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B7" w:rsidRPr="003460B7" w:rsidRDefault="003460B7" w:rsidP="003460B7">
      <w:pPr>
        <w:spacing w:before="100" w:beforeAutospacing="1" w:after="240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Rawa Mazowiecka: Odbieranie i zagospodarowanie odpadów komunalnych od właścicieli nieruchomości, na których zamieszkują mieszkańcy, z terenu Gminy Rawa Mazowiecka</w:t>
      </w:r>
      <w:r w:rsidRPr="003460B7">
        <w:rPr>
          <w:rFonts w:eastAsia="Times New Roman" w:cs="Times New Roman"/>
          <w:szCs w:val="24"/>
          <w:lang w:eastAsia="pl-PL"/>
        </w:rPr>
        <w:br/>
      </w:r>
      <w:r w:rsidRPr="003460B7">
        <w:rPr>
          <w:rFonts w:eastAsia="Times New Roman" w:cs="Times New Roman"/>
          <w:b/>
          <w:bCs/>
          <w:szCs w:val="24"/>
          <w:lang w:eastAsia="pl-PL"/>
        </w:rPr>
        <w:t>Numer ogłoszenia: 156584 - 2013; data zamieszczenia: 19.04.2013</w:t>
      </w:r>
      <w:r w:rsidRPr="003460B7">
        <w:rPr>
          <w:rFonts w:eastAsia="Times New Roman" w:cs="Times New Roman"/>
          <w:szCs w:val="24"/>
          <w:lang w:eastAsia="pl-PL"/>
        </w:rPr>
        <w:br/>
        <w:t>OGŁOSZENIE O ZAMÓWIENIU - usługi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3460B7">
        <w:rPr>
          <w:rFonts w:eastAsia="Times New Roman" w:cs="Times New Roman"/>
          <w:szCs w:val="24"/>
          <w:lang w:eastAsia="pl-PL"/>
        </w:rPr>
        <w:t xml:space="preserve"> obowiązkowe.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3460B7">
        <w:rPr>
          <w:rFonts w:eastAsia="Times New Roman" w:cs="Times New Roman"/>
          <w:szCs w:val="24"/>
          <w:lang w:eastAsia="pl-PL"/>
        </w:rPr>
        <w:t xml:space="preserve"> zamówienia publicznego.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SEKCJA I: ZAMAWIAJĄCY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I. 1) NAZWA I ADRES:</w:t>
      </w:r>
      <w:r w:rsidRPr="003460B7">
        <w:rPr>
          <w:rFonts w:eastAsia="Times New Roman" w:cs="Times New Roman"/>
          <w:szCs w:val="24"/>
          <w:lang w:eastAsia="pl-PL"/>
        </w:rPr>
        <w:t xml:space="preserve"> Gmina Rawa Mazowiecka , Al. Konstytucji 3 Maja 32, 96-200 Rawa Mazowiecka, woj. łódzkie, tel. 046 8144241, faks 046 8144241.</w:t>
      </w:r>
    </w:p>
    <w:p w:rsidR="003460B7" w:rsidRPr="003460B7" w:rsidRDefault="003460B7" w:rsidP="003460B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Adres strony internetowej zamawiającego:</w:t>
      </w:r>
      <w:r w:rsidRPr="003460B7">
        <w:rPr>
          <w:rFonts w:eastAsia="Times New Roman" w:cs="Times New Roman"/>
          <w:szCs w:val="24"/>
          <w:lang w:eastAsia="pl-PL"/>
        </w:rPr>
        <w:t xml:space="preserve"> rawam.ug.gov.pl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I. 2) RODZAJ ZAMAWIAJĄCEGO:</w:t>
      </w:r>
      <w:r w:rsidRPr="003460B7">
        <w:rPr>
          <w:rFonts w:eastAsia="Times New Roman" w:cs="Times New Roman"/>
          <w:szCs w:val="24"/>
          <w:lang w:eastAsia="pl-PL"/>
        </w:rPr>
        <w:t xml:space="preserve"> Administracja samorządowa.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SEKCJA II: PRZEDMIOT ZAMÓWIENIA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II.1) OKREŚLENIE PRZEDMIOTU ZAMÓWIENIA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II.1.1) Nazwa nadana zamówieniu przez zamawiającego:</w:t>
      </w:r>
      <w:r w:rsidRPr="003460B7">
        <w:rPr>
          <w:rFonts w:eastAsia="Times New Roman" w:cs="Times New Roman"/>
          <w:szCs w:val="24"/>
          <w:lang w:eastAsia="pl-PL"/>
        </w:rPr>
        <w:t xml:space="preserve"> Odbieranie i zagospodarowanie odpadów komunalnych od właścicieli nieruchomości, na których zamieszkują mieszkańcy, z terenu Gminy Rawa Mazowiecka.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II.1.2) Rodzaj zamówienia:</w:t>
      </w:r>
      <w:r w:rsidRPr="003460B7">
        <w:rPr>
          <w:rFonts w:eastAsia="Times New Roman" w:cs="Times New Roman"/>
          <w:szCs w:val="24"/>
          <w:lang w:eastAsia="pl-PL"/>
        </w:rPr>
        <w:t xml:space="preserve"> usługi.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II.1.4) Określenie przedmiotu oraz wielkości lub zakresu zamówienia:</w:t>
      </w:r>
      <w:r w:rsidRPr="003460B7">
        <w:rPr>
          <w:rFonts w:eastAsia="Times New Roman" w:cs="Times New Roman"/>
          <w:szCs w:val="24"/>
          <w:lang w:eastAsia="pl-PL"/>
        </w:rPr>
        <w:t xml:space="preserve"> Przedmiotem zamówienia jest odbiór i zagospodarowanie odpadów komunalnych od właścicieli nieruchomości, na których zamieszkują mieszkańcy, z terenu Gminy Rawa Mazowiecka, w sposób zapewniający osiągnięcie odpowiednich poziomów recyklingu, przygotowania do ponownego użycia i odzysku innymi metodami oraz ograniczenie masy odpadów komunalnych ulegających biodegradacji przekazanych do składowania, zgodnie z obowiązującymi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przepisami.Wykonawca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zobowiązany jest do odbioru i zagospodarowania całej masy odpadów komunalnych przekazanych przez właścicieli nieruchomości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tj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: zmieszanych odpadów komunalnych oraz następujących frakcji odpadów gromadzonych w sposób selektywny: odpadów z papieru, tektury, odzieży i tekstyliów, tworzyw sztucznych i metali oraz szkła. Wykonawca odbiera również z PSZOK odpady wielkogabarytowe, odpady niebezpieczne i leki pochodzące z gospodarstw domowych a także odpady zielone i odpady komunalne ulegające biodegradacji - w rozumieniu ustawy o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odpadach.Urządzenia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do gromadzenia selektywnie zbieranych odpadów tj. worki zapewnia Wykonawca. Szczegółowe dane charakteryzujące zamówienie: 1)Powierzchnia Gminy Rawa Mazowiecka wynosi 16 398 ha. 2) Liczba mieszkańców: a) zameldowanych 8653, b) szacunkowa liczba osób mieszkających na terenie gminy 8195, z czego: 7678 mieszkających w zabudowie jednorodzinnej oraz 517 osób mieszkających w zabudowie wielorodzinnej z czego: 204 osoby - mieszkańcy spółdzielni mieszkaniowej w Rossosze 27 osób mieszkańcy w zabudowie wielorodzinnej w Rossosze 69 osób mieszkańcy w zabudowie wielorodzinnej na osiedlu w Pokrzywnej 217osób w pozostałych budynkach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wielolokalowych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. Pozostałe budynki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lastRenderedPageBreak/>
        <w:t>wielolokalowe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składają się od 2 do 6 lokali. 3)Szacunkowa liczba gospodarstw domowych wynosi: 2253 4)Szacunkowa liczba nieruchomości, na których zamieszkują mieszkańcy z terenu Gminy Rawa Mazowiecka wynosi: 2187 W trakcie trwania zamówienia liczba gospodarstw domowych oraz liczba mieszkańców może ulec zmianie o około 5%. Kilometraż dróg wynosi w przybliżeniu ogółem 212,774 km, w tym: a) drogi krajowe: 13,25 km, b) drogi wojewódzkie: 18,00 km, c) drogi powiatowe: 65,289 km, d) drogi gminne publiczne: 44,235 km, e)drogi gminne wewnętrzne ok. 72,00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km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>. Szczegółowy opis przedmiotu zamówienia znajduje się w rozdziale III SIWZ..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II.1.6) Wspólny Słownik Zamówień (CPV):</w:t>
      </w:r>
      <w:r w:rsidRPr="003460B7">
        <w:rPr>
          <w:rFonts w:eastAsia="Times New Roman" w:cs="Times New Roman"/>
          <w:szCs w:val="24"/>
          <w:lang w:eastAsia="pl-PL"/>
        </w:rPr>
        <w:t xml:space="preserve"> 90.50.00.00-2, 90.51.10.00-2, 90.51.20.00-9, 90.51.31.00-7, 90.53.30.00-2.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II.1.7) Czy dopuszcza się złożenie oferty częściowej:</w:t>
      </w:r>
      <w:r w:rsidRPr="003460B7">
        <w:rPr>
          <w:rFonts w:eastAsia="Times New Roman" w:cs="Times New Roman"/>
          <w:szCs w:val="24"/>
          <w:lang w:eastAsia="pl-PL"/>
        </w:rPr>
        <w:t xml:space="preserve"> nie.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II.1.8) Czy dopuszcza się złożenie oferty wariantowej:</w:t>
      </w:r>
      <w:r w:rsidRPr="003460B7">
        <w:rPr>
          <w:rFonts w:eastAsia="Times New Roman" w:cs="Times New Roman"/>
          <w:szCs w:val="24"/>
          <w:lang w:eastAsia="pl-PL"/>
        </w:rPr>
        <w:t xml:space="preserve"> nie.</w:t>
      </w:r>
    </w:p>
    <w:p w:rsidR="003460B7" w:rsidRPr="003460B7" w:rsidRDefault="003460B7" w:rsidP="003460B7">
      <w:pPr>
        <w:rPr>
          <w:rFonts w:eastAsia="Times New Roman" w:cs="Times New Roman"/>
          <w:szCs w:val="24"/>
          <w:lang w:eastAsia="pl-PL"/>
        </w:rPr>
      </w:pP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II.2) CZAS TRWANIA ZAMÓWIENIA LUB TERMIN WYKONANIA:</w:t>
      </w:r>
      <w:r w:rsidRPr="003460B7">
        <w:rPr>
          <w:rFonts w:eastAsia="Times New Roman" w:cs="Times New Roman"/>
          <w:szCs w:val="24"/>
          <w:lang w:eastAsia="pl-PL"/>
        </w:rPr>
        <w:t xml:space="preserve"> Zakończenie: 30.06.2014.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SEKCJA III: INFORMACJE O CHARAKTERZE PRAWNYM, EKONOMICZNYM, FINANSOWYM I TECHNICZNYM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III.1) WADIUM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Informacja na temat wadium:</w:t>
      </w:r>
      <w:r w:rsidRPr="003460B7">
        <w:rPr>
          <w:rFonts w:eastAsia="Times New Roman" w:cs="Times New Roman"/>
          <w:szCs w:val="24"/>
          <w:lang w:eastAsia="pl-PL"/>
        </w:rPr>
        <w:t xml:space="preserve"> Każdy Wykonawca musi wnieść wadium w wysokości 10 000zł (słownie: dziesięć tysięcy złotych ).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III.2) ZALICZKI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III.3) WARUNKI UDZIAŁU W POSTĘPOWANIU ORAZ OPIS SPOSOBU DOKONYWANIA OCENY SPEŁNIANIA TYCH WARUNKÓW</w:t>
      </w:r>
    </w:p>
    <w:p w:rsidR="003460B7" w:rsidRPr="003460B7" w:rsidRDefault="003460B7" w:rsidP="003460B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3460B7" w:rsidRPr="003460B7" w:rsidRDefault="003460B7" w:rsidP="003460B7">
      <w:pPr>
        <w:spacing w:before="100" w:beforeAutospacing="1" w:after="100" w:afterAutospacing="1"/>
        <w:ind w:left="720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3460B7" w:rsidRPr="003460B7" w:rsidRDefault="003460B7" w:rsidP="003460B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Zamawiający uzna ten warunek za spełniony, gdy Wykonawca załączy: 1)oświadczenia o spełnianiu warunków udziału w postępowaniu zgodnie z art. 22 ust. 1 (załącznik Nr 2 do SIWZ). 2)zezwolenie na transport odpadów, o którym mowa w Ustawie z dnia z dnia 14 grudnia 2012 o odpadach (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Dz.U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. 2013 poz. 21) w zakresie niezbędnym do realizacji zadania. W przypadku gdy Wykonawca na podstawie art. 32 ustawy z dnia 27 kwietnia 2001r. o odpadach (Dz. U z 2010r. nr 185, poz. 1243) jest zwolniony z obowiązku uzyskania zezwolenia na transport odpadów przedkłada zezwolenie na odzysk i unieszkodliwianie odpadów. Ocena spełnienia warunków udziału w postępowaniu będzie dokonana przez Zamawiającego po zapoznaniu się z dokumentami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wg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>. zasady spełnia nie spełnia.</w:t>
      </w:r>
    </w:p>
    <w:p w:rsidR="003460B7" w:rsidRPr="003460B7" w:rsidRDefault="003460B7" w:rsidP="003460B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lastRenderedPageBreak/>
        <w:t>III.3.2) Wiedza i doświadczenie</w:t>
      </w:r>
    </w:p>
    <w:p w:rsidR="003460B7" w:rsidRPr="003460B7" w:rsidRDefault="003460B7" w:rsidP="003460B7">
      <w:pPr>
        <w:spacing w:before="100" w:beforeAutospacing="1" w:after="100" w:afterAutospacing="1"/>
        <w:ind w:left="720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3460B7" w:rsidRPr="003460B7" w:rsidRDefault="003460B7" w:rsidP="003460B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Zamawiający uzna ten warunek za spełniony, gdy Wykonawca załączy: 1)wykaz wykonanych, a w przypadku świadczeń okresowych lub ciągłych również wykonywanych usług w zakresie niezbędnym do wykazania spełnienia warunku wiedzy i doświadczenia w okresie ostatnich 3 lat przed upływem terminu składania ofert, a jeżeli okres prowadzenia działalności jest krótszy w tym okresie, z podaniem ich wartości, przedmiotu, dat wykonania i podmiotów, na rzecz których dostawy lub usługi zostały wykonane (w tym wielkości odebranych odpadów komunalnych w Mg). 2) dowody potwierdzające, że usługi, o których mowa w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1 zostały wykonane są wykonywane należycie, czyli: a) poświadczenie odbiorcy usługi w przypadku usługi wykonywanej na rzecz jednego odbiorcy, np. spółdzielni mieszkaniowej, wspólnoty mieszkaniowej, lub b) oświadczenie Wykonawcy jeżeli z uzasadnionych przyczyn o obiektywnym charakterze wykonawca nie jest wstanie uzyskać poświadczenia od odbiorcy usługi np. w przypadku usługi wykonywanej na rzecz odbiorców indywidualnych. Ocena spełnienia warunków udziału w postępowaniu będzie dokonana przez Zamawiającego po zapoznaniu się z dokumentami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wg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>. zasady spełnia nie spełnia.</w:t>
      </w:r>
    </w:p>
    <w:p w:rsidR="003460B7" w:rsidRPr="003460B7" w:rsidRDefault="003460B7" w:rsidP="003460B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III.3.3) Potencjał techniczny</w:t>
      </w:r>
    </w:p>
    <w:p w:rsidR="003460B7" w:rsidRPr="003460B7" w:rsidRDefault="003460B7" w:rsidP="003460B7">
      <w:pPr>
        <w:spacing w:before="100" w:beforeAutospacing="1" w:after="100" w:afterAutospacing="1"/>
        <w:ind w:left="720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3460B7" w:rsidRPr="003460B7" w:rsidRDefault="003460B7" w:rsidP="003460B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Zamawiający uzna ten warunek za spełniony, gdy Wykonawca na załączniku nr 4 do SIWZ wykaże iż: 1) posiada co najmniej 2 pojazdy przystosowane do odbierania zmieszanych odpadów komunalnych, 2) posiada co najmniej 2 pojazdy przystosowane do odbierania selektywnie zebranych odpadów komunalnych, 3) posiada co najmniej 1 pojazd do odbierania odpadów bez funkcji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kompaktującej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. Pojazdy muszą spełniać wymagania określone w Rozporządzeniu Ministra Środowiska z dnia 11 stycznia 2013r. w sprawie szczegółowych wymagań w zakresie odbierania odpadów komunalnych od właścicieli nieruchomości (Dz. U. z 2013r.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poz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122). Ocena spełnienia warunków udziału w postępowaniu będzie dokonana przez Zamawiającego po zapoznaniu się z dokumentami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wg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>. zasady spełnia nie spełnia.</w:t>
      </w:r>
    </w:p>
    <w:p w:rsidR="003460B7" w:rsidRPr="003460B7" w:rsidRDefault="003460B7" w:rsidP="003460B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III.3.4) Osoby zdolne do wykonania zamówienia</w:t>
      </w:r>
    </w:p>
    <w:p w:rsidR="003460B7" w:rsidRPr="003460B7" w:rsidRDefault="003460B7" w:rsidP="003460B7">
      <w:pPr>
        <w:spacing w:before="100" w:beforeAutospacing="1" w:after="100" w:afterAutospacing="1"/>
        <w:ind w:left="720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3460B7" w:rsidRPr="003460B7" w:rsidRDefault="003460B7" w:rsidP="003460B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Nie dotyczy</w:t>
      </w:r>
    </w:p>
    <w:p w:rsidR="003460B7" w:rsidRPr="003460B7" w:rsidRDefault="003460B7" w:rsidP="003460B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III.3.5) Sytuacja ekonomiczna i finansowa</w:t>
      </w:r>
    </w:p>
    <w:p w:rsidR="003460B7" w:rsidRPr="003460B7" w:rsidRDefault="003460B7" w:rsidP="003460B7">
      <w:pPr>
        <w:spacing w:before="100" w:beforeAutospacing="1" w:after="100" w:afterAutospacing="1"/>
        <w:ind w:left="720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3460B7" w:rsidRPr="003460B7" w:rsidRDefault="003460B7" w:rsidP="003460B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W celu potwierdzenia spełnienia warunku znajdowania się przez Wykonawcę w sytuacji ekonomicznej i finansowej zapewniającej wykonanie zamówienia należy złożyć następujące dokumenty: 1) Informacja banku lub spółdzielczej kasy oszczędnościowo kredytowej, w której Wykonawca posiada rachunek, potwierdzająca wysokość posiadanych środków finansowych lub zdolność </w:t>
      </w:r>
      <w:r w:rsidRPr="003460B7">
        <w:rPr>
          <w:rFonts w:eastAsia="Times New Roman" w:cs="Times New Roman"/>
          <w:szCs w:val="24"/>
          <w:lang w:eastAsia="pl-PL"/>
        </w:rPr>
        <w:lastRenderedPageBreak/>
        <w:t xml:space="preserve">kredytową Wykonawcy w wysokości nie mniejszej niż 270 000,00 zł wystawiona nie wcześniej niż 3 miesiące przed upływem terminu składania ofert. Jeżeli z uzasadnionej przyczyny wykonawca nie może przedstawić dokumentów dotyczących sytuacji finansowej i ekonomicznej wymaganych przez Zamawiającego, może przedstawić inny dokument, który w wystarczający sposób potwierdza spełnienie opisanego przez Zamawiającego warunku. Ocena spełnienia warunków udziału w postępowaniu będzie dokonana przez Zamawiającego po zapoznaniu się z dokumentami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wg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>. zasady spełnia nie spełnia.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460B7" w:rsidRPr="003460B7" w:rsidRDefault="003460B7" w:rsidP="003460B7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3460B7" w:rsidRPr="003460B7" w:rsidRDefault="003460B7" w:rsidP="003460B7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3460B7" w:rsidRPr="003460B7" w:rsidRDefault="003460B7" w:rsidP="003460B7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3460B7" w:rsidRPr="003460B7" w:rsidRDefault="003460B7" w:rsidP="003460B7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Wykonawca powołujący się przy wykazywaniu spełnienia warunków udziału w postępowaniu, o których mowa w art. 22 ust. 1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4 ustawy, na zasoby innych podmiotów przedkłada następujące dokumenty dotyczące podmiotów, zasobami których będzie dysponował wykonawca:</w:t>
      </w:r>
    </w:p>
    <w:p w:rsidR="003460B7" w:rsidRPr="003460B7" w:rsidRDefault="003460B7" w:rsidP="003460B7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lastRenderedPageBreak/>
        <w:t>III.4.2) W zakresie potwierdzenia niepodlegania wykluczeniu na podstawie art. 24 ust. 1 ustawy, należy przedłożyć:</w:t>
      </w:r>
    </w:p>
    <w:p w:rsidR="003460B7" w:rsidRPr="003460B7" w:rsidRDefault="003460B7" w:rsidP="003460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oświadczenie o braku podstaw do wykluczenia;</w:t>
      </w:r>
    </w:p>
    <w:p w:rsidR="003460B7" w:rsidRPr="003460B7" w:rsidRDefault="003460B7" w:rsidP="003460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aktualną informację z Krajowego Rejestru Karnego w zakresie określonym w art. 24 ust. 1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4-8 ustawy, wystawioną nie wcześniej niż 6 miesięcy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aktualną informację z Krajowego Rejestru Karnego w zakresie określonym w art. 24 ust. 1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9 ustawy, wystawioną nie wcześniej niż 6 miesięcy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aktualną informację z Krajowego Rejestru Karnego w zakresie określonym w art. 24 ust. 1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10 i 11 ustawy, wystawioną nie wcześniej niż 6 miesięcy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III.4.2.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III.4.3) Dokumenty podmiotów zagranicznych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Jeżeli wykonawca ma siedzibę lub miejsce zamieszkania poza terytorium Rzeczypospolitej Polskiej, przedkłada: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lastRenderedPageBreak/>
        <w:t>III.4.3.1) dokument wystawiony w kraju, w którym ma siedzibę lub miejsce zamieszkania potwierdzający, że:</w:t>
      </w:r>
    </w:p>
    <w:p w:rsidR="003460B7" w:rsidRPr="003460B7" w:rsidRDefault="003460B7" w:rsidP="003460B7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III.4.3.2)</w:t>
      </w:r>
    </w:p>
    <w:p w:rsidR="003460B7" w:rsidRPr="003460B7" w:rsidRDefault="003460B7" w:rsidP="003460B7">
      <w:pPr>
        <w:numPr>
          <w:ilvl w:val="0"/>
          <w:numId w:val="7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4-8 - wystawione nie wcześniej niż 6 miesięcy przed upływem terminu składania wniosków o dopuszczenie do udziału w postępowaniu o udzielenie zamówienia albo składania ofert;</w:t>
      </w:r>
    </w:p>
    <w:p w:rsidR="003460B7" w:rsidRPr="003460B7" w:rsidRDefault="003460B7" w:rsidP="003460B7">
      <w:pPr>
        <w:numPr>
          <w:ilvl w:val="0"/>
          <w:numId w:val="7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10 -11 ustawy - wystawione nie wcześniej niż 6 miesięcy przed upływem terminu składania wniosków o dopuszczenie do udziału w postępowaniu o udzielenie zamówienia albo składania ofert.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III.4.4) Dokumenty dotyczące przynależności do tej samej grupy kapitałowej</w:t>
      </w:r>
    </w:p>
    <w:p w:rsidR="003460B7" w:rsidRPr="003460B7" w:rsidRDefault="003460B7" w:rsidP="003460B7">
      <w:pPr>
        <w:numPr>
          <w:ilvl w:val="0"/>
          <w:numId w:val="8"/>
        </w:numPr>
        <w:spacing w:before="100" w:beforeAutospacing="1" w:after="180"/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460B7" w:rsidRPr="003460B7" w:rsidRDefault="003460B7" w:rsidP="003460B7">
      <w:pPr>
        <w:rPr>
          <w:rFonts w:eastAsia="Times New Roman" w:cs="Times New Roman"/>
          <w:szCs w:val="24"/>
          <w:lang w:eastAsia="pl-PL"/>
        </w:rPr>
      </w:pP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3460B7" w:rsidRPr="003460B7" w:rsidRDefault="003460B7" w:rsidP="003460B7">
      <w:pPr>
        <w:numPr>
          <w:ilvl w:val="0"/>
          <w:numId w:val="9"/>
        </w:numPr>
        <w:ind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inne dokumenty</w:t>
      </w:r>
    </w:p>
    <w:p w:rsidR="003460B7" w:rsidRPr="003460B7" w:rsidRDefault="003460B7" w:rsidP="003460B7">
      <w:pPr>
        <w:ind w:left="720" w:right="300"/>
        <w:jc w:val="both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 xml:space="preserve">Dowody potwierdzające, że usługi, o których mowa w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pkt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 xml:space="preserve"> 3 zostały wykonane są wykonywane należycie, czyli: a) poświadczenie odbiorcy usługi w przypadku usługi wykonywanej na rzecz jednego odbiorcy, np. spółdzielni mieszkaniowej, </w:t>
      </w:r>
      <w:r w:rsidRPr="003460B7">
        <w:rPr>
          <w:rFonts w:eastAsia="Times New Roman" w:cs="Times New Roman"/>
          <w:szCs w:val="24"/>
          <w:lang w:eastAsia="pl-PL"/>
        </w:rPr>
        <w:lastRenderedPageBreak/>
        <w:t>wspólnoty mieszkaniowej, lub b) oświadczenie Wykonawcy jeżeli z uzasadnionych przyczyn o obiektywnym charakterze wykonawca nie jest wstanie uzyskać poświadczenia od odbiorcy usługi np. w przypadku usługi wykonywanej na rzecz odbiorców indywidualnych.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SEKCJA IV: PROCEDURA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IV.1) TRYB UDZIELENIA ZAMÓWIENIA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IV.1.1) Tryb udzielenia zamówienia:</w:t>
      </w:r>
      <w:r w:rsidRPr="003460B7">
        <w:rPr>
          <w:rFonts w:eastAsia="Times New Roman" w:cs="Times New Roman"/>
          <w:szCs w:val="24"/>
          <w:lang w:eastAsia="pl-PL"/>
        </w:rPr>
        <w:t xml:space="preserve"> przetarg nieograniczony.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IV.2) KRYTERIA OCENY OFERT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3460B7">
        <w:rPr>
          <w:rFonts w:eastAsia="Times New Roman" w:cs="Times New Roman"/>
          <w:szCs w:val="24"/>
          <w:lang w:eastAsia="pl-PL"/>
        </w:rPr>
        <w:t>najniższa cena.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IV.3) ZMIANA UMOWY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Dopuszczalne zmiany postanowień umowy oraz określenie warunków zmian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szCs w:val="24"/>
          <w:lang w:eastAsia="pl-PL"/>
        </w:rPr>
        <w:t>Zamawiający przewiduje możliwość dokonania istotnych zmian postanowień zawartej umowy, jeżeli zmiany będą korzystne dla Zamawiającego lub konieczność wprowadzenia zmian wynikać będzie z okoliczności, których nie można było przewidzieć i Zamawiający nie przewidział w chwili zawarcia umowy a w szczególności zmiany postanowień mogą dotyczyć: 1 Terminu realizacji przedmiotu zamówienia wraz ze skutkami wprowadzenia takiej zmiany, przy czym zmiana spowodowana może być jedynie okolicznościami leżącymi wyłącznie po stronie Zamawiającego lub okolicznościami niezależnymi zarówno od Zamawiającego jak i od Wykonawcy, okoliczności zaistniałe w trakcie realizacji przedmiotu umowy. 2 Sposobu wykonania przedmiotu umowy, wraz ze skutkami wprowadzenia takiej zmiany, przy czym zmiana ta spowodowana może być okolicznościami zaistniałymi w trakcie realizacji przedmiotu, wpływających na zakres lub sposób wykonywania przedmiotu umowy mające istotny wpływ na terminowe wykonanie przedmiotu umowy, 3 Sposobu rozliczenia niniejszej umowy, o ile zmiana jest korzystna dla Zamawiającego. 4 Postanowień, które mają związek ze zmienionymi regulacjami prawnymi wprowadzonymi w życie po dacie podpisania umowy, wywołującymi potrzebę zmiany umowy wraz ze skutkami wprowadzenia takiej zmiany. 5 Rewaloryzacji wynagrodzenia brutto Wykonawcy na wypadek zmiany stawek VAT.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IV.4) INFORMACJE ADMINISTRACYJNE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IV.4.1)</w:t>
      </w:r>
      <w:r w:rsidRPr="003460B7">
        <w:rPr>
          <w:rFonts w:eastAsia="Times New Roman" w:cs="Times New Roman"/>
          <w:szCs w:val="24"/>
          <w:lang w:eastAsia="pl-PL"/>
        </w:rPr>
        <w:t> </w:t>
      </w:r>
      <w:r w:rsidRPr="003460B7">
        <w:rPr>
          <w:rFonts w:eastAsia="Times New Roman" w:cs="Times New Roman"/>
          <w:b/>
          <w:bCs/>
          <w:szCs w:val="24"/>
          <w:lang w:eastAsia="pl-PL"/>
        </w:rPr>
        <w:t>Adres strony internetowej, na której jest dostępna specyfikacja istotnych warunków zamówienia:</w:t>
      </w:r>
      <w:r w:rsidRPr="003460B7">
        <w:rPr>
          <w:rFonts w:eastAsia="Times New Roman" w:cs="Times New Roman"/>
          <w:szCs w:val="24"/>
          <w:lang w:eastAsia="pl-PL"/>
        </w:rPr>
        <w:t xml:space="preserve"> rawam.ug.gov.pl (link </w:t>
      </w:r>
      <w:proofErr w:type="spellStart"/>
      <w:r w:rsidRPr="003460B7">
        <w:rPr>
          <w:rFonts w:eastAsia="Times New Roman" w:cs="Times New Roman"/>
          <w:szCs w:val="24"/>
          <w:lang w:eastAsia="pl-PL"/>
        </w:rPr>
        <w:t>BiP</w:t>
      </w:r>
      <w:proofErr w:type="spellEnd"/>
      <w:r w:rsidRPr="003460B7">
        <w:rPr>
          <w:rFonts w:eastAsia="Times New Roman" w:cs="Times New Roman"/>
          <w:szCs w:val="24"/>
          <w:lang w:eastAsia="pl-PL"/>
        </w:rPr>
        <w:t>)</w:t>
      </w:r>
      <w:r w:rsidRPr="003460B7">
        <w:rPr>
          <w:rFonts w:eastAsia="Times New Roman" w:cs="Times New Roman"/>
          <w:szCs w:val="24"/>
          <w:lang w:eastAsia="pl-PL"/>
        </w:rPr>
        <w:br/>
      </w:r>
      <w:r w:rsidRPr="003460B7">
        <w:rPr>
          <w:rFonts w:eastAsia="Times New Roman" w:cs="Times New Roman"/>
          <w:b/>
          <w:bCs/>
          <w:szCs w:val="24"/>
          <w:lang w:eastAsia="pl-PL"/>
        </w:rPr>
        <w:t>Specyfikację istotnych warunków zamówienia można uzyskać pod adresem:</w:t>
      </w:r>
      <w:r w:rsidRPr="003460B7">
        <w:rPr>
          <w:rFonts w:eastAsia="Times New Roman" w:cs="Times New Roman"/>
          <w:szCs w:val="24"/>
          <w:lang w:eastAsia="pl-PL"/>
        </w:rPr>
        <w:t xml:space="preserve"> GMINA RAWA MAZOWIECKA Al. Konstytucji 3 Maja 32 96-200 Rawa Mazowiecka.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>IV.4.4) Termin składania wniosków o dopuszczenie do udziału w postępowaniu lub ofert:</w:t>
      </w:r>
      <w:r w:rsidRPr="003460B7">
        <w:rPr>
          <w:rFonts w:eastAsia="Times New Roman" w:cs="Times New Roman"/>
          <w:szCs w:val="24"/>
          <w:lang w:eastAsia="pl-PL"/>
        </w:rPr>
        <w:t xml:space="preserve"> 29.04.2013 godzina 10:00, miejsce: GMINA RAWA MAZOWIECKA Al. Konstytucji 3 Maja 32 96-200 Rawa Mazowiecka pokój 202 (sekretariat).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lastRenderedPageBreak/>
        <w:t>IV.4.5) Termin związania ofertą:</w:t>
      </w:r>
      <w:r w:rsidRPr="003460B7">
        <w:rPr>
          <w:rFonts w:eastAsia="Times New Roman" w:cs="Times New Roman"/>
          <w:szCs w:val="24"/>
          <w:lang w:eastAsia="pl-PL"/>
        </w:rPr>
        <w:t xml:space="preserve"> okres w dniach: 30 (od ostatecznego terminu składania ofert).</w:t>
      </w:r>
    </w:p>
    <w:p w:rsidR="003460B7" w:rsidRPr="003460B7" w:rsidRDefault="003460B7" w:rsidP="003460B7">
      <w:pPr>
        <w:spacing w:before="100" w:beforeAutospacing="1" w:after="100" w:afterAutospacing="1"/>
        <w:rPr>
          <w:rFonts w:eastAsia="Times New Roman" w:cs="Times New Roman"/>
          <w:szCs w:val="24"/>
          <w:lang w:eastAsia="pl-PL"/>
        </w:rPr>
      </w:pPr>
      <w:r w:rsidRPr="003460B7">
        <w:rPr>
          <w:rFonts w:eastAsia="Times New Roman" w:cs="Times New Roman"/>
          <w:b/>
          <w:bCs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3460B7">
        <w:rPr>
          <w:rFonts w:eastAsia="Times New Roman" w:cs="Times New Roman"/>
          <w:szCs w:val="24"/>
          <w:lang w:eastAsia="pl-PL"/>
        </w:rPr>
        <w:t>nie</w:t>
      </w:r>
    </w:p>
    <w:p w:rsidR="00B231B6" w:rsidRDefault="00B231B6"/>
    <w:sectPr w:rsidR="00B231B6" w:rsidSect="00B2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425"/>
    <w:multiLevelType w:val="multilevel"/>
    <w:tmpl w:val="B61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A3EB4"/>
    <w:multiLevelType w:val="multilevel"/>
    <w:tmpl w:val="9300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1A7913"/>
    <w:multiLevelType w:val="multilevel"/>
    <w:tmpl w:val="4186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5F2774"/>
    <w:multiLevelType w:val="multilevel"/>
    <w:tmpl w:val="A1A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76D43"/>
    <w:multiLevelType w:val="multilevel"/>
    <w:tmpl w:val="C08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5F46A9"/>
    <w:multiLevelType w:val="multilevel"/>
    <w:tmpl w:val="1BDA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A07D52"/>
    <w:multiLevelType w:val="multilevel"/>
    <w:tmpl w:val="2856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BE2DA2"/>
    <w:multiLevelType w:val="multilevel"/>
    <w:tmpl w:val="593A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22B93"/>
    <w:multiLevelType w:val="multilevel"/>
    <w:tmpl w:val="BD5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0B7"/>
    <w:rsid w:val="003460B7"/>
    <w:rsid w:val="00B231B6"/>
    <w:rsid w:val="00BF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3460B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60B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3460B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bold">
    <w:name w:val="bold"/>
    <w:basedOn w:val="Normalny"/>
    <w:rsid w:val="003460B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2672</Words>
  <Characters>16034</Characters>
  <Application>Microsoft Office Word</Application>
  <DocSecurity>0</DocSecurity>
  <Lines>133</Lines>
  <Paragraphs>37</Paragraphs>
  <ScaleCrop>false</ScaleCrop>
  <Company/>
  <LinksUpToDate>false</LinksUpToDate>
  <CharactersWithSpaces>18669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kobierskis</dc:creator>
  <cp:keywords/>
  <dc:description/>
  <cp:lastModifiedBy>kobierskis</cp:lastModifiedBy>
  <cp:revision>1</cp:revision>
  <dcterms:created xsi:type="dcterms:W3CDTF">2013-04-19T11:36:00Z</dcterms:created>
  <dcterms:modified xsi:type="dcterms:W3CDTF">2013-04-19T11:36:00Z</dcterms:modified>
</cp:coreProperties>
</file>