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1A5B" w14:textId="259C1C78" w:rsidR="00237621" w:rsidRPr="00FD322C" w:rsidRDefault="00237621" w:rsidP="00FD322C">
      <w:pPr>
        <w:spacing w:after="0"/>
        <w:jc w:val="center"/>
        <w:rPr>
          <w:rFonts w:eastAsia="Arial" w:cstheme="minorHAnsi"/>
          <w:b/>
          <w:i/>
          <w:iCs/>
          <w:color w:val="000000"/>
          <w:lang w:eastAsia="pl-PL"/>
          <w14:shadow w14:blurRad="50800" w14:dist="38100" w14:dir="2700000" w14:sx="100000" w14:sy="100000" w14:kx="0" w14:ky="0" w14:algn="tl">
            <w14:srgbClr w14:val="000000">
              <w14:alpha w14:val="60000"/>
            </w14:srgbClr>
          </w14:shadow>
        </w:rPr>
      </w:pPr>
    </w:p>
    <w:p w14:paraId="5B970839" w14:textId="77777777" w:rsidR="00894AF9" w:rsidRPr="00FD322C" w:rsidRDefault="00894AF9" w:rsidP="00FD322C">
      <w:pPr>
        <w:spacing w:after="0"/>
        <w:jc w:val="center"/>
        <w:rPr>
          <w:rFonts w:eastAsia="Arial" w:cstheme="minorHAnsi"/>
          <w:b/>
          <w:i/>
          <w:iCs/>
          <w:color w:val="000000"/>
          <w:lang w:eastAsia="pl-PL"/>
          <w14:shadow w14:blurRad="50800" w14:dist="38100" w14:dir="2700000" w14:sx="100000" w14:sy="100000" w14:kx="0" w14:ky="0" w14:algn="tl">
            <w14:srgbClr w14:val="000000">
              <w14:alpha w14:val="60000"/>
            </w14:srgbClr>
          </w14:shadow>
        </w:rPr>
      </w:pPr>
      <w:r w:rsidRPr="00FD322C">
        <w:rPr>
          <w:rFonts w:cstheme="minorHAnsi"/>
          <w:noProof/>
        </w:rPr>
        <w:drawing>
          <wp:anchor distT="0" distB="0" distL="114300" distR="114300" simplePos="0" relativeHeight="251660288" behindDoc="1" locked="0" layoutInCell="1" allowOverlap="1" wp14:anchorId="230E3489" wp14:editId="73022A42">
            <wp:simplePos x="0" y="0"/>
            <wp:positionH relativeFrom="margin">
              <wp:posOffset>4748530</wp:posOffset>
            </wp:positionH>
            <wp:positionV relativeFrom="paragraph">
              <wp:posOffset>167005</wp:posOffset>
            </wp:positionV>
            <wp:extent cx="527050" cy="581025"/>
            <wp:effectExtent l="0" t="0" r="6350"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322C">
        <w:rPr>
          <w:rFonts w:eastAsia="Arial" w:cstheme="minorHAnsi"/>
          <w:b/>
          <w:i/>
          <w:iCs/>
          <w:color w:val="000000"/>
          <w:lang w:eastAsia="pl-PL"/>
          <w14:shadow w14:blurRad="50800" w14:dist="38100" w14:dir="2700000" w14:sx="100000" w14:sy="100000" w14:kx="0" w14:ky="0" w14:algn="tl">
            <w14:srgbClr w14:val="000000">
              <w14:alpha w14:val="60000"/>
            </w14:srgbClr>
          </w14:shadow>
        </w:rPr>
        <w:t>Zamawiający:</w:t>
      </w:r>
    </w:p>
    <w:p w14:paraId="4C2356E3" w14:textId="77777777" w:rsidR="00894AF9" w:rsidRPr="00FD322C" w:rsidRDefault="00894AF9" w:rsidP="00FD322C">
      <w:pPr>
        <w:spacing w:after="0"/>
        <w:jc w:val="center"/>
        <w:rPr>
          <w:rFonts w:eastAsia="Arial" w:cstheme="minorHAnsi"/>
          <w:b/>
          <w:i/>
          <w:iCs/>
          <w:color w:val="000000"/>
          <w:lang w:eastAsia="pl-PL"/>
          <w14:shadow w14:blurRad="50800" w14:dist="38100" w14:dir="2700000" w14:sx="100000" w14:sy="100000" w14:kx="0" w14:ky="0" w14:algn="tl">
            <w14:srgbClr w14:val="000000">
              <w14:alpha w14:val="60000"/>
            </w14:srgbClr>
          </w14:shadow>
        </w:rPr>
      </w:pPr>
      <w:r w:rsidRPr="00FD322C">
        <w:rPr>
          <w:rFonts w:cstheme="minorHAnsi"/>
          <w:noProof/>
        </w:rPr>
        <w:drawing>
          <wp:anchor distT="0" distB="0" distL="114300" distR="114300" simplePos="0" relativeHeight="251659264" behindDoc="1" locked="0" layoutInCell="1" allowOverlap="1" wp14:anchorId="351C128C" wp14:editId="11006658">
            <wp:simplePos x="0" y="0"/>
            <wp:positionH relativeFrom="margin">
              <wp:posOffset>395605</wp:posOffset>
            </wp:positionH>
            <wp:positionV relativeFrom="paragraph">
              <wp:posOffset>33655</wp:posOffset>
            </wp:positionV>
            <wp:extent cx="527050" cy="581025"/>
            <wp:effectExtent l="0" t="0" r="6350" b="952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322C">
        <w:rPr>
          <w:rFonts w:eastAsia="Arial" w:cstheme="minorHAnsi"/>
          <w:b/>
          <w:i/>
          <w:iCs/>
          <w:color w:val="000000"/>
          <w:lang w:eastAsia="pl-PL"/>
          <w14:shadow w14:blurRad="50800" w14:dist="38100" w14:dir="2700000" w14:sx="100000" w14:sy="100000" w14:kx="0" w14:ky="0" w14:algn="tl">
            <w14:srgbClr w14:val="000000">
              <w14:alpha w14:val="60000"/>
            </w14:srgbClr>
          </w14:shadow>
        </w:rPr>
        <w:t>GMINA RAWA MAZOWIECKA</w:t>
      </w:r>
    </w:p>
    <w:p w14:paraId="02C916B0" w14:textId="77777777" w:rsidR="00894AF9" w:rsidRPr="00FD322C" w:rsidRDefault="00894AF9" w:rsidP="00FD322C">
      <w:pPr>
        <w:spacing w:after="0"/>
        <w:jc w:val="center"/>
        <w:rPr>
          <w:rFonts w:eastAsia="Arial" w:cstheme="minorHAnsi"/>
          <w:b/>
          <w:i/>
          <w:iCs/>
          <w:color w:val="000000"/>
          <w:lang w:eastAsia="pl-PL"/>
          <w14:shadow w14:blurRad="50800" w14:dist="38100" w14:dir="2700000" w14:sx="100000" w14:sy="100000" w14:kx="0" w14:ky="0" w14:algn="tl">
            <w14:srgbClr w14:val="000000">
              <w14:alpha w14:val="60000"/>
            </w14:srgbClr>
          </w14:shadow>
        </w:rPr>
      </w:pPr>
      <w:r w:rsidRPr="00FD322C">
        <w:rPr>
          <w:rFonts w:eastAsia="Arial" w:cstheme="minorHAnsi"/>
          <w:b/>
          <w:i/>
          <w:iCs/>
          <w:color w:val="000000"/>
          <w:lang w:eastAsia="pl-PL"/>
          <w14:shadow w14:blurRad="50800" w14:dist="38100" w14:dir="2700000" w14:sx="100000" w14:sy="100000" w14:kx="0" w14:ky="0" w14:algn="tl">
            <w14:srgbClr w14:val="000000">
              <w14:alpha w14:val="60000"/>
            </w14:srgbClr>
          </w14:shadow>
        </w:rPr>
        <w:t>Al. Konstytucji 3 Maja 32</w:t>
      </w:r>
    </w:p>
    <w:p w14:paraId="777817B4" w14:textId="77777777" w:rsidR="00894AF9" w:rsidRPr="00FD322C" w:rsidRDefault="00894AF9" w:rsidP="00FD322C">
      <w:pPr>
        <w:spacing w:after="0"/>
        <w:jc w:val="center"/>
        <w:rPr>
          <w:rFonts w:eastAsia="Arial" w:cstheme="minorHAnsi"/>
          <w:b/>
          <w:i/>
          <w:iCs/>
          <w:color w:val="000000"/>
          <w:lang w:eastAsia="pl-PL"/>
          <w14:shadow w14:blurRad="50800" w14:dist="38100" w14:dir="2700000" w14:sx="100000" w14:sy="100000" w14:kx="0" w14:ky="0" w14:algn="tl">
            <w14:srgbClr w14:val="000000">
              <w14:alpha w14:val="60000"/>
            </w14:srgbClr>
          </w14:shadow>
        </w:rPr>
      </w:pPr>
      <w:r w:rsidRPr="00FD322C">
        <w:rPr>
          <w:rFonts w:eastAsia="Arial" w:cstheme="minorHAnsi"/>
          <w:b/>
          <w:i/>
          <w:iCs/>
          <w:color w:val="000000"/>
          <w:lang w:eastAsia="pl-PL"/>
          <w14:shadow w14:blurRad="50800" w14:dist="38100" w14:dir="2700000" w14:sx="100000" w14:sy="100000" w14:kx="0" w14:ky="0" w14:algn="tl">
            <w14:srgbClr w14:val="000000">
              <w14:alpha w14:val="60000"/>
            </w14:srgbClr>
          </w14:shadow>
        </w:rPr>
        <w:t>96-200 Rawa Mazowiecka</w:t>
      </w:r>
    </w:p>
    <w:p w14:paraId="55325651" w14:textId="77777777" w:rsidR="00894AF9" w:rsidRPr="00FD322C" w:rsidRDefault="00894AF9" w:rsidP="00FD322C">
      <w:pPr>
        <w:spacing w:after="0"/>
        <w:jc w:val="center"/>
        <w:rPr>
          <w:rFonts w:eastAsia="Arial" w:cstheme="minorHAnsi"/>
          <w:b/>
          <w:i/>
          <w:iCs/>
          <w:color w:val="000000"/>
          <w:lang w:eastAsia="pl-PL"/>
          <w14:shadow w14:blurRad="50800" w14:dist="38100" w14:dir="2700000" w14:sx="100000" w14:sy="100000" w14:kx="0" w14:ky="0" w14:algn="tl">
            <w14:srgbClr w14:val="000000">
              <w14:alpha w14:val="60000"/>
            </w14:srgbClr>
          </w14:shadow>
        </w:rPr>
      </w:pPr>
      <w:r w:rsidRPr="00FD322C">
        <w:rPr>
          <w:rFonts w:eastAsia="Arial" w:cstheme="minorHAnsi"/>
          <w:b/>
          <w:i/>
          <w:iCs/>
          <w:color w:val="000000"/>
          <w:lang w:eastAsia="pl-PL"/>
          <w14:shadow w14:blurRad="50800" w14:dist="38100" w14:dir="2700000" w14:sx="100000" w14:sy="100000" w14:kx="0" w14:ky="0" w14:algn="tl">
            <w14:srgbClr w14:val="000000">
              <w14:alpha w14:val="60000"/>
            </w14:srgbClr>
          </w14:shadow>
        </w:rPr>
        <w:t>NIP 835-15-43-055  Regon 750148420</w:t>
      </w:r>
    </w:p>
    <w:p w14:paraId="072650FF" w14:textId="77777777" w:rsidR="00894AF9" w:rsidRPr="00FD322C" w:rsidRDefault="00894AF9" w:rsidP="00FD322C">
      <w:pPr>
        <w:spacing w:after="0"/>
        <w:jc w:val="center"/>
        <w:rPr>
          <w:rFonts w:eastAsia="Arial" w:cstheme="minorHAnsi"/>
          <w:b/>
          <w:i/>
          <w:iCs/>
          <w:color w:val="000000"/>
          <w:lang w:eastAsia="pl-PL"/>
          <w14:shadow w14:blurRad="50800" w14:dist="38100" w14:dir="2700000" w14:sx="100000" w14:sy="100000" w14:kx="0" w14:ky="0" w14:algn="tl">
            <w14:srgbClr w14:val="000000">
              <w14:alpha w14:val="60000"/>
            </w14:srgbClr>
          </w14:shadow>
        </w:rPr>
      </w:pPr>
      <w:r w:rsidRPr="00FD322C">
        <w:rPr>
          <w:rFonts w:eastAsia="Arial" w:cstheme="minorHAnsi"/>
          <w:b/>
          <w:i/>
          <w:iCs/>
          <w:color w:val="000000"/>
          <w:lang w:eastAsia="pl-PL"/>
          <w14:shadow w14:blurRad="50800" w14:dist="38100" w14:dir="2700000" w14:sx="100000" w14:sy="100000" w14:kx="0" w14:ky="0" w14:algn="tl">
            <w14:srgbClr w14:val="000000">
              <w14:alpha w14:val="60000"/>
            </w14:srgbClr>
          </w14:shadow>
        </w:rPr>
        <w:t xml:space="preserve"> </w:t>
      </w:r>
    </w:p>
    <w:p w14:paraId="63FE0BDE" w14:textId="77777777" w:rsidR="00894AF9" w:rsidRPr="00FD322C" w:rsidRDefault="00894AF9" w:rsidP="00FD322C">
      <w:pPr>
        <w:spacing w:after="0"/>
        <w:rPr>
          <w:rFonts w:eastAsia="Arial" w:cstheme="minorHAnsi"/>
          <w:lang w:eastAsia="pl-PL"/>
        </w:rPr>
      </w:pPr>
    </w:p>
    <w:p w14:paraId="0278DC41" w14:textId="25591198" w:rsidR="00C5491B" w:rsidRPr="00FD322C" w:rsidRDefault="00894AF9" w:rsidP="00FD322C">
      <w:pPr>
        <w:pStyle w:val="Nagwek3"/>
        <w:spacing w:before="0"/>
        <w:jc w:val="center"/>
        <w:rPr>
          <w:rFonts w:asciiTheme="minorHAnsi" w:eastAsia="Times New Roman" w:hAnsiTheme="minorHAnsi" w:cstheme="minorHAnsi"/>
          <w:b/>
          <w:bCs/>
          <w:color w:val="auto"/>
          <w:sz w:val="22"/>
          <w:szCs w:val="22"/>
          <w:lang w:eastAsia="pl-PL"/>
        </w:rPr>
      </w:pPr>
      <w:r w:rsidRPr="00FD322C">
        <w:rPr>
          <w:rFonts w:asciiTheme="minorHAnsi" w:eastAsia="Arial" w:hAnsiTheme="minorHAnsi" w:cstheme="minorHAnsi"/>
          <w:b/>
          <w:bCs/>
          <w:sz w:val="22"/>
          <w:szCs w:val="22"/>
          <w:lang w:eastAsia="pl-PL"/>
        </w:rPr>
        <w:t>Nr postępowania</w:t>
      </w:r>
      <w:r w:rsidR="004F7D5D" w:rsidRPr="00FD322C">
        <w:rPr>
          <w:rFonts w:asciiTheme="minorHAnsi" w:eastAsia="Arial" w:hAnsiTheme="minorHAnsi" w:cstheme="minorHAnsi"/>
          <w:b/>
          <w:bCs/>
          <w:sz w:val="22"/>
          <w:szCs w:val="22"/>
          <w:lang w:eastAsia="pl-PL"/>
        </w:rPr>
        <w:t xml:space="preserve">: </w:t>
      </w:r>
      <w:r w:rsidR="00C5491B" w:rsidRPr="00FD322C">
        <w:rPr>
          <w:rFonts w:asciiTheme="minorHAnsi" w:eastAsia="Times New Roman" w:hAnsiTheme="minorHAnsi" w:cstheme="minorHAnsi"/>
          <w:b/>
          <w:bCs/>
          <w:color w:val="auto"/>
          <w:sz w:val="22"/>
          <w:szCs w:val="22"/>
          <w:lang w:eastAsia="pl-PL"/>
        </w:rPr>
        <w:t>OśiO.271.6.2022</w:t>
      </w:r>
    </w:p>
    <w:p w14:paraId="1DB85EBC" w14:textId="71A66C39" w:rsidR="00894AF9" w:rsidRPr="00FD322C" w:rsidRDefault="00894AF9" w:rsidP="00FD322C">
      <w:pPr>
        <w:spacing w:after="0"/>
        <w:jc w:val="center"/>
        <w:rPr>
          <w:rFonts w:eastAsia="Arial" w:cstheme="minorHAnsi"/>
          <w:b/>
          <w:u w:val="single"/>
          <w:lang w:eastAsia="pl-PL"/>
        </w:rPr>
      </w:pPr>
    </w:p>
    <w:p w14:paraId="45170639" w14:textId="77777777" w:rsidR="00894AF9" w:rsidRPr="00FD322C" w:rsidRDefault="00894AF9" w:rsidP="00FD322C">
      <w:pPr>
        <w:tabs>
          <w:tab w:val="left" w:pos="4678"/>
        </w:tabs>
        <w:spacing w:after="0"/>
        <w:rPr>
          <w:rFonts w:eastAsia="Arial" w:cstheme="minorHAnsi"/>
          <w:b/>
          <w:u w:val="single"/>
          <w:lang w:eastAsia="pl-PL"/>
        </w:rPr>
      </w:pPr>
    </w:p>
    <w:p w14:paraId="1F568DD4" w14:textId="77777777" w:rsidR="00894AF9" w:rsidRPr="00FD322C" w:rsidRDefault="00894AF9" w:rsidP="00FD322C">
      <w:pPr>
        <w:pBdr>
          <w:top w:val="thinThickSmallGap" w:sz="24" w:space="1" w:color="auto"/>
          <w:left w:val="thinThickSmallGap" w:sz="24" w:space="4" w:color="auto"/>
          <w:bottom w:val="thickThinSmallGap" w:sz="24" w:space="1" w:color="auto"/>
          <w:right w:val="thickThinSmallGap" w:sz="24" w:space="4" w:color="auto"/>
        </w:pBdr>
        <w:tabs>
          <w:tab w:val="left" w:pos="4678"/>
        </w:tabs>
        <w:spacing w:after="0"/>
        <w:rPr>
          <w:rFonts w:eastAsia="Arial" w:cstheme="minorHAnsi"/>
          <w:b/>
          <w:u w:val="single"/>
          <w:lang w:eastAsia="pl-PL"/>
        </w:rPr>
      </w:pPr>
    </w:p>
    <w:p w14:paraId="568BBEAD" w14:textId="77777777" w:rsidR="00894AF9" w:rsidRPr="00FD322C" w:rsidRDefault="00894AF9" w:rsidP="00FD322C">
      <w:pPr>
        <w:pBdr>
          <w:top w:val="thinThickSmallGap" w:sz="24" w:space="1" w:color="auto"/>
          <w:left w:val="thinThickSmallGap" w:sz="24" w:space="4" w:color="auto"/>
          <w:bottom w:val="thickThinSmallGap" w:sz="24" w:space="1" w:color="auto"/>
          <w:right w:val="thickThinSmallGap" w:sz="24" w:space="4" w:color="auto"/>
        </w:pBdr>
        <w:spacing w:after="0"/>
        <w:jc w:val="center"/>
        <w:rPr>
          <w:rFonts w:eastAsia="Arial" w:cstheme="minorHAnsi"/>
          <w:b/>
          <w:smallCaps/>
          <w:lang w:eastAsia="pl-PL"/>
        </w:rPr>
      </w:pPr>
      <w:r w:rsidRPr="00FD322C">
        <w:rPr>
          <w:rFonts w:eastAsia="Arial" w:cstheme="minorHAnsi"/>
          <w:b/>
          <w:smallCaps/>
          <w:lang w:eastAsia="pl-PL"/>
        </w:rPr>
        <w:t>SPECYFIKACJA WARUNKÓW ZAMÓWIENIA</w:t>
      </w:r>
    </w:p>
    <w:p w14:paraId="4A1EE9AF" w14:textId="77777777" w:rsidR="00894AF9" w:rsidRPr="00FD322C" w:rsidRDefault="00894AF9" w:rsidP="00FD322C">
      <w:pPr>
        <w:pBdr>
          <w:top w:val="thinThickSmallGap" w:sz="24" w:space="1" w:color="auto"/>
          <w:left w:val="thinThickSmallGap" w:sz="24" w:space="4" w:color="auto"/>
          <w:bottom w:val="thickThinSmallGap" w:sz="24" w:space="1" w:color="auto"/>
          <w:right w:val="thickThinSmallGap" w:sz="24" w:space="4" w:color="auto"/>
        </w:pBdr>
        <w:spacing w:after="0"/>
        <w:jc w:val="center"/>
        <w:rPr>
          <w:rFonts w:eastAsia="Arial" w:cstheme="minorHAnsi"/>
          <w:b/>
          <w:smallCaps/>
          <w:lang w:eastAsia="pl-PL"/>
        </w:rPr>
      </w:pPr>
      <w:r w:rsidRPr="00FD322C">
        <w:rPr>
          <w:rFonts w:eastAsia="Arial" w:cstheme="minorHAnsi"/>
          <w:b/>
          <w:smallCaps/>
          <w:lang w:eastAsia="pl-PL"/>
        </w:rPr>
        <w:t>(dalej: SWZ)</w:t>
      </w:r>
    </w:p>
    <w:p w14:paraId="1EF7BB90" w14:textId="77777777" w:rsidR="00894AF9" w:rsidRPr="00FD322C" w:rsidRDefault="00894AF9" w:rsidP="00FD322C">
      <w:pPr>
        <w:pBdr>
          <w:top w:val="thinThickSmallGap" w:sz="24" w:space="1" w:color="auto"/>
          <w:left w:val="thinThickSmallGap" w:sz="24" w:space="4" w:color="auto"/>
          <w:bottom w:val="thickThinSmallGap" w:sz="24" w:space="1" w:color="auto"/>
          <w:right w:val="thickThinSmallGap" w:sz="24" w:space="4" w:color="auto"/>
        </w:pBdr>
        <w:spacing w:after="0"/>
        <w:jc w:val="center"/>
        <w:rPr>
          <w:rFonts w:eastAsia="Arial" w:cstheme="minorHAnsi"/>
          <w:b/>
          <w:smallCaps/>
          <w:lang w:eastAsia="pl-PL"/>
        </w:rPr>
      </w:pPr>
    </w:p>
    <w:p w14:paraId="4A1DF982" w14:textId="0353C761" w:rsidR="00894AF9" w:rsidRPr="00FD322C" w:rsidRDefault="00894AF9" w:rsidP="00FD322C">
      <w:pPr>
        <w:widowControl w:val="0"/>
        <w:pBdr>
          <w:top w:val="thinThickSmallGap" w:sz="24" w:space="1" w:color="auto"/>
          <w:left w:val="thinThickSmallGap" w:sz="24" w:space="4" w:color="auto"/>
          <w:bottom w:val="thickThinSmallGap" w:sz="24" w:space="1" w:color="auto"/>
          <w:right w:val="thickThinSmallGap" w:sz="24" w:space="4" w:color="auto"/>
        </w:pBdr>
        <w:spacing w:after="0"/>
        <w:jc w:val="center"/>
        <w:rPr>
          <w:rFonts w:eastAsia="Arial" w:cstheme="minorHAnsi"/>
          <w:b/>
          <w:smallCaps/>
          <w:lang w:eastAsia="pl-PL"/>
        </w:rPr>
      </w:pPr>
      <w:r w:rsidRPr="00FD322C">
        <w:rPr>
          <w:rFonts w:eastAsia="Arial" w:cstheme="minorHAnsi"/>
          <w:b/>
          <w:smallCaps/>
          <w:lang w:eastAsia="pl-PL"/>
        </w:rPr>
        <w:t>w POSTĘPOWANIU O UDZIELENIE ZAMÓWIENIA PUBLICZNEGO</w:t>
      </w:r>
    </w:p>
    <w:p w14:paraId="40148CE2" w14:textId="4716A1F0" w:rsidR="00C5491B" w:rsidRPr="00FD322C" w:rsidRDefault="00C5491B" w:rsidP="00FD322C">
      <w:pPr>
        <w:widowControl w:val="0"/>
        <w:pBdr>
          <w:top w:val="thinThickSmallGap" w:sz="24" w:space="1" w:color="auto"/>
          <w:left w:val="thinThickSmallGap" w:sz="24" w:space="4" w:color="auto"/>
          <w:bottom w:val="thickThinSmallGap" w:sz="24" w:space="1" w:color="auto"/>
          <w:right w:val="thickThinSmallGap" w:sz="24" w:space="4" w:color="auto"/>
        </w:pBdr>
        <w:spacing w:after="0"/>
        <w:jc w:val="center"/>
        <w:rPr>
          <w:rFonts w:eastAsia="Arial" w:cstheme="minorHAnsi"/>
          <w:b/>
          <w:smallCaps/>
          <w:lang w:eastAsia="pl-PL"/>
        </w:rPr>
      </w:pPr>
      <w:r w:rsidRPr="00FD322C">
        <w:rPr>
          <w:rFonts w:eastAsia="Arial" w:cstheme="minorHAnsi"/>
          <w:b/>
          <w:smallCaps/>
          <w:lang w:eastAsia="pl-PL"/>
        </w:rPr>
        <w:t xml:space="preserve"> Odbieranie i zagospodarowanie od</w:t>
      </w:r>
      <w:r w:rsidR="0098166A" w:rsidRPr="00FD322C">
        <w:rPr>
          <w:rFonts w:eastAsia="Arial" w:cstheme="minorHAnsi"/>
          <w:b/>
          <w:smallCaps/>
          <w:lang w:eastAsia="pl-PL"/>
        </w:rPr>
        <w:t>padów</w:t>
      </w:r>
      <w:r w:rsidRPr="00FD322C">
        <w:rPr>
          <w:rFonts w:eastAsia="Arial" w:cstheme="minorHAnsi"/>
          <w:b/>
          <w:smallCaps/>
          <w:lang w:eastAsia="pl-PL"/>
        </w:rPr>
        <w:t xml:space="preserve"> komunalnych od właścicieli nieruchomości, na kt</w:t>
      </w:r>
      <w:r w:rsidR="0098166A" w:rsidRPr="00FD322C">
        <w:rPr>
          <w:rFonts w:eastAsia="Arial" w:cstheme="minorHAnsi"/>
          <w:b/>
          <w:smallCaps/>
          <w:lang w:eastAsia="pl-PL"/>
        </w:rPr>
        <w:t xml:space="preserve">órych zamieszkują mieszkańcy </w:t>
      </w:r>
      <w:proofErr w:type="spellStart"/>
      <w:r w:rsidR="0098166A" w:rsidRPr="00FD322C">
        <w:rPr>
          <w:rFonts w:eastAsia="Arial" w:cstheme="minorHAnsi"/>
          <w:b/>
          <w:smallCaps/>
          <w:lang w:eastAsia="pl-PL"/>
        </w:rPr>
        <w:t>rawa</w:t>
      </w:r>
      <w:proofErr w:type="spellEnd"/>
      <w:r w:rsidR="0098166A" w:rsidRPr="00FD322C">
        <w:rPr>
          <w:rFonts w:eastAsia="Arial" w:cstheme="minorHAnsi"/>
          <w:b/>
          <w:smallCaps/>
          <w:lang w:eastAsia="pl-PL"/>
        </w:rPr>
        <w:t xml:space="preserve"> mazowiecka </w:t>
      </w:r>
    </w:p>
    <w:p w14:paraId="0BCEA5D5" w14:textId="11BC9255" w:rsidR="00894AF9" w:rsidRPr="00FD322C" w:rsidRDefault="00894AF9" w:rsidP="00FD322C">
      <w:pPr>
        <w:widowControl w:val="0"/>
        <w:pBdr>
          <w:top w:val="thinThickSmallGap" w:sz="24" w:space="1" w:color="auto"/>
          <w:left w:val="thinThickSmallGap" w:sz="24" w:space="4" w:color="auto"/>
          <w:bottom w:val="thickThinSmallGap" w:sz="24" w:space="1" w:color="auto"/>
          <w:right w:val="thickThinSmallGap" w:sz="24" w:space="4" w:color="auto"/>
        </w:pBdr>
        <w:spacing w:after="0"/>
        <w:jc w:val="center"/>
        <w:rPr>
          <w:rFonts w:eastAsia="Arial" w:cstheme="minorHAnsi"/>
          <w:b/>
          <w:smallCaps/>
          <w:lang w:eastAsia="pl-PL"/>
        </w:rPr>
      </w:pPr>
    </w:p>
    <w:p w14:paraId="1E53D35F" w14:textId="77777777" w:rsidR="00894AF9" w:rsidRPr="00FD322C" w:rsidRDefault="00894AF9" w:rsidP="00FD322C">
      <w:pPr>
        <w:spacing w:after="0"/>
        <w:jc w:val="center"/>
        <w:rPr>
          <w:rFonts w:eastAsia="Arial" w:cstheme="minorHAnsi"/>
          <w:i/>
          <w:lang w:eastAsia="pl-PL"/>
        </w:rPr>
      </w:pPr>
    </w:p>
    <w:p w14:paraId="10E0A05B" w14:textId="77777777" w:rsidR="00894AF9" w:rsidRPr="00FD322C" w:rsidRDefault="00894AF9" w:rsidP="00FD322C">
      <w:pPr>
        <w:spacing w:after="0"/>
        <w:jc w:val="center"/>
        <w:rPr>
          <w:rFonts w:eastAsia="Arial" w:cstheme="minorHAnsi"/>
          <w:i/>
          <w:lang w:eastAsia="pl-PL"/>
        </w:rPr>
      </w:pPr>
    </w:p>
    <w:p w14:paraId="1474896B" w14:textId="77777777" w:rsidR="00894AF9" w:rsidRPr="00FD322C" w:rsidRDefault="00894AF9" w:rsidP="00FD322C">
      <w:pPr>
        <w:spacing w:after="0"/>
        <w:jc w:val="center"/>
        <w:rPr>
          <w:rFonts w:eastAsia="Arial" w:cstheme="minorHAnsi"/>
          <w:i/>
          <w:lang w:eastAsia="pl-PL"/>
        </w:rPr>
      </w:pPr>
    </w:p>
    <w:p w14:paraId="55C896DA" w14:textId="77777777" w:rsidR="00894AF9" w:rsidRPr="00FD322C" w:rsidRDefault="00894AF9" w:rsidP="00FD322C">
      <w:pPr>
        <w:spacing w:after="0"/>
        <w:jc w:val="center"/>
        <w:rPr>
          <w:rFonts w:eastAsia="Arial" w:cstheme="minorHAnsi"/>
          <w:i/>
          <w:lang w:eastAsia="pl-PL"/>
        </w:rPr>
      </w:pPr>
    </w:p>
    <w:p w14:paraId="17188760" w14:textId="77777777" w:rsidR="00894AF9" w:rsidRPr="00FD322C" w:rsidRDefault="00894AF9" w:rsidP="00FD322C">
      <w:pPr>
        <w:spacing w:after="0"/>
        <w:rPr>
          <w:rFonts w:eastAsia="Arial" w:cstheme="minorHAnsi"/>
          <w:i/>
          <w:lang w:eastAsia="pl-PL"/>
        </w:rPr>
      </w:pPr>
    </w:p>
    <w:p w14:paraId="77EAEA6E" w14:textId="77777777" w:rsidR="00237621" w:rsidRPr="00FD322C" w:rsidRDefault="00237621" w:rsidP="00FD322C">
      <w:pPr>
        <w:spacing w:after="0"/>
        <w:jc w:val="center"/>
        <w:rPr>
          <w:rFonts w:eastAsia="Arial" w:cstheme="minorHAnsi"/>
          <w:i/>
          <w:lang w:eastAsia="pl-PL"/>
        </w:rPr>
      </w:pPr>
    </w:p>
    <w:p w14:paraId="0A30631E" w14:textId="77777777" w:rsidR="00237621" w:rsidRPr="00FD322C" w:rsidRDefault="00237621" w:rsidP="00FD322C">
      <w:pPr>
        <w:spacing w:after="0"/>
        <w:jc w:val="center"/>
        <w:rPr>
          <w:rFonts w:eastAsia="Arial" w:cstheme="minorHAnsi"/>
          <w:i/>
          <w:lang w:eastAsia="pl-PL"/>
        </w:rPr>
      </w:pPr>
    </w:p>
    <w:p w14:paraId="7D5731C3" w14:textId="77777777" w:rsidR="00237621" w:rsidRPr="00FD322C" w:rsidRDefault="00237621" w:rsidP="00FD322C">
      <w:pPr>
        <w:spacing w:after="0"/>
        <w:jc w:val="center"/>
        <w:rPr>
          <w:rFonts w:eastAsia="Arial" w:cstheme="minorHAnsi"/>
          <w:i/>
          <w:iCs/>
          <w:lang w:eastAsia="pl-PL"/>
        </w:rPr>
      </w:pPr>
      <w:r w:rsidRPr="00FD322C">
        <w:rPr>
          <w:rFonts w:eastAsia="Arial" w:cstheme="minorHAnsi"/>
          <w:i/>
          <w:iCs/>
          <w:lang w:eastAsia="pl-PL"/>
        </w:rPr>
        <w:t>Zatwierdził:</w:t>
      </w:r>
    </w:p>
    <w:p w14:paraId="151D0B11" w14:textId="77777777" w:rsidR="00237621" w:rsidRPr="00FD322C" w:rsidRDefault="00237621" w:rsidP="00FD322C">
      <w:pPr>
        <w:spacing w:after="0"/>
        <w:jc w:val="both"/>
        <w:rPr>
          <w:rFonts w:eastAsia="Arial" w:cstheme="minorHAnsi"/>
          <w:i/>
          <w:iCs/>
          <w:lang w:eastAsia="pl-PL"/>
        </w:rPr>
      </w:pPr>
    </w:p>
    <w:p w14:paraId="163E3D28" w14:textId="77777777" w:rsidR="00237621" w:rsidRPr="00FD322C" w:rsidRDefault="00237621" w:rsidP="00FD322C">
      <w:pPr>
        <w:spacing w:after="0"/>
        <w:jc w:val="both"/>
        <w:rPr>
          <w:rFonts w:eastAsia="Arial" w:cstheme="minorHAnsi"/>
          <w:i/>
          <w:iCs/>
          <w:lang w:eastAsia="pl-PL"/>
        </w:rPr>
      </w:pPr>
    </w:p>
    <w:p w14:paraId="6CBCE0ED" w14:textId="77777777" w:rsidR="00237621" w:rsidRPr="00FD322C" w:rsidRDefault="00237621" w:rsidP="00FD322C">
      <w:pPr>
        <w:spacing w:after="0"/>
        <w:jc w:val="center"/>
        <w:rPr>
          <w:rFonts w:eastAsia="Arial" w:cstheme="minorHAnsi"/>
          <w:b/>
          <w:bCs/>
          <w:i/>
          <w:iCs/>
          <w:lang w:eastAsia="pl-PL"/>
        </w:rPr>
      </w:pPr>
      <w:r w:rsidRPr="00FD322C">
        <w:rPr>
          <w:rFonts w:eastAsia="Arial" w:cstheme="minorHAnsi"/>
          <w:b/>
          <w:bCs/>
          <w:i/>
          <w:iCs/>
          <w:lang w:eastAsia="pl-PL"/>
        </w:rPr>
        <w:t>Wójt Gminy Rawa Mazowiecka</w:t>
      </w:r>
    </w:p>
    <w:p w14:paraId="250DC32F" w14:textId="77777777" w:rsidR="00237621" w:rsidRPr="00FD322C" w:rsidRDefault="00237621" w:rsidP="00FD322C">
      <w:pPr>
        <w:spacing w:after="0"/>
        <w:jc w:val="center"/>
        <w:rPr>
          <w:rFonts w:eastAsia="Arial" w:cstheme="minorHAnsi"/>
          <w:b/>
          <w:bCs/>
          <w:i/>
          <w:iCs/>
          <w:lang w:eastAsia="pl-PL"/>
        </w:rPr>
      </w:pPr>
    </w:p>
    <w:p w14:paraId="1C05A8E2" w14:textId="77777777" w:rsidR="00237621" w:rsidRPr="00FD322C" w:rsidRDefault="00237621" w:rsidP="00FD322C">
      <w:pPr>
        <w:spacing w:after="0"/>
        <w:jc w:val="center"/>
        <w:rPr>
          <w:rFonts w:eastAsia="Arial" w:cstheme="minorHAnsi"/>
          <w:b/>
          <w:bCs/>
          <w:i/>
          <w:iCs/>
          <w:lang w:eastAsia="pl-PL"/>
        </w:rPr>
      </w:pPr>
    </w:p>
    <w:p w14:paraId="202CB288" w14:textId="77777777" w:rsidR="00237621" w:rsidRPr="00FD322C" w:rsidRDefault="00237621" w:rsidP="00FD322C">
      <w:pPr>
        <w:spacing w:after="0"/>
        <w:jc w:val="center"/>
        <w:rPr>
          <w:rFonts w:eastAsia="Arial" w:cstheme="minorHAnsi"/>
          <w:b/>
          <w:bCs/>
          <w:i/>
          <w:iCs/>
          <w:lang w:eastAsia="pl-PL"/>
        </w:rPr>
      </w:pPr>
      <w:r w:rsidRPr="00FD322C">
        <w:rPr>
          <w:rFonts w:eastAsia="Arial" w:cstheme="minorHAnsi"/>
          <w:b/>
          <w:bCs/>
          <w:i/>
          <w:iCs/>
          <w:lang w:eastAsia="pl-PL"/>
        </w:rPr>
        <w:t>Michał Michalik</w:t>
      </w:r>
    </w:p>
    <w:p w14:paraId="6DC9C95F" w14:textId="77777777" w:rsidR="00237621" w:rsidRPr="00FD322C" w:rsidRDefault="00237621" w:rsidP="00FD322C">
      <w:pPr>
        <w:spacing w:after="0"/>
        <w:rPr>
          <w:rFonts w:eastAsia="Arial" w:cstheme="minorHAnsi"/>
          <w:lang w:eastAsia="pl-PL"/>
        </w:rPr>
      </w:pPr>
      <w:r w:rsidRPr="00FD322C">
        <w:rPr>
          <w:rFonts w:eastAsia="Arial" w:cstheme="minorHAnsi"/>
          <w:b/>
          <w:bCs/>
          <w:lang w:eastAsia="pl-PL"/>
        </w:rPr>
        <w:tab/>
      </w:r>
      <w:r w:rsidRPr="00FD322C">
        <w:rPr>
          <w:rFonts w:eastAsia="Arial" w:cstheme="minorHAnsi"/>
          <w:b/>
          <w:bCs/>
          <w:lang w:eastAsia="pl-PL"/>
        </w:rPr>
        <w:tab/>
        <w:t xml:space="preserve">        </w:t>
      </w:r>
    </w:p>
    <w:p w14:paraId="52462238" w14:textId="77777777" w:rsidR="00237621" w:rsidRPr="00FD322C" w:rsidRDefault="00237621" w:rsidP="00FD322C">
      <w:pPr>
        <w:widowControl w:val="0"/>
        <w:spacing w:after="0"/>
        <w:jc w:val="center"/>
        <w:rPr>
          <w:rFonts w:eastAsia="Arial" w:cstheme="minorHAnsi"/>
          <w:b/>
          <w:bCs/>
          <w:lang w:eastAsia="pl-PL"/>
        </w:rPr>
      </w:pPr>
    </w:p>
    <w:p w14:paraId="679B8E84" w14:textId="77777777" w:rsidR="00237621" w:rsidRPr="00FD322C" w:rsidRDefault="00237621" w:rsidP="00FD322C">
      <w:pPr>
        <w:widowControl w:val="0"/>
        <w:spacing w:after="0"/>
        <w:jc w:val="center"/>
        <w:rPr>
          <w:rFonts w:eastAsia="Arial" w:cstheme="minorHAnsi"/>
          <w:b/>
          <w:bCs/>
          <w:lang w:eastAsia="pl-PL"/>
        </w:rPr>
      </w:pPr>
    </w:p>
    <w:p w14:paraId="01346BB9" w14:textId="77777777" w:rsidR="000F10E5" w:rsidRDefault="000F10E5" w:rsidP="00FD322C">
      <w:pPr>
        <w:spacing w:after="0"/>
        <w:jc w:val="right"/>
        <w:rPr>
          <w:rFonts w:eastAsia="Arial" w:cstheme="minorHAnsi"/>
          <w:b/>
          <w:lang w:eastAsia="pl-PL"/>
        </w:rPr>
      </w:pPr>
    </w:p>
    <w:p w14:paraId="75415082" w14:textId="77777777" w:rsidR="000F10E5" w:rsidRDefault="000F10E5" w:rsidP="00FD322C">
      <w:pPr>
        <w:spacing w:after="0"/>
        <w:jc w:val="right"/>
        <w:rPr>
          <w:rFonts w:eastAsia="Arial" w:cstheme="minorHAnsi"/>
          <w:b/>
          <w:lang w:eastAsia="pl-PL"/>
        </w:rPr>
      </w:pPr>
    </w:p>
    <w:p w14:paraId="3FFF92A8" w14:textId="77777777" w:rsidR="000F10E5" w:rsidRDefault="000F10E5" w:rsidP="00FD322C">
      <w:pPr>
        <w:spacing w:after="0"/>
        <w:jc w:val="right"/>
        <w:rPr>
          <w:rFonts w:eastAsia="Arial" w:cstheme="minorHAnsi"/>
          <w:b/>
          <w:lang w:eastAsia="pl-PL"/>
        </w:rPr>
      </w:pPr>
    </w:p>
    <w:p w14:paraId="55B7456E" w14:textId="65BA87FB" w:rsidR="00237621" w:rsidRPr="00FD322C" w:rsidRDefault="00237621" w:rsidP="00FD322C">
      <w:pPr>
        <w:spacing w:after="0"/>
        <w:jc w:val="right"/>
        <w:rPr>
          <w:rFonts w:eastAsia="Arial" w:cstheme="minorHAnsi"/>
          <w:bCs/>
          <w:i/>
          <w:iCs/>
          <w:lang w:eastAsia="pl-PL"/>
        </w:rPr>
      </w:pPr>
      <w:r w:rsidRPr="00FD322C">
        <w:rPr>
          <w:rFonts w:eastAsia="Arial" w:cstheme="minorHAnsi"/>
          <w:b/>
          <w:lang w:eastAsia="pl-PL"/>
        </w:rPr>
        <w:tab/>
      </w:r>
    </w:p>
    <w:p w14:paraId="5F1A7807" w14:textId="77777777" w:rsidR="00F61CE3" w:rsidRPr="00FD322C" w:rsidRDefault="00F61CE3" w:rsidP="00FD322C">
      <w:pPr>
        <w:spacing w:after="0"/>
        <w:rPr>
          <w:rFonts w:eastAsia="Arial" w:cstheme="minorHAnsi"/>
          <w:b/>
          <w:bCs/>
          <w:i/>
          <w:iCs/>
          <w:color w:val="FF0000"/>
          <w:u w:val="single"/>
          <w:lang w:eastAsia="pl-PL"/>
        </w:rPr>
      </w:pPr>
    </w:p>
    <w:p w14:paraId="6464825C" w14:textId="19B58E1A" w:rsidR="00237621" w:rsidRPr="00FD322C" w:rsidRDefault="00F61CE3" w:rsidP="00FD322C">
      <w:pPr>
        <w:spacing w:after="0"/>
        <w:jc w:val="center"/>
        <w:rPr>
          <w:rFonts w:eastAsia="Arial" w:cstheme="minorHAnsi"/>
          <w:b/>
          <w:bCs/>
          <w:i/>
          <w:iCs/>
          <w:color w:val="171717" w:themeColor="background2" w:themeShade="1A"/>
          <w:u w:val="single"/>
          <w:lang w:eastAsia="pl-PL"/>
        </w:rPr>
      </w:pPr>
      <w:r w:rsidRPr="00FD322C">
        <w:rPr>
          <w:rFonts w:eastAsia="Arial" w:cstheme="minorHAnsi"/>
          <w:b/>
          <w:i/>
          <w:iCs/>
          <w:color w:val="171717" w:themeColor="background2" w:themeShade="1A"/>
          <w:lang w:eastAsia="pl-PL"/>
        </w:rPr>
        <w:t xml:space="preserve">Rawa Mazowiecka, dnia </w:t>
      </w:r>
      <w:r w:rsidR="00A33D41" w:rsidRPr="00D41647">
        <w:rPr>
          <w:rFonts w:eastAsia="Arial" w:cstheme="minorHAnsi"/>
          <w:b/>
          <w:i/>
          <w:iCs/>
          <w:color w:val="0D0D0D" w:themeColor="text1" w:themeTint="F2"/>
          <w:lang w:eastAsia="pl-PL"/>
        </w:rPr>
        <w:t>2</w:t>
      </w:r>
      <w:r w:rsidR="00843377" w:rsidRPr="00D41647">
        <w:rPr>
          <w:rFonts w:eastAsia="Arial" w:cstheme="minorHAnsi"/>
          <w:b/>
          <w:i/>
          <w:iCs/>
          <w:color w:val="0D0D0D" w:themeColor="text1" w:themeTint="F2"/>
          <w:lang w:eastAsia="pl-PL"/>
        </w:rPr>
        <w:t>2</w:t>
      </w:r>
      <w:r w:rsidR="00A33D41" w:rsidRPr="00D41647">
        <w:rPr>
          <w:rFonts w:eastAsia="Arial" w:cstheme="minorHAnsi"/>
          <w:b/>
          <w:i/>
          <w:iCs/>
          <w:color w:val="0D0D0D" w:themeColor="text1" w:themeTint="F2"/>
          <w:lang w:eastAsia="pl-PL"/>
        </w:rPr>
        <w:t>.04.2022 r.</w:t>
      </w:r>
    </w:p>
    <w:p w14:paraId="7EE9EF8A" w14:textId="77777777" w:rsidR="00237621" w:rsidRPr="00FD322C" w:rsidRDefault="00237621" w:rsidP="00FD322C">
      <w:pPr>
        <w:spacing w:after="0"/>
        <w:rPr>
          <w:rFonts w:eastAsia="Arial" w:cstheme="minorHAnsi"/>
          <w:b/>
          <w:bCs/>
          <w:i/>
          <w:iCs/>
          <w:u w:val="single"/>
          <w:lang w:eastAsia="pl-PL"/>
        </w:rPr>
      </w:pPr>
    </w:p>
    <w:p w14:paraId="6F978574" w14:textId="77777777" w:rsidR="00237621" w:rsidRPr="00FD322C" w:rsidRDefault="00237621" w:rsidP="00FD322C">
      <w:pPr>
        <w:spacing w:after="0"/>
        <w:rPr>
          <w:rFonts w:eastAsia="Arial" w:cstheme="minorHAnsi"/>
          <w:b/>
          <w:bCs/>
          <w:i/>
          <w:iCs/>
          <w:u w:val="single"/>
          <w:lang w:eastAsia="pl-PL"/>
        </w:rPr>
      </w:pPr>
    </w:p>
    <w:p w14:paraId="6E053159" w14:textId="77777777" w:rsidR="00F61CE3" w:rsidRPr="00FD322C" w:rsidRDefault="00F61CE3" w:rsidP="00FD322C">
      <w:pPr>
        <w:spacing w:after="0"/>
        <w:rPr>
          <w:rFonts w:eastAsia="Arial" w:cstheme="minorHAnsi"/>
          <w:b/>
          <w:bCs/>
          <w:i/>
          <w:iCs/>
          <w:u w:val="single"/>
          <w:lang w:eastAsia="pl-PL"/>
        </w:rPr>
      </w:pPr>
    </w:p>
    <w:p w14:paraId="047471BF" w14:textId="5AF5799C" w:rsidR="00F61CE3" w:rsidRPr="00FD322C" w:rsidRDefault="00F61CE3" w:rsidP="00FD322C">
      <w:pPr>
        <w:spacing w:after="0"/>
        <w:rPr>
          <w:rFonts w:eastAsia="Arial" w:cstheme="minorHAnsi"/>
          <w:b/>
          <w:i/>
          <w:iCs/>
          <w:color w:val="0D0D0D" w:themeColor="text1" w:themeTint="F2"/>
          <w:lang w:eastAsia="pl-PL"/>
        </w:rPr>
      </w:pPr>
    </w:p>
    <w:p w14:paraId="16473608" w14:textId="44F09B03" w:rsidR="00C9396E" w:rsidRPr="00FD322C" w:rsidRDefault="00C9396E" w:rsidP="00FD322C">
      <w:pPr>
        <w:spacing w:after="0"/>
        <w:rPr>
          <w:rFonts w:eastAsia="Arial" w:cstheme="minorHAnsi"/>
          <w:b/>
          <w:i/>
          <w:iCs/>
          <w:color w:val="0D0D0D" w:themeColor="text1" w:themeTint="F2"/>
          <w:lang w:eastAsia="pl-PL"/>
        </w:rPr>
      </w:pPr>
    </w:p>
    <w:p w14:paraId="5D778E37" w14:textId="4E97C2CD" w:rsidR="00C9396E" w:rsidRPr="00FD322C" w:rsidRDefault="00C9396E" w:rsidP="00FD322C">
      <w:pPr>
        <w:spacing w:after="0"/>
        <w:rPr>
          <w:rFonts w:eastAsia="Arial" w:cstheme="minorHAnsi"/>
          <w:b/>
          <w:i/>
          <w:iCs/>
          <w:color w:val="0D0D0D" w:themeColor="text1" w:themeTint="F2"/>
          <w:lang w:eastAsia="pl-PL"/>
        </w:rPr>
      </w:pPr>
    </w:p>
    <w:p w14:paraId="2F18FEC0" w14:textId="6CF1E224" w:rsidR="00C9396E" w:rsidRPr="00FD322C" w:rsidRDefault="00C9396E" w:rsidP="00FD322C">
      <w:pPr>
        <w:spacing w:after="0"/>
        <w:rPr>
          <w:rFonts w:eastAsia="Arial" w:cstheme="minorHAnsi"/>
          <w:b/>
          <w:i/>
          <w:iCs/>
          <w:color w:val="0D0D0D" w:themeColor="text1" w:themeTint="F2"/>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237621" w:rsidRPr="00FD322C" w14:paraId="6687B3F3" w14:textId="77777777" w:rsidTr="00F90D31">
        <w:trPr>
          <w:jc w:val="center"/>
        </w:trPr>
        <w:tc>
          <w:tcPr>
            <w:tcW w:w="9054" w:type="dxa"/>
            <w:tcBorders>
              <w:bottom w:val="single" w:sz="4" w:space="0" w:color="00000A"/>
            </w:tcBorders>
            <w:shd w:val="clear" w:color="auto" w:fill="auto"/>
            <w:tcMar>
              <w:top w:w="0" w:type="dxa"/>
              <w:left w:w="108" w:type="dxa"/>
              <w:bottom w:w="0" w:type="dxa"/>
              <w:right w:w="108" w:type="dxa"/>
            </w:tcMar>
          </w:tcPr>
          <w:p w14:paraId="15201A28" w14:textId="77777777" w:rsidR="00237621" w:rsidRPr="00FD322C" w:rsidRDefault="00237621" w:rsidP="00FD322C">
            <w:pPr>
              <w:pStyle w:val="Standard"/>
              <w:shd w:val="clear" w:color="auto" w:fill="F2F2F2"/>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lastRenderedPageBreak/>
              <w:t>Rozdział 1</w:t>
            </w:r>
          </w:p>
          <w:p w14:paraId="0B98231D" w14:textId="77777777" w:rsidR="00237621" w:rsidRPr="00FD322C" w:rsidRDefault="00237621" w:rsidP="00FD322C">
            <w:pPr>
              <w:pStyle w:val="Standard"/>
              <w:shd w:val="clear" w:color="auto" w:fill="F2F2F2"/>
              <w:spacing w:line="259" w:lineRule="auto"/>
              <w:jc w:val="center"/>
              <w:rPr>
                <w:rFonts w:asciiTheme="minorHAnsi" w:hAnsiTheme="minorHAnsi" w:cstheme="minorHAnsi"/>
                <w:b/>
                <w:sz w:val="22"/>
                <w:szCs w:val="22"/>
                <w:lang w:val="pl-PL"/>
              </w:rPr>
            </w:pPr>
            <w:r w:rsidRPr="00FD322C">
              <w:rPr>
                <w:rFonts w:asciiTheme="minorHAnsi" w:hAnsiTheme="minorHAnsi" w:cstheme="minorHAnsi"/>
                <w:b/>
                <w:sz w:val="22"/>
                <w:szCs w:val="22"/>
                <w:lang w:val="pl-PL"/>
              </w:rPr>
              <w:t>POSTANOWIENIA OGÓLNE</w:t>
            </w:r>
          </w:p>
        </w:tc>
      </w:tr>
    </w:tbl>
    <w:p w14:paraId="7F0F55C1" w14:textId="77777777" w:rsidR="00237621" w:rsidRPr="00FD322C" w:rsidRDefault="00237621" w:rsidP="00FD322C">
      <w:pPr>
        <w:pStyle w:val="Standard"/>
        <w:spacing w:line="259" w:lineRule="auto"/>
        <w:jc w:val="both"/>
        <w:outlineLvl w:val="3"/>
        <w:rPr>
          <w:rFonts w:asciiTheme="minorHAnsi" w:hAnsiTheme="minorHAnsi" w:cstheme="minorHAnsi"/>
          <w:b/>
          <w:bCs/>
          <w:sz w:val="22"/>
          <w:szCs w:val="22"/>
          <w:lang w:val="pl-PL"/>
        </w:rPr>
      </w:pPr>
    </w:p>
    <w:p w14:paraId="7BF9AE28" w14:textId="77777777" w:rsidR="00740413" w:rsidRPr="00FD322C" w:rsidRDefault="00740413" w:rsidP="00FD322C">
      <w:pPr>
        <w:pStyle w:val="Akapitzlist"/>
        <w:numPr>
          <w:ilvl w:val="1"/>
          <w:numId w:val="2"/>
        </w:numPr>
        <w:spacing w:after="0"/>
        <w:ind w:left="0" w:firstLine="0"/>
        <w:rPr>
          <w:rFonts w:cstheme="minorHAnsi"/>
        </w:rPr>
      </w:pPr>
      <w:r w:rsidRPr="00FD322C">
        <w:rPr>
          <w:rFonts w:cstheme="minorHAnsi"/>
          <w:b/>
        </w:rPr>
        <w:t>Zamawiający</w:t>
      </w:r>
    </w:p>
    <w:p w14:paraId="69AA493E" w14:textId="06EE387C" w:rsidR="00237621" w:rsidRPr="00FD322C" w:rsidRDefault="00237621" w:rsidP="00FD322C">
      <w:pPr>
        <w:pStyle w:val="Akapitzlist"/>
        <w:spacing w:after="0"/>
        <w:ind w:left="0"/>
        <w:rPr>
          <w:rFonts w:cstheme="minorHAnsi"/>
        </w:rPr>
      </w:pPr>
      <w:r w:rsidRPr="00FD322C">
        <w:rPr>
          <w:rFonts w:cstheme="minorHAnsi"/>
          <w:b/>
        </w:rPr>
        <w:t xml:space="preserve">Gmina Rawa Mazowiecka </w:t>
      </w:r>
      <w:r w:rsidRPr="00FD322C">
        <w:rPr>
          <w:rFonts w:cstheme="minorHAnsi"/>
        </w:rPr>
        <w:t>zwana dalej „Zamawiającym”</w:t>
      </w:r>
    </w:p>
    <w:p w14:paraId="44C8B7AC" w14:textId="77777777" w:rsidR="00237621" w:rsidRPr="00FD322C" w:rsidRDefault="00237621" w:rsidP="00FD322C">
      <w:pPr>
        <w:spacing w:after="0"/>
        <w:rPr>
          <w:rFonts w:cstheme="minorHAnsi"/>
        </w:rPr>
      </w:pPr>
      <w:r w:rsidRPr="00FD322C">
        <w:rPr>
          <w:rFonts w:cstheme="minorHAnsi"/>
        </w:rPr>
        <w:t xml:space="preserve">   Al. Konstytucji 3 Maja 32, 96-200 Rawa Mazowiecka, województwo łódzkie, powiat rawski</w:t>
      </w:r>
    </w:p>
    <w:p w14:paraId="633B2DC1" w14:textId="77777777" w:rsidR="00237621" w:rsidRPr="00FD322C" w:rsidRDefault="00237621" w:rsidP="00FD322C">
      <w:pPr>
        <w:spacing w:after="0"/>
        <w:rPr>
          <w:rFonts w:cstheme="minorHAnsi"/>
          <w:color w:val="000000"/>
        </w:rPr>
      </w:pPr>
      <w:r w:rsidRPr="00FD322C">
        <w:rPr>
          <w:rFonts w:cstheme="minorHAnsi"/>
          <w:color w:val="000000"/>
        </w:rPr>
        <w:t xml:space="preserve">   NIP: 835-15-43-055</w:t>
      </w:r>
      <w:r w:rsidRPr="00FD322C">
        <w:rPr>
          <w:rFonts w:cstheme="minorHAnsi"/>
        </w:rPr>
        <w:t xml:space="preserve">, </w:t>
      </w:r>
      <w:r w:rsidRPr="00FD322C">
        <w:rPr>
          <w:rFonts w:cstheme="minorHAnsi"/>
          <w:color w:val="000000"/>
        </w:rPr>
        <w:t>REGON: 750 14 84 20,</w:t>
      </w:r>
    </w:p>
    <w:p w14:paraId="2FEFE1D1" w14:textId="03C5543C" w:rsidR="004B3E94" w:rsidRPr="00FD322C" w:rsidRDefault="00237621" w:rsidP="00FD322C">
      <w:pPr>
        <w:spacing w:after="0"/>
        <w:jc w:val="both"/>
        <w:rPr>
          <w:rFonts w:eastAsia="Arial" w:cstheme="minorHAnsi"/>
          <w:lang w:eastAsia="pl-PL"/>
        </w:rPr>
      </w:pPr>
      <w:r w:rsidRPr="00FD322C">
        <w:rPr>
          <w:rFonts w:cstheme="minorHAnsi"/>
        </w:rPr>
        <w:t>Numer telefonu: (46) 814 42 41,</w:t>
      </w:r>
      <w:r w:rsidR="004B3E94" w:rsidRPr="00FD322C">
        <w:rPr>
          <w:rFonts w:eastAsia="Arial" w:cstheme="minorHAnsi"/>
          <w:lang w:eastAsia="pl-PL"/>
        </w:rPr>
        <w:t xml:space="preserve">   </w:t>
      </w:r>
    </w:p>
    <w:p w14:paraId="70573102" w14:textId="443D3D4A" w:rsidR="00237621" w:rsidRPr="00FD322C" w:rsidRDefault="004B3E94" w:rsidP="00FD322C">
      <w:pPr>
        <w:spacing w:after="0"/>
        <w:jc w:val="both"/>
        <w:rPr>
          <w:rFonts w:eastAsia="Arial" w:cstheme="minorHAnsi"/>
          <w:i/>
          <w:lang w:eastAsia="pl-PL"/>
        </w:rPr>
      </w:pPr>
      <w:r w:rsidRPr="00FD322C">
        <w:rPr>
          <w:rFonts w:eastAsia="Arial" w:cstheme="minorHAnsi"/>
          <w:lang w:eastAsia="pl-PL"/>
        </w:rPr>
        <w:t xml:space="preserve">     </w:t>
      </w:r>
      <w:r w:rsidRPr="00FD322C">
        <w:rPr>
          <w:rFonts w:eastAsia="Arial" w:cstheme="minorHAnsi"/>
          <w:i/>
          <w:lang w:eastAsia="pl-PL"/>
        </w:rPr>
        <w:t xml:space="preserve">e-mail: </w:t>
      </w:r>
      <w:hyperlink r:id="rId9" w:history="1">
        <w:r w:rsidRPr="00FD322C">
          <w:rPr>
            <w:rFonts w:eastAsia="Arial" w:cstheme="minorHAnsi"/>
            <w:i/>
            <w:color w:val="0000FF"/>
            <w:u w:val="single"/>
            <w:lang w:eastAsia="pl-PL"/>
          </w:rPr>
          <w:t>sekretariat@rawam.ug.gov.pl</w:t>
        </w:r>
      </w:hyperlink>
      <w:r w:rsidRPr="00FD322C">
        <w:rPr>
          <w:rFonts w:eastAsia="Arial" w:cstheme="minorHAnsi"/>
          <w:i/>
          <w:lang w:eastAsia="pl-PL"/>
        </w:rPr>
        <w:t xml:space="preserve"> </w:t>
      </w:r>
    </w:p>
    <w:p w14:paraId="5C000925" w14:textId="77777777" w:rsidR="00237621" w:rsidRPr="00FD322C" w:rsidRDefault="00237621" w:rsidP="00FD322C">
      <w:pPr>
        <w:tabs>
          <w:tab w:val="left" w:pos="567"/>
        </w:tabs>
        <w:autoSpaceDE w:val="0"/>
        <w:autoSpaceDN w:val="0"/>
        <w:adjustRightInd w:val="0"/>
        <w:spacing w:after="0"/>
        <w:jc w:val="both"/>
        <w:rPr>
          <w:rFonts w:cstheme="minorHAnsi"/>
          <w:bCs/>
        </w:rPr>
      </w:pPr>
      <w:r w:rsidRPr="00FD322C">
        <w:rPr>
          <w:rFonts w:cstheme="minorHAnsi"/>
          <w:bCs/>
        </w:rPr>
        <w:t>Strona internetowa</w:t>
      </w:r>
      <w:r w:rsidRPr="00FD322C">
        <w:rPr>
          <w:rFonts w:cstheme="minorHAnsi"/>
          <w:color w:val="0070C0"/>
          <w:u w:val="single"/>
        </w:rPr>
        <w:t xml:space="preserve"> www.rawam.ug.gov.pl.</w:t>
      </w:r>
    </w:p>
    <w:p w14:paraId="2605D71B" w14:textId="1D3C0290" w:rsidR="00237621" w:rsidRPr="00FD322C" w:rsidRDefault="00237621" w:rsidP="00FD322C">
      <w:pPr>
        <w:tabs>
          <w:tab w:val="left" w:pos="567"/>
        </w:tabs>
        <w:autoSpaceDE w:val="0"/>
        <w:autoSpaceDN w:val="0"/>
        <w:adjustRightInd w:val="0"/>
        <w:spacing w:after="0"/>
        <w:rPr>
          <w:rFonts w:cstheme="minorHAnsi"/>
          <w:color w:val="0070C0"/>
          <w:u w:val="single"/>
        </w:rPr>
      </w:pPr>
      <w:r w:rsidRPr="00FD322C">
        <w:rPr>
          <w:rFonts w:cstheme="minorHAnsi"/>
          <w:bCs/>
        </w:rPr>
        <w:t xml:space="preserve">Strona internetowa prowadzonego postępowania na której udostępniane będą zmiany i wyjaśnienia treści SWZ oraz inne dokumenty zamówienia bezpośrednio związane z postępowaniem o udzielenie zamówienia: </w:t>
      </w:r>
      <w:r w:rsidRPr="00FD322C">
        <w:rPr>
          <w:rFonts w:cstheme="minorHAnsi"/>
          <w:color w:val="0070C0"/>
          <w:u w:val="single"/>
        </w:rPr>
        <w:t>httsp://www.bip.rawam.ug.gov.pl/przetargi.php</w:t>
      </w:r>
    </w:p>
    <w:p w14:paraId="7D516014" w14:textId="77777777" w:rsidR="004B3E94" w:rsidRPr="00FD322C" w:rsidRDefault="004B3E94" w:rsidP="00FD322C">
      <w:pPr>
        <w:widowControl w:val="0"/>
        <w:spacing w:after="0"/>
        <w:jc w:val="both"/>
        <w:rPr>
          <w:rFonts w:eastAsia="TimesNewRoman" w:cstheme="minorHAnsi"/>
          <w:bCs/>
          <w:lang w:eastAsia="pl-PL"/>
        </w:rPr>
      </w:pPr>
      <w:r w:rsidRPr="00FD322C">
        <w:rPr>
          <w:rFonts w:eastAsia="TimesNewRoman" w:cstheme="minorHAnsi"/>
          <w:bCs/>
          <w:lang w:eastAsia="pl-PL"/>
        </w:rPr>
        <w:t>Adres strony internetowej publikacji ogłoszenia o przetargu, na której udostępnione będą zmiany i wyjaśnienia treści SWZ oraz inne dokumenty zamówienia bezpośrednio związane z postępowaniem o udzielenie zamówienia:</w:t>
      </w:r>
    </w:p>
    <w:p w14:paraId="35DFD0EF" w14:textId="77777777" w:rsidR="004B3E94" w:rsidRPr="00FD322C" w:rsidRDefault="004B3E94" w:rsidP="00FD322C">
      <w:pPr>
        <w:widowControl w:val="0"/>
        <w:numPr>
          <w:ilvl w:val="0"/>
          <w:numId w:val="20"/>
        </w:numPr>
        <w:spacing w:after="0"/>
        <w:ind w:left="0" w:firstLine="0"/>
        <w:jc w:val="both"/>
        <w:rPr>
          <w:rFonts w:eastAsia="TimesNewRoman" w:cstheme="minorHAnsi"/>
          <w:bCs/>
          <w:lang w:eastAsia="pl-PL"/>
        </w:rPr>
      </w:pPr>
      <w:r w:rsidRPr="00FD322C">
        <w:rPr>
          <w:rFonts w:eastAsia="Arial" w:cstheme="minorHAnsi"/>
          <w:lang w:eastAsia="pl-PL"/>
        </w:rPr>
        <w:t xml:space="preserve">Mini portal: </w:t>
      </w:r>
      <w:hyperlink r:id="rId10" w:history="1">
        <w:r w:rsidRPr="00FD322C">
          <w:rPr>
            <w:rFonts w:eastAsia="Arial" w:cstheme="minorHAnsi"/>
            <w:u w:val="single"/>
            <w:lang w:eastAsia="pl-PL"/>
          </w:rPr>
          <w:t>https://miniportal.uzp.gov.pl</w:t>
        </w:r>
      </w:hyperlink>
      <w:r w:rsidRPr="00FD322C">
        <w:rPr>
          <w:rFonts w:eastAsia="Arial" w:cstheme="minorHAnsi"/>
          <w:lang w:eastAsia="pl-PL"/>
        </w:rPr>
        <w:t xml:space="preserve">, </w:t>
      </w:r>
    </w:p>
    <w:p w14:paraId="14550DE1" w14:textId="7B298BA9" w:rsidR="0025065C" w:rsidRPr="00FD322C" w:rsidRDefault="004B3E94" w:rsidP="00FD322C">
      <w:pPr>
        <w:widowControl w:val="0"/>
        <w:numPr>
          <w:ilvl w:val="0"/>
          <w:numId w:val="20"/>
        </w:numPr>
        <w:spacing w:after="0"/>
        <w:ind w:left="0" w:firstLine="0"/>
        <w:jc w:val="both"/>
        <w:rPr>
          <w:rFonts w:eastAsia="TimesNewRoman" w:cstheme="minorHAnsi"/>
          <w:bCs/>
          <w:lang w:eastAsia="pl-PL"/>
        </w:rPr>
      </w:pPr>
      <w:r w:rsidRPr="00FD322C">
        <w:rPr>
          <w:rFonts w:eastAsia="TimesNewRoman" w:cstheme="minorHAnsi"/>
          <w:bCs/>
          <w:lang w:eastAsia="pl-PL"/>
        </w:rPr>
        <w:t xml:space="preserve">strona internetowa prowadzonego postępowania: </w:t>
      </w:r>
      <w:r w:rsidRPr="00FD322C">
        <w:rPr>
          <w:rFonts w:eastAsia="Arial" w:cstheme="minorHAnsi"/>
          <w:u w:val="single"/>
          <w:lang w:eastAsia="pl-PL"/>
        </w:rPr>
        <w:t>https://www.</w:t>
      </w:r>
      <w:hyperlink r:id="rId11" w:history="1">
        <w:r w:rsidRPr="00FD322C">
          <w:rPr>
            <w:rFonts w:eastAsia="Arial" w:cstheme="minorHAnsi"/>
            <w:u w:val="single"/>
            <w:lang w:eastAsia="pl-PL"/>
          </w:rPr>
          <w:t>bip.rawam.ug.gov.pl</w:t>
        </w:r>
      </w:hyperlink>
      <w:r w:rsidRPr="00FD322C">
        <w:rPr>
          <w:rFonts w:eastAsia="Arial" w:cstheme="minorHAnsi"/>
          <w:u w:val="single"/>
          <w:lang w:eastAsia="pl-PL"/>
        </w:rPr>
        <w:t>/przetargi.php</w:t>
      </w:r>
      <w:r w:rsidRPr="00FD322C">
        <w:rPr>
          <w:rFonts w:eastAsia="TimesNewRoman" w:cstheme="minorHAnsi"/>
          <w:bCs/>
          <w:lang w:eastAsia="pl-PL"/>
        </w:rPr>
        <w:t xml:space="preserve"> </w:t>
      </w:r>
    </w:p>
    <w:p w14:paraId="48041EE3" w14:textId="4F4459CE" w:rsidR="00237621" w:rsidRPr="00FD322C" w:rsidRDefault="00237621" w:rsidP="00FD322C">
      <w:pPr>
        <w:pStyle w:val="Standard"/>
        <w:numPr>
          <w:ilvl w:val="1"/>
          <w:numId w:val="3"/>
        </w:numPr>
        <w:spacing w:line="259" w:lineRule="auto"/>
        <w:ind w:left="0" w:firstLine="0"/>
        <w:jc w:val="both"/>
        <w:rPr>
          <w:rFonts w:asciiTheme="minorHAnsi" w:hAnsiTheme="minorHAnsi" w:cstheme="minorHAnsi"/>
          <w:b/>
          <w:bCs/>
          <w:sz w:val="22"/>
          <w:szCs w:val="22"/>
          <w:lang w:val="pl-PL"/>
        </w:rPr>
      </w:pPr>
      <w:r w:rsidRPr="00FD322C">
        <w:rPr>
          <w:rFonts w:asciiTheme="minorHAnsi" w:hAnsiTheme="minorHAnsi" w:cstheme="minorHAnsi"/>
          <w:b/>
          <w:bCs/>
          <w:sz w:val="22"/>
          <w:szCs w:val="22"/>
          <w:lang w:val="pl-PL"/>
        </w:rPr>
        <w:t>Tryb udzielenia zamówienia.</w:t>
      </w:r>
    </w:p>
    <w:p w14:paraId="6121B94A" w14:textId="42964ABF" w:rsidR="00237621" w:rsidRPr="00FD322C" w:rsidRDefault="00237621" w:rsidP="00FD322C">
      <w:pPr>
        <w:pStyle w:val="Standard"/>
        <w:spacing w:line="259" w:lineRule="auto"/>
        <w:jc w:val="both"/>
        <w:outlineLvl w:val="3"/>
        <w:rPr>
          <w:rFonts w:asciiTheme="minorHAnsi" w:hAnsiTheme="minorHAnsi" w:cstheme="minorHAnsi"/>
          <w:color w:val="000000"/>
          <w:sz w:val="22"/>
          <w:szCs w:val="22"/>
          <w:lang w:val="pl-PL"/>
        </w:rPr>
      </w:pPr>
      <w:r w:rsidRPr="00FD322C">
        <w:rPr>
          <w:rFonts w:asciiTheme="minorHAnsi" w:hAnsiTheme="minorHAnsi" w:cstheme="minorHAnsi"/>
          <w:bCs/>
          <w:sz w:val="22"/>
          <w:szCs w:val="22"/>
          <w:lang w:val="pl-PL"/>
        </w:rPr>
        <w:t xml:space="preserve">Niniejsze postępowanie o udzielenie zamówienia publicznego prowadzone jest </w:t>
      </w:r>
      <w:r w:rsidRPr="00FD322C">
        <w:rPr>
          <w:rFonts w:asciiTheme="minorHAnsi" w:hAnsiTheme="minorHAnsi" w:cstheme="minorHAnsi"/>
          <w:bCs/>
          <w:sz w:val="22"/>
          <w:szCs w:val="22"/>
          <w:lang w:val="pl-PL"/>
        </w:rPr>
        <w:br/>
      </w:r>
      <w:r w:rsidR="00146706" w:rsidRPr="00FD322C">
        <w:rPr>
          <w:rFonts w:asciiTheme="minorHAnsi" w:hAnsiTheme="minorHAnsi" w:cstheme="minorHAnsi"/>
          <w:bCs/>
          <w:sz w:val="22"/>
          <w:szCs w:val="22"/>
          <w:lang w:val="pl-PL"/>
        </w:rPr>
        <w:t>zgodnie z przepisami ustawy z dnia 11</w:t>
      </w:r>
      <w:r w:rsidR="00406E7C">
        <w:rPr>
          <w:rFonts w:asciiTheme="minorHAnsi" w:hAnsiTheme="minorHAnsi" w:cstheme="minorHAnsi"/>
          <w:bCs/>
          <w:sz w:val="22"/>
          <w:szCs w:val="22"/>
          <w:lang w:val="pl-PL"/>
        </w:rPr>
        <w:t xml:space="preserve"> </w:t>
      </w:r>
      <w:r w:rsidR="00146706" w:rsidRPr="00FD322C">
        <w:rPr>
          <w:rFonts w:asciiTheme="minorHAnsi" w:hAnsiTheme="minorHAnsi" w:cstheme="minorHAnsi"/>
          <w:bCs/>
          <w:sz w:val="22"/>
          <w:szCs w:val="22"/>
          <w:lang w:val="pl-PL"/>
        </w:rPr>
        <w:t>września 2019 r. (Prawo Zamówień Publicznych)</w:t>
      </w:r>
      <w:r w:rsidR="00C50E9B">
        <w:rPr>
          <w:rFonts w:asciiTheme="minorHAnsi" w:hAnsiTheme="minorHAnsi" w:cstheme="minorHAnsi"/>
          <w:bCs/>
          <w:sz w:val="22"/>
          <w:szCs w:val="22"/>
          <w:lang w:val="pl-PL"/>
        </w:rPr>
        <w:t xml:space="preserve"> </w:t>
      </w:r>
      <w:r w:rsidR="00146706" w:rsidRPr="00FD322C">
        <w:rPr>
          <w:rFonts w:asciiTheme="minorHAnsi" w:hAnsiTheme="minorHAnsi" w:cstheme="minorHAnsi"/>
          <w:bCs/>
          <w:sz w:val="22"/>
          <w:szCs w:val="22"/>
          <w:lang w:val="pl-PL"/>
        </w:rPr>
        <w:t>w  trybie przetargu nieograniczonego ( art. 129 ust. 1</w:t>
      </w:r>
      <w:r w:rsidR="00C50E9B">
        <w:rPr>
          <w:rFonts w:asciiTheme="minorHAnsi" w:hAnsiTheme="minorHAnsi" w:cstheme="minorHAnsi"/>
          <w:bCs/>
          <w:sz w:val="22"/>
          <w:szCs w:val="22"/>
          <w:lang w:val="pl-PL"/>
        </w:rPr>
        <w:t xml:space="preserve"> </w:t>
      </w:r>
      <w:r w:rsidR="00146706" w:rsidRPr="00FD322C">
        <w:rPr>
          <w:rFonts w:asciiTheme="minorHAnsi" w:hAnsiTheme="minorHAnsi" w:cstheme="minorHAnsi"/>
          <w:bCs/>
          <w:sz w:val="22"/>
          <w:szCs w:val="22"/>
          <w:lang w:val="pl-PL"/>
        </w:rPr>
        <w:t>pkt 1 ustawy PZP)</w:t>
      </w:r>
    </w:p>
    <w:p w14:paraId="51ED3720" w14:textId="321F70D1" w:rsidR="005C0AEB" w:rsidRPr="00FD322C" w:rsidRDefault="005C0AEB" w:rsidP="00FD322C">
      <w:pPr>
        <w:pStyle w:val="Standard"/>
        <w:numPr>
          <w:ilvl w:val="1"/>
          <w:numId w:val="3"/>
        </w:numPr>
        <w:spacing w:line="259" w:lineRule="auto"/>
        <w:ind w:left="0" w:firstLine="0"/>
        <w:jc w:val="both"/>
        <w:rPr>
          <w:rFonts w:asciiTheme="minorHAnsi" w:eastAsia="MS Mincho" w:hAnsiTheme="minorHAnsi" w:cstheme="minorHAnsi"/>
          <w:b/>
          <w:bCs/>
          <w:sz w:val="22"/>
          <w:szCs w:val="22"/>
          <w:lang w:val="pl-PL"/>
        </w:rPr>
      </w:pPr>
      <w:bookmarkStart w:id="0" w:name="_Hlk60813568"/>
      <w:r w:rsidRPr="00FD322C">
        <w:rPr>
          <w:rFonts w:asciiTheme="minorHAnsi" w:eastAsia="MS Mincho" w:hAnsiTheme="minorHAnsi" w:cstheme="minorHAnsi"/>
          <w:b/>
          <w:bCs/>
          <w:sz w:val="22"/>
          <w:szCs w:val="22"/>
          <w:lang w:val="pl-PL"/>
        </w:rPr>
        <w:t>Wartość zamówienia.</w:t>
      </w:r>
    </w:p>
    <w:p w14:paraId="34889273" w14:textId="1478DC06" w:rsidR="009F24A1" w:rsidRPr="00FD322C" w:rsidRDefault="005C0AEB" w:rsidP="00FD322C">
      <w:pPr>
        <w:pStyle w:val="Standard"/>
        <w:spacing w:line="259" w:lineRule="auto"/>
        <w:jc w:val="both"/>
        <w:outlineLvl w:val="3"/>
        <w:rPr>
          <w:rFonts w:asciiTheme="minorHAnsi" w:eastAsia="MS Mincho" w:hAnsiTheme="minorHAnsi" w:cstheme="minorHAnsi"/>
          <w:bCs/>
          <w:sz w:val="22"/>
          <w:szCs w:val="22"/>
          <w:lang w:val="pl-PL"/>
        </w:rPr>
      </w:pPr>
      <w:r w:rsidRPr="00FD322C">
        <w:rPr>
          <w:rFonts w:asciiTheme="minorHAnsi" w:eastAsia="MS Mincho" w:hAnsiTheme="minorHAnsi" w:cstheme="minorHAnsi"/>
          <w:bCs/>
          <w:sz w:val="22"/>
          <w:szCs w:val="22"/>
          <w:lang w:val="pl-PL"/>
        </w:rPr>
        <w:t xml:space="preserve">Niniejsze zamówienie jest zamówieniem klasycznym w rozumieniu art. 7 pkt 33) ustawy. Wartość zamówienia przekracza </w:t>
      </w:r>
      <w:r w:rsidR="00146706" w:rsidRPr="00FD322C">
        <w:rPr>
          <w:rFonts w:asciiTheme="minorHAnsi" w:eastAsia="MS Mincho" w:hAnsiTheme="minorHAnsi" w:cstheme="minorHAnsi"/>
          <w:bCs/>
          <w:sz w:val="22"/>
          <w:szCs w:val="22"/>
          <w:lang w:val="pl-PL"/>
        </w:rPr>
        <w:t>progi unijne</w:t>
      </w:r>
      <w:r w:rsidRPr="00FD322C">
        <w:rPr>
          <w:rFonts w:asciiTheme="minorHAnsi" w:eastAsia="MS Mincho" w:hAnsiTheme="minorHAnsi" w:cstheme="minorHAnsi"/>
          <w:bCs/>
          <w:sz w:val="22"/>
          <w:szCs w:val="22"/>
          <w:lang w:val="pl-PL"/>
        </w:rPr>
        <w:t xml:space="preserve"> w rozumieniu art. 3 ustawy</w:t>
      </w:r>
      <w:bookmarkEnd w:id="0"/>
      <w:r w:rsidR="0025065C" w:rsidRPr="00FD322C">
        <w:rPr>
          <w:rFonts w:asciiTheme="minorHAnsi" w:eastAsia="MS Mincho" w:hAnsiTheme="minorHAnsi" w:cstheme="minorHAnsi"/>
          <w:bCs/>
          <w:sz w:val="22"/>
          <w:szCs w:val="22"/>
          <w:lang w:val="pl-PL"/>
        </w:rPr>
        <w:t xml:space="preserve"> </w:t>
      </w:r>
      <w:proofErr w:type="spellStart"/>
      <w:r w:rsidR="0025065C" w:rsidRPr="00FD322C">
        <w:rPr>
          <w:rFonts w:asciiTheme="minorHAnsi" w:eastAsia="MS Mincho" w:hAnsiTheme="minorHAnsi" w:cstheme="minorHAnsi"/>
          <w:bCs/>
          <w:sz w:val="22"/>
          <w:szCs w:val="22"/>
          <w:lang w:val="pl-PL"/>
        </w:rPr>
        <w:t>Pzp</w:t>
      </w:r>
      <w:proofErr w:type="spellEnd"/>
      <w:r w:rsidR="0025065C" w:rsidRPr="00FD322C">
        <w:rPr>
          <w:rFonts w:asciiTheme="minorHAnsi" w:eastAsia="MS Mincho" w:hAnsiTheme="minorHAnsi" w:cstheme="minorHAnsi"/>
          <w:bCs/>
          <w:sz w:val="22"/>
          <w:szCs w:val="22"/>
          <w:lang w:val="pl-PL"/>
        </w:rPr>
        <w:t>.</w:t>
      </w:r>
    </w:p>
    <w:p w14:paraId="477D6D5A" w14:textId="77777777" w:rsidR="009F24A1" w:rsidRPr="00FD322C" w:rsidRDefault="009F24A1" w:rsidP="00FD322C">
      <w:pPr>
        <w:pStyle w:val="Standard"/>
        <w:numPr>
          <w:ilvl w:val="1"/>
          <w:numId w:val="3"/>
        </w:numPr>
        <w:spacing w:line="259" w:lineRule="auto"/>
        <w:ind w:left="0" w:firstLine="0"/>
        <w:jc w:val="both"/>
        <w:rPr>
          <w:rFonts w:asciiTheme="minorHAnsi" w:eastAsia="MS Mincho" w:hAnsiTheme="minorHAnsi" w:cstheme="minorHAnsi"/>
          <w:b/>
          <w:bCs/>
          <w:sz w:val="22"/>
          <w:szCs w:val="22"/>
          <w:lang w:val="pl-PL"/>
        </w:rPr>
      </w:pPr>
      <w:r w:rsidRPr="00FD322C">
        <w:rPr>
          <w:rFonts w:asciiTheme="minorHAnsi" w:eastAsia="MS Mincho" w:hAnsiTheme="minorHAnsi" w:cstheme="minorHAnsi"/>
          <w:b/>
          <w:bCs/>
          <w:sz w:val="22"/>
          <w:szCs w:val="22"/>
          <w:lang w:val="pl-PL"/>
        </w:rPr>
        <w:t>Słownik.</w:t>
      </w:r>
    </w:p>
    <w:p w14:paraId="31D8E33F" w14:textId="77777777" w:rsidR="009F24A1" w:rsidRPr="00FD322C" w:rsidRDefault="009F24A1" w:rsidP="00FD322C">
      <w:pPr>
        <w:pStyle w:val="Standard"/>
        <w:spacing w:line="259" w:lineRule="auto"/>
        <w:jc w:val="both"/>
        <w:outlineLvl w:val="3"/>
        <w:rPr>
          <w:rFonts w:asciiTheme="minorHAnsi" w:eastAsia="MS Mincho" w:hAnsiTheme="minorHAnsi" w:cstheme="minorHAnsi"/>
          <w:bCs/>
          <w:sz w:val="22"/>
          <w:szCs w:val="22"/>
          <w:lang w:val="pl-PL"/>
        </w:rPr>
      </w:pPr>
      <w:r w:rsidRPr="00FD322C">
        <w:rPr>
          <w:rFonts w:asciiTheme="minorHAnsi" w:eastAsia="MS Mincho" w:hAnsiTheme="minorHAnsi" w:cstheme="minorHAnsi"/>
          <w:bCs/>
          <w:sz w:val="22"/>
          <w:szCs w:val="22"/>
          <w:lang w:val="pl-PL"/>
        </w:rPr>
        <w:t>Użyte w niniejszej SWZ (oraz w załącznikach) terminy mają następujące znaczenie:</w:t>
      </w:r>
    </w:p>
    <w:p w14:paraId="6892C1A6" w14:textId="77777777" w:rsidR="009F24A1" w:rsidRPr="00FD322C" w:rsidRDefault="009F24A1" w:rsidP="00FD322C">
      <w:pPr>
        <w:pStyle w:val="Kolorowalistaakcent11"/>
        <w:numPr>
          <w:ilvl w:val="0"/>
          <w:numId w:val="5"/>
        </w:numPr>
        <w:spacing w:before="0" w:after="0" w:line="259" w:lineRule="auto"/>
        <w:ind w:left="0" w:firstLine="0"/>
        <w:rPr>
          <w:rFonts w:asciiTheme="minorHAnsi" w:hAnsiTheme="minorHAnsi" w:cstheme="minorHAnsi"/>
          <w:sz w:val="22"/>
          <w:szCs w:val="22"/>
          <w:lang w:val="pl-PL"/>
        </w:rPr>
      </w:pPr>
      <w:r w:rsidRPr="00FD322C">
        <w:rPr>
          <w:rFonts w:asciiTheme="minorHAnsi" w:eastAsia="MS Mincho" w:hAnsiTheme="minorHAnsi" w:cstheme="minorHAnsi"/>
          <w:b/>
          <w:bCs/>
          <w:sz w:val="22"/>
          <w:szCs w:val="22"/>
          <w:lang w:val="pl-PL"/>
        </w:rPr>
        <w:t>„ustawa”</w:t>
      </w:r>
      <w:r w:rsidRPr="00FD322C">
        <w:rPr>
          <w:rFonts w:asciiTheme="minorHAnsi" w:eastAsia="MS Mincho" w:hAnsiTheme="minorHAnsi" w:cstheme="minorHAnsi"/>
          <w:bCs/>
          <w:sz w:val="22"/>
          <w:szCs w:val="22"/>
          <w:lang w:val="pl-PL"/>
        </w:rPr>
        <w:t xml:space="preserve"> – ustawa z dnia 11 września 2019 r. Prawo zamówień publicznych (Dz. U. z 2021 r. poz. 1129 </w:t>
      </w:r>
      <w:r w:rsidRPr="00FD322C">
        <w:rPr>
          <w:rFonts w:asciiTheme="minorHAnsi" w:hAnsiTheme="minorHAnsi" w:cstheme="minorHAnsi"/>
          <w:bCs/>
          <w:sz w:val="22"/>
          <w:szCs w:val="22"/>
          <w:lang w:val="pl-PL"/>
        </w:rPr>
        <w:t xml:space="preserve">z </w:t>
      </w:r>
      <w:proofErr w:type="spellStart"/>
      <w:r w:rsidRPr="00FD322C">
        <w:rPr>
          <w:rFonts w:asciiTheme="minorHAnsi" w:hAnsiTheme="minorHAnsi" w:cstheme="minorHAnsi"/>
          <w:bCs/>
          <w:sz w:val="22"/>
          <w:szCs w:val="22"/>
          <w:lang w:val="pl-PL"/>
        </w:rPr>
        <w:t>późn</w:t>
      </w:r>
      <w:proofErr w:type="spellEnd"/>
      <w:r w:rsidRPr="00FD322C">
        <w:rPr>
          <w:rFonts w:asciiTheme="minorHAnsi" w:hAnsiTheme="minorHAnsi" w:cstheme="minorHAnsi"/>
          <w:bCs/>
          <w:sz w:val="22"/>
          <w:szCs w:val="22"/>
          <w:lang w:val="pl-PL"/>
        </w:rPr>
        <w:t>. zm.</w:t>
      </w:r>
      <w:r w:rsidRPr="00FD322C">
        <w:rPr>
          <w:rFonts w:asciiTheme="minorHAnsi" w:eastAsia="MS Mincho" w:hAnsiTheme="minorHAnsi" w:cstheme="minorHAnsi"/>
          <w:bCs/>
          <w:sz w:val="22"/>
          <w:szCs w:val="22"/>
          <w:lang w:val="pl-PL"/>
        </w:rPr>
        <w:t>),</w:t>
      </w:r>
    </w:p>
    <w:p w14:paraId="611BEE5F" w14:textId="77777777" w:rsidR="009F24A1" w:rsidRPr="00FD322C" w:rsidRDefault="009F24A1" w:rsidP="00FD322C">
      <w:pPr>
        <w:pStyle w:val="Kolorowalistaakcent11"/>
        <w:numPr>
          <w:ilvl w:val="0"/>
          <w:numId w:val="4"/>
        </w:numPr>
        <w:spacing w:before="0" w:after="0" w:line="259" w:lineRule="auto"/>
        <w:ind w:left="0" w:firstLine="0"/>
        <w:rPr>
          <w:rFonts w:asciiTheme="minorHAnsi" w:hAnsiTheme="minorHAnsi" w:cstheme="minorHAnsi"/>
          <w:sz w:val="22"/>
          <w:szCs w:val="22"/>
          <w:lang w:val="pl-PL"/>
        </w:rPr>
      </w:pPr>
      <w:r w:rsidRPr="00FD322C">
        <w:rPr>
          <w:rFonts w:asciiTheme="minorHAnsi" w:eastAsia="MS Mincho" w:hAnsiTheme="minorHAnsi" w:cstheme="minorHAnsi"/>
          <w:b/>
          <w:bCs/>
          <w:sz w:val="22"/>
          <w:szCs w:val="22"/>
          <w:lang w:val="pl-PL"/>
        </w:rPr>
        <w:t>„SWZ”</w:t>
      </w:r>
      <w:r w:rsidRPr="00FD322C">
        <w:rPr>
          <w:rFonts w:asciiTheme="minorHAnsi" w:eastAsia="MS Mincho" w:hAnsiTheme="minorHAnsi" w:cstheme="minorHAnsi"/>
          <w:bCs/>
          <w:sz w:val="22"/>
          <w:szCs w:val="22"/>
          <w:lang w:val="pl-PL"/>
        </w:rPr>
        <w:t xml:space="preserve"> – niniejsza Specyfikacja Warunków Zamówienia,</w:t>
      </w:r>
    </w:p>
    <w:p w14:paraId="07949007" w14:textId="77777777" w:rsidR="009F24A1" w:rsidRPr="00FD322C" w:rsidRDefault="009F24A1" w:rsidP="00FD322C">
      <w:pPr>
        <w:pStyle w:val="Kolorowalistaakcent11"/>
        <w:numPr>
          <w:ilvl w:val="0"/>
          <w:numId w:val="4"/>
        </w:numPr>
        <w:spacing w:before="0" w:after="0" w:line="259" w:lineRule="auto"/>
        <w:ind w:left="0" w:firstLine="0"/>
        <w:rPr>
          <w:rFonts w:asciiTheme="minorHAnsi" w:hAnsiTheme="minorHAnsi" w:cstheme="minorHAnsi"/>
          <w:sz w:val="22"/>
          <w:szCs w:val="22"/>
          <w:lang w:val="pl-PL"/>
        </w:rPr>
      </w:pPr>
      <w:r w:rsidRPr="00FD322C">
        <w:rPr>
          <w:rFonts w:asciiTheme="minorHAnsi" w:eastAsia="MS Mincho" w:hAnsiTheme="minorHAnsi" w:cstheme="minorHAnsi"/>
          <w:bCs/>
          <w:sz w:val="22"/>
          <w:szCs w:val="22"/>
          <w:lang w:val="pl-PL"/>
        </w:rPr>
        <w:t xml:space="preserve"> </w:t>
      </w:r>
      <w:r w:rsidRPr="00FD322C">
        <w:rPr>
          <w:rFonts w:asciiTheme="minorHAnsi" w:eastAsia="MS Mincho" w:hAnsiTheme="minorHAnsi" w:cstheme="minorHAnsi"/>
          <w:b/>
          <w:bCs/>
          <w:sz w:val="22"/>
          <w:szCs w:val="22"/>
          <w:lang w:val="pl-PL"/>
        </w:rPr>
        <w:t>„zamówienie”</w:t>
      </w:r>
      <w:r w:rsidRPr="00FD322C">
        <w:rPr>
          <w:rFonts w:asciiTheme="minorHAnsi" w:eastAsia="MS Mincho" w:hAnsiTheme="minorHAnsi" w:cstheme="minorHAnsi"/>
          <w:bCs/>
          <w:sz w:val="22"/>
          <w:szCs w:val="22"/>
          <w:lang w:val="pl-PL"/>
        </w:rPr>
        <w:t xml:space="preserve"> – zamówienie publiczne będące przedmiotem niniejszego postępowania,</w:t>
      </w:r>
    </w:p>
    <w:p w14:paraId="69660407" w14:textId="77777777" w:rsidR="009F24A1" w:rsidRPr="00FD322C" w:rsidRDefault="009F24A1" w:rsidP="00FD322C">
      <w:pPr>
        <w:pStyle w:val="Kolorowalistaakcent11"/>
        <w:numPr>
          <w:ilvl w:val="0"/>
          <w:numId w:val="4"/>
        </w:numPr>
        <w:spacing w:before="0" w:after="0" w:line="259" w:lineRule="auto"/>
        <w:ind w:left="0" w:firstLine="0"/>
        <w:rPr>
          <w:rFonts w:asciiTheme="minorHAnsi" w:hAnsiTheme="minorHAnsi" w:cstheme="minorHAnsi"/>
          <w:sz w:val="22"/>
          <w:szCs w:val="22"/>
          <w:lang w:val="pl-PL"/>
        </w:rPr>
      </w:pPr>
      <w:r w:rsidRPr="00FD322C">
        <w:rPr>
          <w:rFonts w:asciiTheme="minorHAnsi" w:eastAsia="MS Mincho" w:hAnsiTheme="minorHAnsi" w:cstheme="minorHAnsi"/>
          <w:b/>
          <w:bCs/>
          <w:sz w:val="22"/>
          <w:szCs w:val="22"/>
          <w:lang w:val="pl-PL"/>
        </w:rPr>
        <w:t>„postępowanie”</w:t>
      </w:r>
      <w:r w:rsidRPr="00FD322C">
        <w:rPr>
          <w:rFonts w:asciiTheme="minorHAnsi" w:eastAsia="MS Mincho" w:hAnsiTheme="minorHAnsi" w:cstheme="minorHAnsi"/>
          <w:bCs/>
          <w:sz w:val="22"/>
          <w:szCs w:val="22"/>
          <w:lang w:val="pl-PL"/>
        </w:rPr>
        <w:t xml:space="preserve"> – postępowanie o udzielenie zamówienia publicznego, którego dotyczy niniejsza SWZ,</w:t>
      </w:r>
    </w:p>
    <w:p w14:paraId="09B5762F" w14:textId="0A4522AB" w:rsidR="009F24A1" w:rsidRPr="00FD322C" w:rsidRDefault="009F24A1" w:rsidP="00FD322C">
      <w:pPr>
        <w:pStyle w:val="Kolorowalistaakcent11"/>
        <w:numPr>
          <w:ilvl w:val="0"/>
          <w:numId w:val="4"/>
        </w:numPr>
        <w:spacing w:before="0" w:after="0" w:line="259" w:lineRule="auto"/>
        <w:ind w:left="0" w:firstLine="0"/>
        <w:rPr>
          <w:rFonts w:asciiTheme="minorHAnsi" w:hAnsiTheme="minorHAnsi" w:cstheme="minorHAnsi"/>
          <w:sz w:val="22"/>
          <w:szCs w:val="22"/>
          <w:lang w:val="pl-PL"/>
        </w:rPr>
      </w:pPr>
      <w:r w:rsidRPr="00FD322C">
        <w:rPr>
          <w:rFonts w:asciiTheme="minorHAnsi" w:eastAsia="MS Mincho" w:hAnsiTheme="minorHAnsi" w:cstheme="minorHAnsi"/>
          <w:b/>
          <w:bCs/>
          <w:sz w:val="22"/>
          <w:szCs w:val="22"/>
          <w:lang w:val="pl-PL"/>
        </w:rPr>
        <w:t>„Zamawiający”</w:t>
      </w:r>
      <w:r w:rsidRPr="00FD322C">
        <w:rPr>
          <w:rFonts w:asciiTheme="minorHAnsi" w:eastAsia="MS Mincho" w:hAnsiTheme="minorHAnsi" w:cstheme="minorHAnsi"/>
          <w:bCs/>
          <w:sz w:val="22"/>
          <w:szCs w:val="22"/>
          <w:lang w:val="pl-PL"/>
        </w:rPr>
        <w:t xml:space="preserve"> –</w:t>
      </w:r>
      <w:r w:rsidRPr="00FD322C">
        <w:rPr>
          <w:rFonts w:asciiTheme="minorHAnsi" w:eastAsia="MS Mincho" w:hAnsiTheme="minorHAnsi" w:cstheme="minorHAnsi"/>
          <w:b/>
          <w:sz w:val="22"/>
          <w:szCs w:val="22"/>
          <w:lang w:val="pl-PL"/>
        </w:rPr>
        <w:t xml:space="preserve"> </w:t>
      </w:r>
      <w:r w:rsidRPr="00FD322C">
        <w:rPr>
          <w:rFonts w:asciiTheme="minorHAnsi" w:hAnsiTheme="minorHAnsi" w:cstheme="minorHAnsi"/>
          <w:b/>
          <w:bCs/>
          <w:sz w:val="22"/>
          <w:szCs w:val="22"/>
          <w:lang w:val="pl-PL"/>
        </w:rPr>
        <w:t>Gmina Rawa Mazowiecka</w:t>
      </w:r>
      <w:r w:rsidRPr="00FD322C">
        <w:rPr>
          <w:rFonts w:asciiTheme="minorHAnsi" w:eastAsia="MS Mincho" w:hAnsiTheme="minorHAnsi" w:cstheme="minorHAnsi"/>
          <w:bCs/>
          <w:sz w:val="22"/>
          <w:szCs w:val="22"/>
          <w:lang w:val="pl-PL"/>
        </w:rPr>
        <w:t>,</w:t>
      </w:r>
    </w:p>
    <w:p w14:paraId="1183A34C" w14:textId="77777777" w:rsidR="009F24A1" w:rsidRPr="00FD322C" w:rsidRDefault="009F24A1" w:rsidP="00FD322C">
      <w:pPr>
        <w:pStyle w:val="Akapitzlist"/>
        <w:widowControl w:val="0"/>
        <w:numPr>
          <w:ilvl w:val="0"/>
          <w:numId w:val="4"/>
        </w:numPr>
        <w:suppressAutoHyphens/>
        <w:autoSpaceDN w:val="0"/>
        <w:spacing w:after="0"/>
        <w:ind w:left="0" w:firstLine="0"/>
        <w:contextualSpacing w:val="0"/>
        <w:jc w:val="both"/>
        <w:textAlignment w:val="baseline"/>
        <w:rPr>
          <w:rFonts w:cstheme="minorHAnsi"/>
        </w:rPr>
      </w:pPr>
      <w:r w:rsidRPr="00FD322C">
        <w:rPr>
          <w:rFonts w:eastAsia="MS Mincho" w:cstheme="minorHAnsi"/>
          <w:b/>
          <w:bCs/>
        </w:rPr>
        <w:t>„Wykonawca”</w:t>
      </w:r>
      <w:r w:rsidRPr="00FD322C">
        <w:rPr>
          <w:rFonts w:eastAsia="MS Mincho" w:cstheme="minorHAnsi"/>
          <w:bCs/>
        </w:rPr>
        <w:t xml:space="preserve"> – </w:t>
      </w:r>
      <w:r w:rsidRPr="00FD322C">
        <w:rPr>
          <w:rFonts w:cstheme="minorHAnsi"/>
          <w:color w:val="000000"/>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FD322C">
        <w:rPr>
          <w:rFonts w:eastAsia="MS Mincho" w:cstheme="minorHAnsi"/>
          <w:bCs/>
        </w:rPr>
        <w:t>,</w:t>
      </w:r>
    </w:p>
    <w:p w14:paraId="021C5342" w14:textId="77777777" w:rsidR="009F24A1" w:rsidRPr="00FD322C" w:rsidRDefault="009F24A1" w:rsidP="00FD322C">
      <w:pPr>
        <w:pStyle w:val="Kolorowalistaakcent11"/>
        <w:numPr>
          <w:ilvl w:val="0"/>
          <w:numId w:val="4"/>
        </w:numPr>
        <w:spacing w:before="0" w:after="0" w:line="259" w:lineRule="auto"/>
        <w:ind w:left="0" w:firstLine="0"/>
        <w:rPr>
          <w:rFonts w:asciiTheme="minorHAnsi" w:hAnsiTheme="minorHAnsi" w:cstheme="minorHAnsi"/>
          <w:sz w:val="22"/>
          <w:szCs w:val="22"/>
          <w:lang w:val="pl-PL"/>
        </w:rPr>
      </w:pPr>
      <w:r w:rsidRPr="00FD322C">
        <w:rPr>
          <w:rFonts w:asciiTheme="minorHAnsi" w:eastAsia="MS Mincho" w:hAnsiTheme="minorHAnsi" w:cstheme="minorHAnsi"/>
          <w:b/>
          <w:bCs/>
          <w:sz w:val="22"/>
          <w:szCs w:val="22"/>
          <w:lang w:val="pl-PL"/>
        </w:rPr>
        <w:t>„RODO”</w:t>
      </w:r>
      <w:r w:rsidRPr="00FD322C">
        <w:rPr>
          <w:rFonts w:asciiTheme="minorHAnsi" w:eastAsia="MS Mincho" w:hAnsiTheme="minorHAnsi" w:cstheme="minorHAnsi"/>
          <w:bCs/>
          <w:sz w:val="22"/>
          <w:szCs w:val="22"/>
          <w:lang w:val="pl-PL"/>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13B2CABE" w14:textId="539DAC6A" w:rsidR="009F24A1" w:rsidRPr="008172D5" w:rsidRDefault="009F24A1" w:rsidP="008172D5">
      <w:pPr>
        <w:pStyle w:val="Kolorowalistaakcent11"/>
        <w:numPr>
          <w:ilvl w:val="0"/>
          <w:numId w:val="4"/>
        </w:numPr>
        <w:spacing w:before="0" w:after="0" w:line="259" w:lineRule="auto"/>
        <w:ind w:left="0" w:firstLine="0"/>
        <w:rPr>
          <w:rFonts w:asciiTheme="minorHAnsi" w:hAnsiTheme="minorHAnsi" w:cstheme="minorHAnsi"/>
          <w:sz w:val="22"/>
          <w:szCs w:val="22"/>
          <w:lang w:val="pl-PL"/>
        </w:rPr>
      </w:pPr>
      <w:r w:rsidRPr="00FD322C">
        <w:rPr>
          <w:rFonts w:asciiTheme="minorHAnsi" w:eastAsia="MS Mincho" w:hAnsiTheme="minorHAnsi" w:cstheme="minorHAnsi"/>
          <w:b/>
          <w:bCs/>
          <w:sz w:val="22"/>
          <w:szCs w:val="22"/>
          <w:lang w:val="pl-PL"/>
        </w:rPr>
        <w:t>„</w:t>
      </w:r>
      <w:proofErr w:type="spellStart"/>
      <w:r w:rsidRPr="00FD322C">
        <w:rPr>
          <w:rFonts w:asciiTheme="minorHAnsi" w:eastAsia="MS Mincho" w:hAnsiTheme="minorHAnsi" w:cstheme="minorHAnsi"/>
          <w:b/>
          <w:bCs/>
          <w:sz w:val="22"/>
          <w:szCs w:val="22"/>
          <w:lang w:val="pl-PL"/>
        </w:rPr>
        <w:t>miniPortal</w:t>
      </w:r>
      <w:proofErr w:type="spellEnd"/>
      <w:r w:rsidRPr="00FD322C">
        <w:rPr>
          <w:rFonts w:asciiTheme="minorHAnsi" w:eastAsia="MS Mincho" w:hAnsiTheme="minorHAnsi" w:cstheme="minorHAnsi"/>
          <w:b/>
          <w:bCs/>
          <w:sz w:val="22"/>
          <w:szCs w:val="22"/>
          <w:lang w:val="pl-PL"/>
        </w:rPr>
        <w:t>”</w:t>
      </w:r>
      <w:r w:rsidRPr="00FD322C">
        <w:rPr>
          <w:rFonts w:asciiTheme="minorHAnsi" w:eastAsia="MS Mincho" w:hAnsiTheme="minorHAnsi" w:cstheme="minorHAnsi"/>
          <w:bCs/>
          <w:sz w:val="22"/>
          <w:szCs w:val="22"/>
          <w:lang w:val="pl-PL"/>
        </w:rPr>
        <w:t>– środek komunikacji elektronicznej służący</w:t>
      </w:r>
      <w:r w:rsidR="008172D5">
        <w:rPr>
          <w:rFonts w:asciiTheme="minorHAnsi" w:hAnsiTheme="minorHAnsi" w:cstheme="minorHAnsi"/>
          <w:sz w:val="22"/>
          <w:szCs w:val="22"/>
          <w:lang w:val="pl-PL"/>
        </w:rPr>
        <w:t xml:space="preserve"> </w:t>
      </w:r>
      <w:r w:rsidRPr="008172D5">
        <w:rPr>
          <w:rFonts w:asciiTheme="minorHAnsi" w:eastAsia="MS Mincho" w:hAnsiTheme="minorHAnsi" w:cstheme="minorHAnsi"/>
          <w:bCs/>
          <w:sz w:val="22"/>
          <w:szCs w:val="22"/>
          <w:lang w:val="pl-PL"/>
        </w:rPr>
        <w:t>do komunikacji elektronicznej między  Zamawiającym i Wykonawcami</w:t>
      </w:r>
    </w:p>
    <w:p w14:paraId="4D18A49B" w14:textId="3A2C002F" w:rsidR="009F24A1" w:rsidRPr="008172D5" w:rsidRDefault="009F24A1" w:rsidP="008172D5">
      <w:pPr>
        <w:pStyle w:val="Kolorowalistaakcent11"/>
        <w:numPr>
          <w:ilvl w:val="0"/>
          <w:numId w:val="4"/>
        </w:numPr>
        <w:spacing w:before="0" w:after="0" w:line="259" w:lineRule="auto"/>
        <w:ind w:left="0" w:firstLine="0"/>
        <w:rPr>
          <w:rFonts w:asciiTheme="minorHAnsi" w:hAnsiTheme="minorHAnsi" w:cstheme="minorHAnsi"/>
          <w:sz w:val="22"/>
          <w:szCs w:val="22"/>
          <w:lang w:val="pl-PL"/>
        </w:rPr>
      </w:pPr>
      <w:r w:rsidRPr="00FD322C">
        <w:rPr>
          <w:rFonts w:asciiTheme="minorHAnsi" w:eastAsia="MS Mincho" w:hAnsiTheme="minorHAnsi" w:cstheme="minorHAnsi"/>
          <w:b/>
          <w:bCs/>
          <w:sz w:val="22"/>
          <w:szCs w:val="22"/>
          <w:lang w:val="pl-PL"/>
        </w:rPr>
        <w:t>„</w:t>
      </w:r>
      <w:proofErr w:type="spellStart"/>
      <w:r w:rsidRPr="00FD322C">
        <w:rPr>
          <w:rFonts w:asciiTheme="minorHAnsi" w:eastAsia="MS Mincho" w:hAnsiTheme="minorHAnsi" w:cstheme="minorHAnsi"/>
          <w:b/>
          <w:bCs/>
          <w:sz w:val="22"/>
          <w:szCs w:val="22"/>
          <w:lang w:val="pl-PL"/>
        </w:rPr>
        <w:t>ePUAP</w:t>
      </w:r>
      <w:proofErr w:type="spellEnd"/>
      <w:r w:rsidRPr="00FD322C">
        <w:rPr>
          <w:rFonts w:asciiTheme="minorHAnsi" w:eastAsia="MS Mincho" w:hAnsiTheme="minorHAnsi" w:cstheme="minorHAnsi"/>
          <w:b/>
          <w:bCs/>
          <w:sz w:val="22"/>
          <w:szCs w:val="22"/>
          <w:lang w:val="pl-PL"/>
        </w:rPr>
        <w:t>”</w:t>
      </w:r>
      <w:r w:rsidRPr="00FD322C">
        <w:rPr>
          <w:rFonts w:asciiTheme="minorHAnsi" w:eastAsia="MS Mincho" w:hAnsiTheme="minorHAnsi" w:cstheme="minorHAnsi"/>
          <w:bCs/>
          <w:sz w:val="22"/>
          <w:szCs w:val="22"/>
          <w:lang w:val="pl-PL"/>
        </w:rPr>
        <w:t>– elektroniczna platforma usług Administracji Publicznej</w:t>
      </w:r>
      <w:r w:rsidR="008172D5">
        <w:rPr>
          <w:rFonts w:asciiTheme="minorHAnsi" w:hAnsiTheme="minorHAnsi" w:cstheme="minorHAnsi"/>
          <w:sz w:val="22"/>
          <w:szCs w:val="22"/>
          <w:lang w:val="pl-PL"/>
        </w:rPr>
        <w:t xml:space="preserve"> </w:t>
      </w:r>
      <w:r w:rsidRPr="008172D5">
        <w:rPr>
          <w:rFonts w:asciiTheme="minorHAnsi" w:eastAsia="MS Mincho" w:hAnsiTheme="minorHAnsi" w:cstheme="minorHAnsi"/>
          <w:bCs/>
          <w:sz w:val="22"/>
          <w:szCs w:val="22"/>
          <w:lang w:val="pl-PL"/>
        </w:rPr>
        <w:t>oferująca w szczególności dostęp do formularzy umożliwiających komunikację Wykonawcy z Zamawiającym.</w:t>
      </w:r>
    </w:p>
    <w:p w14:paraId="67676D6A" w14:textId="6E1AAF59" w:rsidR="009F24A1" w:rsidRPr="00FD322C" w:rsidRDefault="009F24A1" w:rsidP="00FD322C">
      <w:pPr>
        <w:pStyle w:val="Kolorowalistaakcent11"/>
        <w:numPr>
          <w:ilvl w:val="0"/>
          <w:numId w:val="4"/>
        </w:numPr>
        <w:spacing w:before="0" w:after="0" w:line="259" w:lineRule="auto"/>
        <w:ind w:left="0" w:firstLine="0"/>
        <w:rPr>
          <w:rFonts w:asciiTheme="minorHAnsi" w:hAnsiTheme="minorHAnsi" w:cstheme="minorHAnsi"/>
          <w:sz w:val="22"/>
          <w:szCs w:val="22"/>
          <w:lang w:val="pl-PL"/>
        </w:rPr>
      </w:pPr>
      <w:r w:rsidRPr="00FD322C">
        <w:rPr>
          <w:rFonts w:asciiTheme="minorHAnsi" w:eastAsia="MS Mincho" w:hAnsiTheme="minorHAnsi" w:cstheme="minorHAnsi"/>
          <w:b/>
          <w:bCs/>
          <w:sz w:val="22"/>
          <w:szCs w:val="22"/>
          <w:lang w:val="pl-PL"/>
        </w:rPr>
        <w:t>Instrukcja użytkownika</w:t>
      </w:r>
      <w:r w:rsidRPr="00FD322C">
        <w:rPr>
          <w:rFonts w:asciiTheme="minorHAnsi" w:eastAsia="MS Mincho" w:hAnsiTheme="minorHAnsi" w:cstheme="minorHAnsi"/>
          <w:bCs/>
          <w:sz w:val="22"/>
          <w:szCs w:val="22"/>
          <w:lang w:val="pl-PL"/>
        </w:rPr>
        <w:t xml:space="preserve"> – Instrukcja użytkownika systemu </w:t>
      </w:r>
      <w:proofErr w:type="spellStart"/>
      <w:r w:rsidRPr="00FD322C">
        <w:rPr>
          <w:rFonts w:asciiTheme="minorHAnsi" w:eastAsia="MS Mincho" w:hAnsiTheme="minorHAnsi" w:cstheme="minorHAnsi"/>
          <w:bCs/>
          <w:sz w:val="22"/>
          <w:szCs w:val="22"/>
          <w:lang w:val="pl-PL"/>
        </w:rPr>
        <w:t>miniPortal</w:t>
      </w:r>
      <w:proofErr w:type="spellEnd"/>
      <w:r w:rsidRPr="00FD322C">
        <w:rPr>
          <w:rFonts w:asciiTheme="minorHAnsi" w:eastAsia="MS Mincho" w:hAnsiTheme="minorHAnsi" w:cstheme="minorHAnsi"/>
          <w:bCs/>
          <w:sz w:val="22"/>
          <w:szCs w:val="22"/>
          <w:lang w:val="pl-PL"/>
        </w:rPr>
        <w:t xml:space="preserve"> dostępna na stronie:</w:t>
      </w:r>
      <w:r w:rsidRPr="00FD322C">
        <w:rPr>
          <w:rFonts w:asciiTheme="minorHAnsi" w:eastAsia="MS Mincho" w:hAnsiTheme="minorHAnsi" w:cstheme="minorHAnsi"/>
          <w:bCs/>
          <w:color w:val="0070C0"/>
          <w:sz w:val="22"/>
          <w:szCs w:val="22"/>
          <w:u w:val="single"/>
          <w:lang w:val="pl-PL"/>
        </w:rPr>
        <w:t xml:space="preserve"> https://miniportal.uzp.gov.pl/InstrukcjaUzytkownikaSystemuMiniPortalePUAP.pdf</w:t>
      </w:r>
      <w:r w:rsidRPr="00FD322C">
        <w:rPr>
          <w:rFonts w:asciiTheme="minorHAnsi" w:eastAsia="MS Mincho" w:hAnsiTheme="minorHAnsi" w:cstheme="minorHAnsi"/>
          <w:bCs/>
          <w:color w:val="0070C0"/>
          <w:sz w:val="22"/>
          <w:szCs w:val="22"/>
          <w:lang w:val="pl-PL"/>
        </w:rPr>
        <w:t xml:space="preserve"> </w:t>
      </w:r>
      <w:r w:rsidRPr="00FD322C">
        <w:rPr>
          <w:rFonts w:asciiTheme="minorHAnsi" w:eastAsia="MS Mincho" w:hAnsiTheme="minorHAnsi" w:cstheme="minorHAnsi"/>
          <w:bCs/>
          <w:sz w:val="22"/>
          <w:szCs w:val="22"/>
          <w:lang w:val="pl-PL"/>
        </w:rPr>
        <w:t xml:space="preserve">zawierająca wiążące </w:t>
      </w:r>
      <w:r w:rsidR="00A92F10" w:rsidRPr="00FD322C">
        <w:rPr>
          <w:rFonts w:asciiTheme="minorHAnsi" w:eastAsia="MS Mincho" w:hAnsiTheme="minorHAnsi" w:cstheme="minorHAnsi"/>
          <w:bCs/>
          <w:sz w:val="22"/>
          <w:szCs w:val="22"/>
          <w:lang w:val="pl-PL"/>
        </w:rPr>
        <w:t>W</w:t>
      </w:r>
      <w:r w:rsidRPr="00FD322C">
        <w:rPr>
          <w:rFonts w:asciiTheme="minorHAnsi" w:eastAsia="MS Mincho" w:hAnsiTheme="minorHAnsi" w:cstheme="minorHAnsi"/>
          <w:bCs/>
          <w:sz w:val="22"/>
          <w:szCs w:val="22"/>
          <w:lang w:val="pl-PL"/>
        </w:rPr>
        <w:t xml:space="preserve">ykonawcę informacje związane z korzystaniem z </w:t>
      </w:r>
      <w:proofErr w:type="spellStart"/>
      <w:r w:rsidRPr="00FD322C">
        <w:rPr>
          <w:rFonts w:asciiTheme="minorHAnsi" w:eastAsia="MS Mincho" w:hAnsiTheme="minorHAnsi" w:cstheme="minorHAnsi"/>
          <w:bCs/>
          <w:sz w:val="22"/>
          <w:szCs w:val="22"/>
          <w:lang w:val="pl-PL"/>
        </w:rPr>
        <w:t>miniPortalu</w:t>
      </w:r>
      <w:proofErr w:type="spellEnd"/>
      <w:r w:rsidRPr="00FD322C">
        <w:rPr>
          <w:rFonts w:asciiTheme="minorHAnsi" w:eastAsia="MS Mincho" w:hAnsiTheme="minorHAnsi" w:cstheme="minorHAnsi"/>
          <w:bCs/>
          <w:sz w:val="22"/>
          <w:szCs w:val="22"/>
          <w:lang w:val="pl-PL"/>
        </w:rPr>
        <w:t xml:space="preserve"> w szczególności opis sposobu składania/zmiany/wycofania oferty w niniejszym postępowaniu. </w:t>
      </w:r>
      <w:r w:rsidRPr="00FD322C">
        <w:rPr>
          <w:rFonts w:asciiTheme="minorHAnsi" w:hAnsiTheme="minorHAnsi" w:cstheme="minorHAnsi"/>
          <w:color w:val="000000"/>
          <w:sz w:val="22"/>
          <w:szCs w:val="22"/>
          <w:lang w:val="pl-PL"/>
        </w:rPr>
        <w:t xml:space="preserve">Wykonawca zobowiązany jest </w:t>
      </w:r>
      <w:r w:rsidRPr="00FD322C">
        <w:rPr>
          <w:rFonts w:asciiTheme="minorHAnsi" w:hAnsiTheme="minorHAnsi" w:cstheme="minorHAnsi"/>
          <w:color w:val="000000"/>
          <w:sz w:val="22"/>
          <w:szCs w:val="22"/>
          <w:lang w:val="pl-PL"/>
        </w:rPr>
        <w:lastRenderedPageBreak/>
        <w:t>zapoznać się z ww. Instrukcją</w:t>
      </w:r>
      <w:r w:rsidR="00FD322C">
        <w:rPr>
          <w:rFonts w:asciiTheme="minorHAnsi" w:hAnsiTheme="minorHAnsi" w:cstheme="minorHAnsi"/>
          <w:sz w:val="22"/>
          <w:szCs w:val="22"/>
          <w:lang w:val="pl-PL"/>
        </w:rPr>
        <w:t xml:space="preserve"> </w:t>
      </w:r>
      <w:r w:rsidRPr="00FD322C">
        <w:rPr>
          <w:rFonts w:asciiTheme="minorHAnsi" w:hAnsiTheme="minorHAnsi" w:cstheme="minorHAnsi"/>
          <w:color w:val="000000"/>
          <w:sz w:val="22"/>
          <w:szCs w:val="22"/>
          <w:lang w:val="pl-PL"/>
        </w:rPr>
        <w:t xml:space="preserve">i postępować wg zasad w niej wskazanych dedykowanych </w:t>
      </w:r>
      <w:r w:rsidRPr="00FD322C">
        <w:rPr>
          <w:rFonts w:asciiTheme="minorHAnsi" w:hAnsiTheme="minorHAnsi" w:cstheme="minorHAnsi"/>
          <w:color w:val="000000"/>
          <w:sz w:val="22"/>
          <w:szCs w:val="22"/>
          <w:lang w:val="pl-PL"/>
        </w:rPr>
        <w:br/>
        <w:t xml:space="preserve">dla </w:t>
      </w:r>
      <w:r w:rsidR="00A92F10" w:rsidRPr="00FD322C">
        <w:rPr>
          <w:rFonts w:asciiTheme="minorHAnsi" w:hAnsiTheme="minorHAnsi" w:cstheme="minorHAnsi"/>
          <w:color w:val="000000"/>
          <w:sz w:val="22"/>
          <w:szCs w:val="22"/>
          <w:lang w:val="pl-PL"/>
        </w:rPr>
        <w:t>W</w:t>
      </w:r>
      <w:r w:rsidRPr="00FD322C">
        <w:rPr>
          <w:rFonts w:asciiTheme="minorHAnsi" w:hAnsiTheme="minorHAnsi" w:cstheme="minorHAnsi"/>
          <w:color w:val="000000"/>
          <w:sz w:val="22"/>
          <w:szCs w:val="22"/>
          <w:lang w:val="pl-PL"/>
        </w:rPr>
        <w:t>ykonawcy. Wykonawca ubiegając się o udzielenie zamówienia</w:t>
      </w:r>
      <w:r w:rsidR="00FD322C">
        <w:rPr>
          <w:rFonts w:asciiTheme="minorHAnsi" w:hAnsiTheme="minorHAnsi" w:cstheme="minorHAnsi"/>
          <w:sz w:val="22"/>
          <w:szCs w:val="22"/>
          <w:lang w:val="pl-PL"/>
        </w:rPr>
        <w:t xml:space="preserve"> </w:t>
      </w:r>
      <w:r w:rsidRPr="00FD322C">
        <w:rPr>
          <w:rFonts w:asciiTheme="minorHAnsi" w:hAnsiTheme="minorHAnsi" w:cstheme="minorHAnsi"/>
          <w:color w:val="000000"/>
          <w:sz w:val="22"/>
          <w:szCs w:val="22"/>
          <w:lang w:val="pl-PL"/>
        </w:rPr>
        <w:t>w szczególności składając ofertę akceptuje zasady korzystania</w:t>
      </w:r>
      <w:r w:rsidR="00FD322C">
        <w:rPr>
          <w:rFonts w:asciiTheme="minorHAnsi" w:hAnsiTheme="minorHAnsi" w:cstheme="minorHAnsi"/>
          <w:color w:val="000000"/>
          <w:sz w:val="22"/>
          <w:szCs w:val="22"/>
          <w:lang w:val="pl-PL"/>
        </w:rPr>
        <w:t xml:space="preserve"> </w:t>
      </w:r>
      <w:r w:rsidRPr="00FD322C">
        <w:rPr>
          <w:rFonts w:asciiTheme="minorHAnsi" w:hAnsiTheme="minorHAnsi" w:cstheme="minorHAnsi"/>
          <w:color w:val="000000"/>
          <w:sz w:val="22"/>
          <w:szCs w:val="22"/>
          <w:lang w:val="pl-PL"/>
        </w:rPr>
        <w:t xml:space="preserve">z systemu </w:t>
      </w:r>
      <w:proofErr w:type="spellStart"/>
      <w:r w:rsidRPr="00FD322C">
        <w:rPr>
          <w:rFonts w:asciiTheme="minorHAnsi" w:hAnsiTheme="minorHAnsi" w:cstheme="minorHAnsi"/>
          <w:color w:val="000000"/>
          <w:sz w:val="22"/>
          <w:szCs w:val="22"/>
          <w:lang w:val="pl-PL"/>
        </w:rPr>
        <w:t>miniPortal</w:t>
      </w:r>
      <w:proofErr w:type="spellEnd"/>
      <w:r w:rsidRPr="00FD322C">
        <w:rPr>
          <w:rFonts w:asciiTheme="minorHAnsi" w:hAnsiTheme="minorHAnsi" w:cstheme="minorHAnsi"/>
          <w:color w:val="000000"/>
          <w:sz w:val="22"/>
          <w:szCs w:val="22"/>
          <w:lang w:val="pl-PL"/>
        </w:rPr>
        <w:t xml:space="preserve"> wskazane w Instrukcji użytkownika i SWZ.</w:t>
      </w:r>
    </w:p>
    <w:p w14:paraId="4AB477A7" w14:textId="6310BB0E" w:rsidR="00424D19" w:rsidRPr="00FD322C" w:rsidRDefault="009F24A1" w:rsidP="00FD322C">
      <w:pPr>
        <w:pStyle w:val="Standard"/>
        <w:numPr>
          <w:ilvl w:val="1"/>
          <w:numId w:val="3"/>
        </w:numPr>
        <w:spacing w:line="259" w:lineRule="auto"/>
        <w:ind w:left="0" w:firstLine="0"/>
        <w:jc w:val="both"/>
        <w:rPr>
          <w:rFonts w:asciiTheme="minorHAnsi" w:hAnsiTheme="minorHAnsi" w:cstheme="minorHAnsi"/>
          <w:bCs/>
          <w:sz w:val="22"/>
          <w:szCs w:val="22"/>
          <w:lang w:val="pl-PL"/>
        </w:rPr>
      </w:pPr>
      <w:r w:rsidRPr="00FD322C">
        <w:rPr>
          <w:rFonts w:asciiTheme="minorHAnsi" w:hAnsiTheme="minorHAnsi" w:cstheme="minorHAnsi"/>
          <w:bCs/>
          <w:sz w:val="22"/>
          <w:szCs w:val="22"/>
          <w:lang w:val="pl-PL"/>
        </w:rPr>
        <w:t>Wykonawca powinien dokładnie zapoznać się z niniejszą SWZ i złożyć ofertę zgodnie z jej wymaganiami.</w:t>
      </w:r>
    </w:p>
    <w:p w14:paraId="42870938" w14:textId="77777777" w:rsidR="00424D19" w:rsidRPr="00FD322C" w:rsidRDefault="00424D19" w:rsidP="00FD322C">
      <w:pPr>
        <w:pStyle w:val="Standard"/>
        <w:spacing w:line="259" w:lineRule="auto"/>
        <w:jc w:val="both"/>
        <w:rPr>
          <w:rFonts w:asciiTheme="minorHAnsi" w:hAnsiTheme="minorHAnsi" w:cstheme="minorHAnsi"/>
          <w:bCs/>
          <w:sz w:val="22"/>
          <w:szCs w:val="22"/>
          <w:lang w:val="pl-PL"/>
        </w:rPr>
      </w:pPr>
    </w:p>
    <w:tbl>
      <w:tblPr>
        <w:tblW w:w="9763" w:type="dxa"/>
        <w:jc w:val="center"/>
        <w:tblLayout w:type="fixed"/>
        <w:tblCellMar>
          <w:left w:w="10" w:type="dxa"/>
          <w:right w:w="10" w:type="dxa"/>
        </w:tblCellMar>
        <w:tblLook w:val="04A0" w:firstRow="1" w:lastRow="0" w:firstColumn="1" w:lastColumn="0" w:noHBand="0" w:noVBand="1"/>
      </w:tblPr>
      <w:tblGrid>
        <w:gridCol w:w="9763"/>
      </w:tblGrid>
      <w:tr w:rsidR="005C0AEB" w:rsidRPr="00FD322C" w14:paraId="1C6C2A46" w14:textId="77777777" w:rsidTr="00C96EC1">
        <w:trPr>
          <w:trHeight w:val="436"/>
          <w:jc w:val="center"/>
        </w:trPr>
        <w:tc>
          <w:tcPr>
            <w:tcW w:w="9763" w:type="dxa"/>
            <w:tcBorders>
              <w:bottom w:val="single" w:sz="4" w:space="0" w:color="00000A"/>
            </w:tcBorders>
            <w:shd w:val="clear" w:color="auto" w:fill="F2F2F2"/>
            <w:tcMar>
              <w:top w:w="0" w:type="dxa"/>
              <w:left w:w="108" w:type="dxa"/>
              <w:bottom w:w="0" w:type="dxa"/>
              <w:right w:w="108" w:type="dxa"/>
            </w:tcMar>
          </w:tcPr>
          <w:p w14:paraId="434A90C6" w14:textId="77777777" w:rsidR="005C0AEB" w:rsidRPr="00FD322C" w:rsidRDefault="005C0AEB"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2</w:t>
            </w:r>
          </w:p>
          <w:p w14:paraId="1EA0DDDD" w14:textId="3FD629C0" w:rsidR="005C0AEB" w:rsidRPr="00FD322C" w:rsidRDefault="00175D4E" w:rsidP="00FD322C">
            <w:pPr>
              <w:pStyle w:val="Standard"/>
              <w:spacing w:line="259" w:lineRule="auto"/>
              <w:jc w:val="center"/>
              <w:rPr>
                <w:rFonts w:asciiTheme="minorHAnsi" w:hAnsiTheme="minorHAnsi" w:cstheme="minorHAnsi"/>
                <w:b/>
                <w:bCs/>
                <w:sz w:val="22"/>
                <w:szCs w:val="22"/>
                <w:lang w:val="pl-PL"/>
              </w:rPr>
            </w:pPr>
            <w:r w:rsidRPr="00FD322C">
              <w:rPr>
                <w:rFonts w:asciiTheme="minorHAnsi" w:hAnsiTheme="minorHAnsi" w:cstheme="minorHAnsi"/>
                <w:b/>
                <w:bCs/>
                <w:sz w:val="22"/>
                <w:szCs w:val="22"/>
                <w:lang w:val="pl-PL"/>
              </w:rPr>
              <w:t>OZNACZENIE POSTĘPOWANIA</w:t>
            </w:r>
          </w:p>
        </w:tc>
      </w:tr>
    </w:tbl>
    <w:p w14:paraId="01774131" w14:textId="77777777" w:rsidR="009F24A1" w:rsidRPr="00FD322C" w:rsidRDefault="009F24A1" w:rsidP="00FD322C">
      <w:pPr>
        <w:pStyle w:val="Standard"/>
        <w:spacing w:line="259" w:lineRule="auto"/>
        <w:jc w:val="both"/>
        <w:outlineLvl w:val="3"/>
        <w:rPr>
          <w:rFonts w:asciiTheme="minorHAnsi" w:hAnsiTheme="minorHAnsi" w:cstheme="minorHAnsi"/>
          <w:bCs/>
          <w:sz w:val="22"/>
          <w:szCs w:val="22"/>
          <w:lang w:val="pl-PL"/>
        </w:rPr>
      </w:pPr>
    </w:p>
    <w:p w14:paraId="3801C47B" w14:textId="1DC88C91" w:rsidR="0043718A" w:rsidRPr="00FD322C" w:rsidRDefault="00175D4E" w:rsidP="00FD322C">
      <w:pPr>
        <w:pStyle w:val="Standard"/>
        <w:spacing w:line="259" w:lineRule="auto"/>
        <w:jc w:val="both"/>
        <w:rPr>
          <w:rFonts w:asciiTheme="minorHAnsi" w:hAnsiTheme="minorHAnsi" w:cstheme="minorHAnsi"/>
          <w:bCs/>
          <w:color w:val="FF0000"/>
          <w:sz w:val="22"/>
          <w:szCs w:val="22"/>
          <w:lang w:val="pl-PL"/>
        </w:rPr>
      </w:pPr>
      <w:r w:rsidRPr="00FD322C">
        <w:rPr>
          <w:rFonts w:asciiTheme="minorHAnsi" w:hAnsiTheme="minorHAnsi" w:cstheme="minorHAnsi"/>
          <w:b/>
          <w:sz w:val="22"/>
          <w:szCs w:val="22"/>
          <w:lang w:val="pl-PL"/>
        </w:rPr>
        <w:t>2.1</w:t>
      </w:r>
      <w:r w:rsidRPr="00FD322C">
        <w:rPr>
          <w:rFonts w:asciiTheme="minorHAnsi" w:hAnsiTheme="minorHAnsi" w:cstheme="minorHAnsi"/>
          <w:bCs/>
          <w:sz w:val="22"/>
          <w:szCs w:val="22"/>
          <w:lang w:val="pl-PL"/>
        </w:rPr>
        <w:t xml:space="preserve"> Postępowanie niniejsze jest </w:t>
      </w:r>
      <w:r w:rsidRPr="00FD322C">
        <w:rPr>
          <w:rFonts w:asciiTheme="minorHAnsi" w:hAnsiTheme="minorHAnsi" w:cstheme="minorHAnsi"/>
          <w:bCs/>
          <w:color w:val="0D0D0D" w:themeColor="text1" w:themeTint="F2"/>
          <w:sz w:val="22"/>
          <w:szCs w:val="22"/>
          <w:lang w:val="pl-PL"/>
        </w:rPr>
        <w:t>oznaczone jest numerem</w:t>
      </w:r>
      <w:r w:rsidR="00C15E88" w:rsidRPr="00FD322C">
        <w:rPr>
          <w:rFonts w:asciiTheme="minorHAnsi" w:hAnsiTheme="minorHAnsi" w:cstheme="minorHAnsi"/>
          <w:bCs/>
          <w:color w:val="0D0D0D" w:themeColor="text1" w:themeTint="F2"/>
          <w:sz w:val="22"/>
          <w:szCs w:val="22"/>
          <w:lang w:val="pl-PL"/>
        </w:rPr>
        <w:t xml:space="preserve"> </w:t>
      </w:r>
      <w:r w:rsidR="00C15E88" w:rsidRPr="00325754">
        <w:rPr>
          <w:rFonts w:asciiTheme="minorHAnsi" w:hAnsiTheme="minorHAnsi" w:cstheme="minorHAnsi"/>
          <w:b/>
          <w:bCs/>
          <w:sz w:val="22"/>
          <w:szCs w:val="22"/>
          <w:lang w:val="pl-PL" w:eastAsia="pl-PL"/>
        </w:rPr>
        <w:t>OśiO.271.6.2022</w:t>
      </w:r>
    </w:p>
    <w:p w14:paraId="66FE4519" w14:textId="72C3FD45" w:rsidR="00175D4E" w:rsidRPr="00FD322C" w:rsidRDefault="00175D4E" w:rsidP="00FD322C">
      <w:pPr>
        <w:pStyle w:val="Standard"/>
        <w:spacing w:line="259" w:lineRule="auto"/>
        <w:jc w:val="both"/>
        <w:rPr>
          <w:rFonts w:asciiTheme="minorHAnsi" w:hAnsiTheme="minorHAnsi" w:cstheme="minorHAnsi"/>
          <w:b/>
          <w:color w:val="0D0D0D" w:themeColor="text1" w:themeTint="F2"/>
          <w:sz w:val="22"/>
          <w:szCs w:val="22"/>
          <w:lang w:val="pl-PL"/>
        </w:rPr>
      </w:pPr>
      <w:r w:rsidRPr="00FD322C">
        <w:rPr>
          <w:rFonts w:asciiTheme="minorHAnsi" w:hAnsiTheme="minorHAnsi" w:cstheme="minorHAnsi"/>
          <w:b/>
          <w:color w:val="0D0D0D" w:themeColor="text1" w:themeTint="F2"/>
          <w:sz w:val="22"/>
          <w:szCs w:val="22"/>
          <w:lang w:val="pl-PL"/>
        </w:rPr>
        <w:t xml:space="preserve">2.2 </w:t>
      </w:r>
      <w:r w:rsidRPr="00FD322C">
        <w:rPr>
          <w:rFonts w:asciiTheme="minorHAnsi" w:hAnsiTheme="minorHAnsi" w:cstheme="minorHAnsi"/>
          <w:bCs/>
          <w:color w:val="0D0D0D" w:themeColor="text1" w:themeTint="F2"/>
          <w:sz w:val="22"/>
          <w:szCs w:val="22"/>
          <w:lang w:val="pl-PL"/>
        </w:rPr>
        <w:t xml:space="preserve">Wykonawcy powinni we wszystkich kontaktach z Zamawiającym powoływać się na </w:t>
      </w:r>
      <w:r w:rsidR="00C332E9" w:rsidRPr="00FD322C">
        <w:rPr>
          <w:rFonts w:asciiTheme="minorHAnsi" w:hAnsiTheme="minorHAnsi" w:cstheme="minorHAnsi"/>
          <w:bCs/>
          <w:color w:val="0D0D0D" w:themeColor="text1" w:themeTint="F2"/>
          <w:sz w:val="22"/>
          <w:szCs w:val="22"/>
          <w:lang w:val="pl-PL"/>
        </w:rPr>
        <w:t>wyżej podane oznaczenia.</w:t>
      </w:r>
    </w:p>
    <w:p w14:paraId="6C99890D" w14:textId="77777777" w:rsidR="009F24A1" w:rsidRPr="00FD322C" w:rsidRDefault="009F24A1" w:rsidP="00FD322C">
      <w:pPr>
        <w:pStyle w:val="Standard"/>
        <w:spacing w:line="259" w:lineRule="auto"/>
        <w:jc w:val="both"/>
        <w:outlineLvl w:val="3"/>
        <w:rPr>
          <w:rFonts w:asciiTheme="minorHAnsi" w:hAnsiTheme="minorHAnsi" w:cstheme="minorHAnsi"/>
          <w:color w:val="000000"/>
          <w:sz w:val="22"/>
          <w:szCs w:val="22"/>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07036" w:rsidRPr="00FD322C" w14:paraId="6D9BCFAF"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22F542EE" w14:textId="77777777" w:rsidR="00F07036" w:rsidRPr="00FD322C" w:rsidRDefault="00F07036"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3</w:t>
            </w:r>
          </w:p>
          <w:p w14:paraId="361563A0" w14:textId="77777777" w:rsidR="00F07036" w:rsidRPr="00FD322C" w:rsidRDefault="00F07036" w:rsidP="00FD322C">
            <w:pPr>
              <w:pStyle w:val="Standard"/>
              <w:spacing w:line="259" w:lineRule="auto"/>
              <w:jc w:val="center"/>
              <w:rPr>
                <w:rFonts w:asciiTheme="minorHAnsi" w:hAnsiTheme="minorHAnsi" w:cstheme="minorHAnsi"/>
                <w:b/>
                <w:strike/>
                <w:sz w:val="22"/>
                <w:szCs w:val="22"/>
                <w:lang w:val="pl-PL"/>
              </w:rPr>
            </w:pPr>
            <w:r w:rsidRPr="00FD322C">
              <w:rPr>
                <w:rFonts w:asciiTheme="minorHAnsi" w:hAnsiTheme="minorHAnsi" w:cstheme="minorHAnsi"/>
                <w:b/>
                <w:sz w:val="22"/>
                <w:szCs w:val="22"/>
                <w:lang w:val="pl-PL"/>
              </w:rPr>
              <w:t>ŹRÓDŁA FINANSOWANIA</w:t>
            </w:r>
          </w:p>
        </w:tc>
      </w:tr>
    </w:tbl>
    <w:p w14:paraId="0D7B4F42" w14:textId="40155ABA" w:rsidR="00F07036" w:rsidRPr="00FD322C" w:rsidRDefault="00F07036" w:rsidP="00FD322C">
      <w:pPr>
        <w:pStyle w:val="Standard"/>
        <w:spacing w:line="259" w:lineRule="auto"/>
        <w:jc w:val="both"/>
        <w:rPr>
          <w:rFonts w:asciiTheme="minorHAnsi" w:hAnsiTheme="minorHAnsi" w:cstheme="minorHAnsi"/>
          <w:b/>
          <w:strike/>
          <w:sz w:val="22"/>
          <w:szCs w:val="22"/>
          <w:lang w:val="pl-PL"/>
        </w:rPr>
      </w:pPr>
    </w:p>
    <w:p w14:paraId="04C00EE8" w14:textId="2255A523" w:rsidR="00763E5A" w:rsidRPr="00FD322C" w:rsidRDefault="00D41647" w:rsidP="00FD322C">
      <w:pPr>
        <w:pStyle w:val="Standard"/>
        <w:spacing w:line="259" w:lineRule="auto"/>
        <w:jc w:val="both"/>
        <w:rPr>
          <w:rFonts w:asciiTheme="minorHAnsi" w:hAnsiTheme="minorHAnsi" w:cstheme="minorHAnsi"/>
          <w:b/>
          <w:color w:val="FF0000"/>
          <w:sz w:val="22"/>
          <w:szCs w:val="22"/>
          <w:lang w:val="pl-PL"/>
        </w:rPr>
      </w:pPr>
      <w:r>
        <w:rPr>
          <w:rFonts w:asciiTheme="minorHAnsi" w:hAnsiTheme="minorHAnsi" w:cstheme="minorHAnsi"/>
          <w:b/>
          <w:color w:val="0D0D0D" w:themeColor="text1" w:themeTint="F2"/>
          <w:sz w:val="22"/>
          <w:szCs w:val="22"/>
          <w:lang w:val="pl-PL"/>
        </w:rPr>
        <w:t xml:space="preserve">3.1 </w:t>
      </w:r>
      <w:r w:rsidR="00C9396E" w:rsidRPr="00FD322C">
        <w:rPr>
          <w:rFonts w:asciiTheme="minorHAnsi" w:hAnsiTheme="minorHAnsi" w:cstheme="minorHAnsi"/>
          <w:b/>
          <w:color w:val="0D0D0D" w:themeColor="text1" w:themeTint="F2"/>
          <w:sz w:val="22"/>
          <w:szCs w:val="22"/>
          <w:lang w:val="pl-PL"/>
        </w:rPr>
        <w:t xml:space="preserve">Zamówienie finansowane </w:t>
      </w:r>
      <w:r w:rsidR="00C332E9" w:rsidRPr="00FD322C">
        <w:rPr>
          <w:rFonts w:asciiTheme="minorHAnsi" w:hAnsiTheme="minorHAnsi" w:cstheme="minorHAnsi"/>
          <w:b/>
          <w:color w:val="0D0D0D" w:themeColor="text1" w:themeTint="F2"/>
          <w:sz w:val="22"/>
          <w:szCs w:val="22"/>
          <w:lang w:val="pl-PL"/>
        </w:rPr>
        <w:t>jest w ramach budżetu gminy</w:t>
      </w:r>
      <w:r w:rsidR="00ED54CC" w:rsidRPr="00FD322C">
        <w:rPr>
          <w:rFonts w:asciiTheme="minorHAnsi" w:hAnsiTheme="minorHAnsi" w:cstheme="minorHAnsi"/>
          <w:b/>
          <w:color w:val="0D0D0D" w:themeColor="text1" w:themeTint="F2"/>
          <w:sz w:val="22"/>
          <w:szCs w:val="22"/>
          <w:lang w:val="pl-PL"/>
        </w:rPr>
        <w:t>.</w:t>
      </w:r>
    </w:p>
    <w:p w14:paraId="289BD170" w14:textId="7CBE89C2" w:rsidR="00F07036" w:rsidRPr="00FD322C" w:rsidRDefault="00F07036" w:rsidP="00FD322C">
      <w:pPr>
        <w:pStyle w:val="Standard"/>
        <w:spacing w:line="259" w:lineRule="auto"/>
        <w:jc w:val="both"/>
        <w:rPr>
          <w:rFonts w:asciiTheme="minorHAnsi" w:hAnsiTheme="minorHAnsi" w:cstheme="minorHAnsi"/>
          <w:b/>
          <w:bCs/>
          <w:sz w:val="22"/>
          <w:szCs w:val="22"/>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20071A" w:rsidRPr="00FD322C" w14:paraId="22B44B85"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31E025B5" w14:textId="2E61FDFB" w:rsidR="0020071A" w:rsidRPr="00FD322C" w:rsidRDefault="0020071A"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w:t>
            </w:r>
            <w:r w:rsidRPr="00FD322C">
              <w:rPr>
                <w:rFonts w:asciiTheme="minorHAnsi" w:hAnsiTheme="minorHAnsi" w:cstheme="minorHAnsi"/>
                <w:color w:val="FF0000"/>
                <w:sz w:val="22"/>
                <w:szCs w:val="22"/>
                <w:lang w:val="pl-PL"/>
              </w:rPr>
              <w:t xml:space="preserve"> </w:t>
            </w:r>
            <w:r w:rsidRPr="00FD322C">
              <w:rPr>
                <w:rFonts w:asciiTheme="minorHAnsi" w:hAnsiTheme="minorHAnsi" w:cstheme="minorHAnsi"/>
                <w:color w:val="0D0D0D" w:themeColor="text1" w:themeTint="F2"/>
                <w:sz w:val="22"/>
                <w:szCs w:val="22"/>
                <w:lang w:val="pl-PL"/>
              </w:rPr>
              <w:t>4</w:t>
            </w:r>
          </w:p>
          <w:p w14:paraId="7F134E6B" w14:textId="71BCDCEE" w:rsidR="0020071A" w:rsidRPr="00FD322C" w:rsidRDefault="00E95A70" w:rsidP="00FD322C">
            <w:pPr>
              <w:pStyle w:val="Standard"/>
              <w:spacing w:line="259" w:lineRule="auto"/>
              <w:jc w:val="center"/>
              <w:rPr>
                <w:rFonts w:asciiTheme="minorHAnsi" w:hAnsiTheme="minorHAnsi" w:cstheme="minorHAnsi"/>
                <w:b/>
                <w:sz w:val="22"/>
                <w:szCs w:val="22"/>
                <w:lang w:val="pl-PL"/>
              </w:rPr>
            </w:pPr>
            <w:r w:rsidRPr="00FD322C">
              <w:rPr>
                <w:rFonts w:asciiTheme="minorHAnsi" w:hAnsiTheme="minorHAnsi" w:cstheme="minorHAnsi"/>
                <w:b/>
                <w:sz w:val="22"/>
                <w:szCs w:val="22"/>
                <w:lang w:val="pl-PL"/>
              </w:rPr>
              <w:t xml:space="preserve">OPIS  </w:t>
            </w:r>
            <w:r w:rsidR="0020071A" w:rsidRPr="00FD322C">
              <w:rPr>
                <w:rFonts w:asciiTheme="minorHAnsi" w:hAnsiTheme="minorHAnsi" w:cstheme="minorHAnsi"/>
                <w:b/>
                <w:sz w:val="22"/>
                <w:szCs w:val="22"/>
                <w:lang w:val="pl-PL"/>
              </w:rPr>
              <w:t>PRZEDMIOT</w:t>
            </w:r>
            <w:r w:rsidRPr="00FD322C">
              <w:rPr>
                <w:rFonts w:asciiTheme="minorHAnsi" w:hAnsiTheme="minorHAnsi" w:cstheme="minorHAnsi"/>
                <w:b/>
                <w:sz w:val="22"/>
                <w:szCs w:val="22"/>
                <w:lang w:val="pl-PL"/>
              </w:rPr>
              <w:t>U</w:t>
            </w:r>
            <w:r w:rsidR="0020071A" w:rsidRPr="00FD322C">
              <w:rPr>
                <w:rFonts w:asciiTheme="minorHAnsi" w:hAnsiTheme="minorHAnsi" w:cstheme="minorHAnsi"/>
                <w:b/>
                <w:sz w:val="22"/>
                <w:szCs w:val="22"/>
                <w:lang w:val="pl-PL"/>
              </w:rPr>
              <w:t xml:space="preserve">  ZAMÓWIENIA</w:t>
            </w:r>
          </w:p>
        </w:tc>
      </w:tr>
    </w:tbl>
    <w:p w14:paraId="79C1EF7A" w14:textId="77777777" w:rsidR="0020071A" w:rsidRPr="00FD322C" w:rsidRDefault="0020071A" w:rsidP="00FD322C">
      <w:pPr>
        <w:pStyle w:val="Standard"/>
        <w:spacing w:line="259" w:lineRule="auto"/>
        <w:jc w:val="both"/>
        <w:rPr>
          <w:rFonts w:asciiTheme="minorHAnsi" w:hAnsiTheme="minorHAnsi" w:cstheme="minorHAnsi"/>
          <w:b/>
          <w:sz w:val="22"/>
          <w:szCs w:val="22"/>
          <w:lang w:val="pl-PL"/>
        </w:rPr>
      </w:pPr>
    </w:p>
    <w:p w14:paraId="7E7F9D43" w14:textId="0A0BCECF" w:rsidR="005C2218" w:rsidRPr="00FD322C" w:rsidRDefault="005C2218" w:rsidP="00FD322C">
      <w:pPr>
        <w:pStyle w:val="Akapitzlist"/>
        <w:numPr>
          <w:ilvl w:val="1"/>
          <w:numId w:val="28"/>
        </w:numPr>
        <w:tabs>
          <w:tab w:val="right" w:pos="851"/>
        </w:tabs>
        <w:spacing w:after="0"/>
        <w:ind w:left="0" w:firstLine="0"/>
        <w:jc w:val="both"/>
        <w:rPr>
          <w:rFonts w:eastAsia="Arial" w:cstheme="minorHAnsi"/>
          <w:b/>
          <w:lang w:eastAsia="pl-PL"/>
        </w:rPr>
      </w:pPr>
      <w:r w:rsidRPr="00FD322C">
        <w:rPr>
          <w:rFonts w:eastAsia="Arial" w:cstheme="minorHAnsi"/>
          <w:b/>
          <w:lang w:eastAsia="pl-PL"/>
        </w:rPr>
        <w:t xml:space="preserve">Przedmiotem zamówienia jest : </w:t>
      </w:r>
    </w:p>
    <w:p w14:paraId="158D8C79" w14:textId="7252B10E" w:rsidR="00F07281" w:rsidRPr="00FD322C" w:rsidRDefault="00F07281" w:rsidP="00FD322C">
      <w:pPr>
        <w:tabs>
          <w:tab w:val="right" w:pos="9638"/>
        </w:tabs>
        <w:spacing w:after="0"/>
        <w:jc w:val="both"/>
        <w:rPr>
          <w:rFonts w:cstheme="minorHAnsi"/>
          <w:b/>
          <w:bCs/>
        </w:rPr>
      </w:pPr>
      <w:r w:rsidRPr="00FD322C">
        <w:rPr>
          <w:rFonts w:cstheme="minorHAnsi"/>
          <w:b/>
          <w:bCs/>
        </w:rPr>
        <w:t>„Odbieranie i zagospodarowanie odpadów komunalnych od właścicieli nieruchomości, na których zamieszkują mieszkańcy z terenu Gminy Rawa Mazowiecka”</w:t>
      </w:r>
    </w:p>
    <w:p w14:paraId="7637E531" w14:textId="7CCBF2C9" w:rsidR="00D210F1" w:rsidRPr="00FD322C" w:rsidRDefault="00D210F1" w:rsidP="00FD322C">
      <w:pPr>
        <w:pStyle w:val="Akapitzlist"/>
        <w:widowControl w:val="0"/>
        <w:numPr>
          <w:ilvl w:val="1"/>
          <w:numId w:val="28"/>
        </w:numPr>
        <w:autoSpaceDE w:val="0"/>
        <w:autoSpaceDN w:val="0"/>
        <w:adjustRightInd w:val="0"/>
        <w:spacing w:after="0"/>
        <w:jc w:val="both"/>
        <w:rPr>
          <w:rFonts w:eastAsia="Calibri" w:cstheme="minorHAnsi"/>
          <w:bCs/>
          <w:iCs/>
        </w:rPr>
      </w:pPr>
      <w:r w:rsidRPr="00FD322C">
        <w:rPr>
          <w:rFonts w:eastAsia="Calibri" w:cstheme="minorHAnsi"/>
        </w:rPr>
        <w:t>Przedmiotem zamówienia jest świadczenie usługi polegającej na:</w:t>
      </w:r>
    </w:p>
    <w:p w14:paraId="59608B53" w14:textId="77777777" w:rsidR="00D210F1" w:rsidRPr="00FD322C" w:rsidRDefault="00D210F1" w:rsidP="00FD322C">
      <w:pPr>
        <w:numPr>
          <w:ilvl w:val="0"/>
          <w:numId w:val="39"/>
        </w:numPr>
        <w:autoSpaceDE w:val="0"/>
        <w:autoSpaceDN w:val="0"/>
        <w:adjustRightInd w:val="0"/>
        <w:spacing w:after="0"/>
        <w:ind w:left="357" w:hanging="357"/>
        <w:jc w:val="both"/>
        <w:rPr>
          <w:rFonts w:eastAsia="Calibri" w:cstheme="minorHAnsi"/>
        </w:rPr>
      </w:pPr>
      <w:r w:rsidRPr="00FD322C">
        <w:rPr>
          <w:rFonts w:eastAsia="Calibri" w:cstheme="minorHAnsi"/>
        </w:rPr>
        <w:t xml:space="preserve">odbiorze, transporcie i zagospodarowaniu odpadów komunalnych </w:t>
      </w:r>
      <w:bookmarkStart w:id="1" w:name="_Hlk23947049"/>
      <w:r w:rsidRPr="00FD322C">
        <w:rPr>
          <w:rFonts w:eastAsia="Calibri" w:cstheme="minorHAnsi"/>
        </w:rPr>
        <w:t xml:space="preserve">z nieruchomości, na których zamieszkują mieszkańcy oraz z </w:t>
      </w:r>
      <w:bookmarkStart w:id="2" w:name="_Hlk24460609"/>
      <w:r w:rsidRPr="00FD322C">
        <w:rPr>
          <w:rFonts w:eastAsia="Calibri" w:cstheme="minorHAnsi"/>
        </w:rPr>
        <w:t xml:space="preserve">nieruchomości, na których znajdują się domki letniskowe lub innych nieruchomości wykorzystywanych na cele </w:t>
      </w:r>
      <w:proofErr w:type="spellStart"/>
      <w:r w:rsidRPr="00FD322C">
        <w:rPr>
          <w:rFonts w:eastAsia="Calibri" w:cstheme="minorHAnsi"/>
        </w:rPr>
        <w:t>rekreacyjno</w:t>
      </w:r>
      <w:proofErr w:type="spellEnd"/>
      <w:r w:rsidRPr="00FD322C">
        <w:rPr>
          <w:rFonts w:eastAsia="Calibri" w:cstheme="minorHAnsi"/>
        </w:rPr>
        <w:t xml:space="preserve"> – wypoczynkowe na terenie </w:t>
      </w:r>
      <w:bookmarkEnd w:id="2"/>
      <w:r w:rsidRPr="00FD322C">
        <w:rPr>
          <w:rFonts w:eastAsia="Calibri" w:cstheme="minorHAnsi"/>
        </w:rPr>
        <w:t xml:space="preserve">Gminy </w:t>
      </w:r>
      <w:bookmarkEnd w:id="1"/>
      <w:r w:rsidRPr="00FD322C">
        <w:rPr>
          <w:rFonts w:eastAsia="Calibri" w:cstheme="minorHAnsi"/>
        </w:rPr>
        <w:t xml:space="preserve">Rawa Mazowiecka, </w:t>
      </w:r>
      <w:r w:rsidRPr="00FD322C">
        <w:rPr>
          <w:rFonts w:eastAsia="TimesNewRomanPSMT" w:cstheme="minorHAnsi"/>
        </w:rPr>
        <w:t>w sposób zapewniający osiągnięcie odpowiednich poziomów:</w:t>
      </w:r>
    </w:p>
    <w:p w14:paraId="67CDD92C" w14:textId="77777777" w:rsidR="00D210F1" w:rsidRPr="00FD322C" w:rsidRDefault="00D210F1" w:rsidP="00FD322C">
      <w:pPr>
        <w:numPr>
          <w:ilvl w:val="0"/>
          <w:numId w:val="40"/>
        </w:numPr>
        <w:autoSpaceDE w:val="0"/>
        <w:autoSpaceDN w:val="0"/>
        <w:adjustRightInd w:val="0"/>
        <w:spacing w:after="0"/>
        <w:ind w:left="709" w:hanging="283"/>
        <w:jc w:val="both"/>
        <w:rPr>
          <w:rFonts w:eastAsia="Calibri" w:cstheme="minorHAnsi"/>
        </w:rPr>
      </w:pPr>
      <w:r w:rsidRPr="00FD322C">
        <w:rPr>
          <w:rFonts w:eastAsia="TimesNewRomanPSMT" w:cstheme="minorHAnsi"/>
        </w:rPr>
        <w:t>przygotowania do ponownego użycia i recyklingu odpadów komunalnych,</w:t>
      </w:r>
    </w:p>
    <w:p w14:paraId="5F116E02" w14:textId="77777777" w:rsidR="00D210F1" w:rsidRPr="00FD322C" w:rsidRDefault="00D210F1" w:rsidP="00FD322C">
      <w:pPr>
        <w:numPr>
          <w:ilvl w:val="0"/>
          <w:numId w:val="40"/>
        </w:numPr>
        <w:autoSpaceDE w:val="0"/>
        <w:autoSpaceDN w:val="0"/>
        <w:adjustRightInd w:val="0"/>
        <w:spacing w:after="0"/>
        <w:ind w:left="709" w:hanging="283"/>
        <w:jc w:val="both"/>
        <w:rPr>
          <w:rFonts w:eastAsia="Calibri" w:cstheme="minorHAnsi"/>
        </w:rPr>
      </w:pPr>
      <w:r w:rsidRPr="00FD322C">
        <w:rPr>
          <w:rFonts w:eastAsia="TimesNewRomanPSMT" w:cstheme="minorHAnsi"/>
        </w:rPr>
        <w:t>ograniczenia masy odpadów komunalnych przeznaczonych do składowania,</w:t>
      </w:r>
    </w:p>
    <w:p w14:paraId="3AB63AB0" w14:textId="77777777" w:rsidR="00D210F1" w:rsidRPr="00FD322C" w:rsidRDefault="00D210F1" w:rsidP="00FD322C">
      <w:pPr>
        <w:autoSpaceDE w:val="0"/>
        <w:autoSpaceDN w:val="0"/>
        <w:adjustRightInd w:val="0"/>
        <w:spacing w:after="0"/>
        <w:ind w:left="284"/>
        <w:jc w:val="both"/>
        <w:rPr>
          <w:rFonts w:eastAsia="Calibri" w:cstheme="minorHAnsi"/>
        </w:rPr>
      </w:pPr>
      <w:r w:rsidRPr="00FD322C">
        <w:rPr>
          <w:rFonts w:eastAsia="TimesNewRomanPSMT" w:cstheme="minorHAnsi"/>
        </w:rPr>
        <w:t>zgodnie z obowiązującymi w trakcie realizacji umowy przepisami prawa z zastrzeżeniem, że Wykonawcę obciąża ryzyko zmiany prawa w tym zakresie.</w:t>
      </w:r>
      <w:r w:rsidRPr="00FD322C">
        <w:rPr>
          <w:rFonts w:eastAsia="Calibri" w:cstheme="minorHAnsi"/>
          <w:bCs/>
          <w:iCs/>
        </w:rPr>
        <w:t xml:space="preserve"> </w:t>
      </w:r>
    </w:p>
    <w:p w14:paraId="11F2DA39" w14:textId="52A0D8E4" w:rsidR="00E85989" w:rsidRPr="009B700F" w:rsidRDefault="00D210F1" w:rsidP="00325754">
      <w:pPr>
        <w:pStyle w:val="Akapitzlist"/>
        <w:numPr>
          <w:ilvl w:val="0"/>
          <w:numId w:val="39"/>
        </w:numPr>
        <w:autoSpaceDE w:val="0"/>
        <w:autoSpaceDN w:val="0"/>
        <w:adjustRightInd w:val="0"/>
        <w:spacing w:after="0"/>
        <w:ind w:left="284"/>
        <w:jc w:val="both"/>
        <w:rPr>
          <w:rFonts w:eastAsia="Calibri" w:cstheme="minorHAnsi"/>
        </w:rPr>
      </w:pPr>
      <w:r w:rsidRPr="00325754">
        <w:rPr>
          <w:rFonts w:eastAsia="TimesNewRomanPSMT" w:cstheme="minorHAnsi"/>
        </w:rPr>
        <w:t xml:space="preserve">wyposażeniu na koszt Wykonawcy obsługiwanych nieruchomości w pojemniki i worki </w:t>
      </w:r>
      <w:r w:rsidRPr="00325754">
        <w:rPr>
          <w:rFonts w:eastAsia="TimesNewRomanPSMT" w:cstheme="minorHAnsi"/>
        </w:rPr>
        <w:br/>
        <w:t xml:space="preserve">o pojemności i właściwościach określonych w Uchwale Nr XXII.136.20  </w:t>
      </w:r>
      <w:bookmarkStart w:id="3" w:name="_Hlk100657016"/>
      <w:r w:rsidRPr="00325754">
        <w:rPr>
          <w:rFonts w:eastAsia="TimesNewRomanPSMT" w:cstheme="minorHAnsi"/>
        </w:rPr>
        <w:t>Rady Gminy Rawa Mazowiecka  z dnia 29 czerwca 2020 r. w sprawie Regulaminu utrzymania czystości i porządku na terenie Gminy Rawa Mazowiecka  (</w:t>
      </w:r>
      <w:r w:rsidRPr="009B700F">
        <w:rPr>
          <w:rFonts w:eastAsia="Calibri" w:cstheme="minorHAnsi"/>
        </w:rPr>
        <w:t xml:space="preserve">Dz. Urz. Woj. </w:t>
      </w:r>
      <w:proofErr w:type="spellStart"/>
      <w:r w:rsidRPr="009B700F">
        <w:rPr>
          <w:rFonts w:eastAsia="Calibri" w:cstheme="minorHAnsi"/>
        </w:rPr>
        <w:t>Łódz</w:t>
      </w:r>
      <w:proofErr w:type="spellEnd"/>
      <w:r w:rsidRPr="009B700F">
        <w:rPr>
          <w:rFonts w:eastAsia="Calibri" w:cstheme="minorHAnsi"/>
        </w:rPr>
        <w:t xml:space="preserve">. z 2020 r., </w:t>
      </w:r>
      <w:r w:rsidRPr="00325754">
        <w:rPr>
          <w:rFonts w:eastAsia="TimesNewRomanPSMT" w:cstheme="minorHAnsi"/>
        </w:rPr>
        <w:t xml:space="preserve">poz. 4140), zmienionej uchwałą </w:t>
      </w:r>
      <w:r w:rsidRPr="009B700F">
        <w:rPr>
          <w:rFonts w:eastAsia="Calibri" w:cstheme="minorHAnsi"/>
        </w:rPr>
        <w:t xml:space="preserve"> </w:t>
      </w:r>
      <w:r w:rsidRPr="00325754">
        <w:rPr>
          <w:rFonts w:eastAsia="TimesNewRomanPSMT" w:cstheme="minorHAnsi"/>
        </w:rPr>
        <w:t>Nr XXIII.146.20  Rady Gminy Rawa Mazowiecka  z dnia 6 sierpnia  2020 r. w sprawie zmiany uchwały Nr XXII.136.20 Rady Gminy Rawa Mazowiecka w sprawie regulaminu utrzymania czystości i porządku na terenie Gminy Rawa Mazowiecka  (</w:t>
      </w:r>
      <w:r w:rsidRPr="009B700F">
        <w:rPr>
          <w:rFonts w:eastAsia="Calibri" w:cstheme="minorHAnsi"/>
        </w:rPr>
        <w:t xml:space="preserve">Dz. Urz. Woj. </w:t>
      </w:r>
      <w:proofErr w:type="spellStart"/>
      <w:r w:rsidRPr="009B700F">
        <w:rPr>
          <w:rFonts w:eastAsia="Calibri" w:cstheme="minorHAnsi"/>
        </w:rPr>
        <w:t>Łódz</w:t>
      </w:r>
      <w:proofErr w:type="spellEnd"/>
      <w:r w:rsidRPr="009B700F">
        <w:rPr>
          <w:rFonts w:eastAsia="Calibri" w:cstheme="minorHAnsi"/>
        </w:rPr>
        <w:t xml:space="preserve">. z 2020 r., </w:t>
      </w:r>
      <w:r w:rsidRPr="00325754">
        <w:rPr>
          <w:rFonts w:eastAsia="TimesNewRomanPSMT" w:cstheme="minorHAnsi"/>
        </w:rPr>
        <w:t>poz. 4521</w:t>
      </w:r>
      <w:bookmarkEnd w:id="3"/>
      <w:r w:rsidRPr="00325754">
        <w:rPr>
          <w:rFonts w:eastAsia="TimesNewRomanPSMT" w:cstheme="minorHAnsi"/>
        </w:rPr>
        <w:t>)</w:t>
      </w:r>
    </w:p>
    <w:p w14:paraId="6936513F" w14:textId="7844B124" w:rsidR="00D210F1" w:rsidRPr="00FD322C" w:rsidRDefault="00D210F1" w:rsidP="00FD322C">
      <w:pPr>
        <w:pStyle w:val="Akapitzlist"/>
        <w:numPr>
          <w:ilvl w:val="1"/>
          <w:numId w:val="28"/>
        </w:numPr>
        <w:autoSpaceDE w:val="0"/>
        <w:spacing w:after="0"/>
        <w:ind w:left="357" w:hanging="357"/>
        <w:jc w:val="both"/>
        <w:rPr>
          <w:rFonts w:eastAsia="Calibri" w:cstheme="minorHAnsi"/>
          <w:b/>
        </w:rPr>
      </w:pPr>
      <w:r w:rsidRPr="00FD322C">
        <w:rPr>
          <w:rFonts w:eastAsia="Calibri" w:cstheme="minorHAnsi"/>
        </w:rPr>
        <w:t>Odpady, będą odbieran</w:t>
      </w:r>
      <w:r w:rsidR="00DE4078">
        <w:rPr>
          <w:rFonts w:eastAsia="Calibri" w:cstheme="minorHAnsi"/>
        </w:rPr>
        <w:t>e</w:t>
      </w:r>
      <w:r w:rsidRPr="00FD322C">
        <w:rPr>
          <w:rFonts w:eastAsia="Calibri" w:cstheme="minorHAnsi"/>
        </w:rPr>
        <w:t xml:space="preserve"> ze wszystkich miejscowości  Gminy Rawa Mazowiecka </w:t>
      </w:r>
      <w:proofErr w:type="spellStart"/>
      <w:r w:rsidRPr="00FD322C">
        <w:rPr>
          <w:rFonts w:eastAsia="Calibri" w:cstheme="minorHAnsi"/>
        </w:rPr>
        <w:t>tj</w:t>
      </w:r>
      <w:proofErr w:type="spellEnd"/>
      <w:r w:rsidRPr="00FD322C">
        <w:rPr>
          <w:rFonts w:eastAsia="Calibri" w:cstheme="minorHAnsi"/>
        </w:rPr>
        <w:t xml:space="preserve">: Bogusławki Duże, Bogusławki Małe, Boguszyce, Boguszyce Małe, Byszewice, Chrusty, Dziurdzioły, Gaj, Garłów Głuchówek, Helenów, Huta Wałowska, Jakubów, Janolin, Julianów, Julianów Raducki, Kaleń, Kaliszki, Konopnica, Księża Wola, Kurzeszyn, Kurzeszynek, Leopoldów, Linków, </w:t>
      </w:r>
      <w:proofErr w:type="spellStart"/>
      <w:r w:rsidRPr="00FD322C">
        <w:rPr>
          <w:rFonts w:eastAsia="Calibri" w:cstheme="minorHAnsi"/>
        </w:rPr>
        <w:t>Lutkówka</w:t>
      </w:r>
      <w:proofErr w:type="spellEnd"/>
      <w:r w:rsidRPr="00FD322C">
        <w:rPr>
          <w:rFonts w:eastAsia="Calibri" w:cstheme="minorHAnsi"/>
        </w:rPr>
        <w:t>, Małgorzatów, Matyldów, Niwna, Nowa Rossocha, Nowa Wojska, Nowy Głuchówek, Nowy Kurzeszyn, Pasieka Wałowska, Podlas, Pokrzywna, Przewodowice, Pukinin, Rogówiec, Rossocha, Soszyce, Stara Rossocha, Stara Wojska, Stare Byliny, Stary Dwór, Ścieki, Świnice, Wałowice, Wilkowice, Wołucza, Zagórze, Zarzecze, Zawady, Zielone, Żydomice.</w:t>
      </w:r>
    </w:p>
    <w:p w14:paraId="141448B7" w14:textId="4C28075D" w:rsidR="00D210F1" w:rsidRPr="00FD322C" w:rsidRDefault="00D210F1" w:rsidP="00FD322C">
      <w:pPr>
        <w:pStyle w:val="Akapitzlist"/>
        <w:numPr>
          <w:ilvl w:val="1"/>
          <w:numId w:val="28"/>
        </w:numPr>
        <w:autoSpaceDE w:val="0"/>
        <w:spacing w:after="0"/>
        <w:jc w:val="both"/>
        <w:rPr>
          <w:rFonts w:eastAsia="Calibri" w:cstheme="minorHAnsi"/>
          <w:b/>
        </w:rPr>
      </w:pPr>
      <w:r w:rsidRPr="00FD322C">
        <w:rPr>
          <w:rFonts w:eastAsia="Calibri" w:cstheme="minorHAnsi"/>
          <w:b/>
        </w:rPr>
        <w:t>Jako materiał pomocniczy usytuowania nieruchomości na terenie Gminy Rawa Mazowiecka może posłużyć system informacji przestrzennej zamieszczony na stronie internetowej Urzędu Gminy Rawa Mazowiecka.</w:t>
      </w:r>
    </w:p>
    <w:p w14:paraId="6395BEA6" w14:textId="41A22F1B" w:rsidR="00084476" w:rsidRPr="00FD322C" w:rsidRDefault="00084476" w:rsidP="00FD322C">
      <w:pPr>
        <w:pStyle w:val="Akapitzlist"/>
        <w:numPr>
          <w:ilvl w:val="1"/>
          <w:numId w:val="28"/>
        </w:numPr>
        <w:autoSpaceDE w:val="0"/>
        <w:spacing w:after="0"/>
        <w:jc w:val="both"/>
        <w:rPr>
          <w:rFonts w:eastAsia="Calibri" w:cstheme="minorHAnsi"/>
          <w:bCs/>
        </w:rPr>
      </w:pPr>
      <w:r w:rsidRPr="00FD322C">
        <w:rPr>
          <w:rFonts w:eastAsia="Calibri" w:cstheme="minorHAnsi"/>
          <w:b/>
        </w:rPr>
        <w:lastRenderedPageBreak/>
        <w:t xml:space="preserve">Wykonawca zobowiązany jest zgodnie z art. 6d ust 4 pkt 5 ustawy o utrzymaniu czystości i porządku w gminach do wskazania w ofercie </w:t>
      </w:r>
      <w:r w:rsidRPr="00FD322C">
        <w:rPr>
          <w:rFonts w:eastAsia="Calibri" w:cstheme="minorHAnsi"/>
          <w:b/>
          <w:u w:val="single"/>
        </w:rPr>
        <w:t>instalacj</w:t>
      </w:r>
      <w:r w:rsidR="00050905">
        <w:rPr>
          <w:rFonts w:eastAsia="Calibri" w:cstheme="minorHAnsi"/>
          <w:b/>
          <w:u w:val="single"/>
        </w:rPr>
        <w:t>i</w:t>
      </w:r>
      <w:r w:rsidRPr="00FD322C">
        <w:rPr>
          <w:rFonts w:eastAsia="Calibri" w:cstheme="minorHAnsi"/>
          <w:b/>
          <w:u w:val="single"/>
        </w:rPr>
        <w:t xml:space="preserve"> komunaln</w:t>
      </w:r>
      <w:r w:rsidR="00050905">
        <w:rPr>
          <w:rFonts w:eastAsia="Calibri" w:cstheme="minorHAnsi"/>
          <w:b/>
          <w:u w:val="single"/>
        </w:rPr>
        <w:t>ych</w:t>
      </w:r>
      <w:r w:rsidRPr="00FD322C">
        <w:rPr>
          <w:rFonts w:eastAsia="Calibri" w:cstheme="minorHAnsi"/>
          <w:b/>
          <w:u w:val="single"/>
        </w:rPr>
        <w:t>, do których będą przekazywane odebrane od właścicieli nieruchomości zamieszkałych odpady komunalne.</w:t>
      </w:r>
      <w:r w:rsidRPr="00FD322C">
        <w:rPr>
          <w:rFonts w:eastAsia="Calibri" w:cstheme="minorHAnsi"/>
        </w:rPr>
        <w:t xml:space="preserve"> </w:t>
      </w:r>
      <w:r w:rsidRPr="00FD322C">
        <w:rPr>
          <w:rFonts w:eastAsia="Calibri" w:cstheme="minorHAnsi"/>
          <w:bCs/>
        </w:rPr>
        <w:t>W przypadku awarii lub innej nieprzewidzianej przyczyny przerwy w funkcjonowaniu instalacji komunalnej wskazanej w umowie, Wykonawca jest zobowiązany do przekazania odpadów do innych instalacji zgodnie z obowiązującymi przepisami prawa.</w:t>
      </w:r>
    </w:p>
    <w:p w14:paraId="02BFD4D4" w14:textId="23CCA34F" w:rsidR="00084476" w:rsidRPr="00050905" w:rsidRDefault="00084476" w:rsidP="00050905">
      <w:pPr>
        <w:pStyle w:val="Akapitzlist"/>
        <w:numPr>
          <w:ilvl w:val="1"/>
          <w:numId w:val="28"/>
        </w:numPr>
        <w:autoSpaceDE w:val="0"/>
        <w:spacing w:after="0"/>
        <w:jc w:val="both"/>
        <w:rPr>
          <w:rFonts w:eastAsia="Calibri" w:cstheme="minorHAnsi"/>
        </w:rPr>
      </w:pPr>
      <w:r w:rsidRPr="00FD322C">
        <w:rPr>
          <w:rFonts w:eastAsia="Calibri" w:cstheme="minorHAnsi"/>
        </w:rPr>
        <w:t xml:space="preserve">Wykonawca zobowiązany jest do odbioru i zagospodarowania całej masy odpadów komunalnych przekazanych przez właścicieli nieruchomości </w:t>
      </w:r>
      <w:proofErr w:type="spellStart"/>
      <w:r w:rsidRPr="00FD322C">
        <w:rPr>
          <w:rFonts w:eastAsia="Calibri" w:cstheme="minorHAnsi"/>
        </w:rPr>
        <w:t>tj</w:t>
      </w:r>
      <w:proofErr w:type="spellEnd"/>
      <w:r w:rsidRPr="00FD322C">
        <w:rPr>
          <w:rFonts w:eastAsia="Calibri" w:cstheme="minorHAnsi"/>
        </w:rPr>
        <w:t>: zmieszanych odpadów komunalnych oraz następujących frakcji odpadów gromadzonych w sposób selektywny: odpadów z papieru, tworzyw sztucznych i metali, szkła, odpadów opakowaniowych wielomateriałowych</w:t>
      </w:r>
      <w:r w:rsidR="00050905">
        <w:rPr>
          <w:rFonts w:eastAsia="Calibri" w:cstheme="minorHAnsi"/>
        </w:rPr>
        <w:t>,</w:t>
      </w:r>
      <w:r w:rsidRPr="00050905">
        <w:rPr>
          <w:rFonts w:eastAsia="Calibri" w:cstheme="minorHAnsi"/>
        </w:rPr>
        <w:t xml:space="preserve"> a także bioodpadów  - w rozumieniu ustawy o odpadach. Wykonawca odbiera również odpady wielkogabarytowe, odzież i tekstylia, zużyte opony oraz  odpady elektryczne.</w:t>
      </w:r>
    </w:p>
    <w:p w14:paraId="07C2E4C1" w14:textId="0CFADAED" w:rsidR="00084476" w:rsidRPr="00FD322C" w:rsidRDefault="00084476" w:rsidP="00FD322C">
      <w:pPr>
        <w:pStyle w:val="Akapitzlist"/>
        <w:numPr>
          <w:ilvl w:val="1"/>
          <w:numId w:val="28"/>
        </w:numPr>
        <w:autoSpaceDE w:val="0"/>
        <w:spacing w:after="0"/>
        <w:jc w:val="both"/>
        <w:rPr>
          <w:rFonts w:eastAsia="Calibri" w:cstheme="minorHAnsi"/>
        </w:rPr>
      </w:pPr>
      <w:r w:rsidRPr="00FD322C">
        <w:rPr>
          <w:rFonts w:eastAsia="Calibri" w:cstheme="minorHAnsi"/>
        </w:rPr>
        <w:t>Wykonawca zobowiązany jest do odbioru odpadów komunalnych gromadzonych na</w:t>
      </w:r>
      <w:r w:rsidR="00041FB6" w:rsidRPr="00FD322C">
        <w:rPr>
          <w:rFonts w:eastAsia="Calibri" w:cstheme="minorHAnsi"/>
        </w:rPr>
        <w:t xml:space="preserve"> </w:t>
      </w:r>
      <w:r w:rsidRPr="00FD322C">
        <w:rPr>
          <w:rFonts w:eastAsia="Calibri" w:cstheme="minorHAnsi"/>
        </w:rPr>
        <w:t>terenie poszczególnych nieruchomości w pojemnikach, kontenerach oraz workach z folii LDPE przeznaczonych na gromadzenie odpadów w sposób selektywny, według poniższych zasad.</w:t>
      </w:r>
    </w:p>
    <w:p w14:paraId="20FBFBC8" w14:textId="37D5253E" w:rsidR="00041FB6" w:rsidRPr="00FD322C" w:rsidRDefault="00041FB6" w:rsidP="00FD322C">
      <w:pPr>
        <w:pStyle w:val="Akapitzlist"/>
        <w:numPr>
          <w:ilvl w:val="1"/>
          <w:numId w:val="28"/>
        </w:numPr>
        <w:autoSpaceDE w:val="0"/>
        <w:spacing w:after="0"/>
        <w:jc w:val="both"/>
        <w:rPr>
          <w:rFonts w:eastAsia="Calibri" w:cstheme="minorHAnsi"/>
          <w:b/>
          <w:bCs/>
          <w:color w:val="0D0D0D" w:themeColor="text1" w:themeTint="F2"/>
        </w:rPr>
      </w:pPr>
      <w:r w:rsidRPr="00FD322C">
        <w:rPr>
          <w:rFonts w:eastAsia="Calibri" w:cstheme="minorHAnsi"/>
        </w:rPr>
        <w:t>Nazwy i kody wspólnego słownika zamówień (CPV):</w:t>
      </w:r>
    </w:p>
    <w:p w14:paraId="7D4FFC9D" w14:textId="77777777" w:rsidR="00041FB6" w:rsidRPr="00FD322C" w:rsidRDefault="00041FB6" w:rsidP="00FD322C">
      <w:pPr>
        <w:pStyle w:val="Akapitzlist"/>
        <w:spacing w:after="0"/>
        <w:ind w:left="360"/>
        <w:jc w:val="both"/>
        <w:rPr>
          <w:rFonts w:cstheme="minorHAnsi"/>
          <w:b/>
          <w:bCs/>
        </w:rPr>
      </w:pPr>
      <w:r w:rsidRPr="00FD322C">
        <w:rPr>
          <w:rFonts w:cstheme="minorHAnsi"/>
          <w:b/>
          <w:bCs/>
        </w:rPr>
        <w:t>90511000-2 – usługi związane z odpadami</w:t>
      </w:r>
    </w:p>
    <w:p w14:paraId="4CEEDE84" w14:textId="3DB18809" w:rsidR="00041FB6" w:rsidRPr="00FD322C" w:rsidRDefault="00041FB6" w:rsidP="00FD322C">
      <w:pPr>
        <w:pStyle w:val="Akapitzlist"/>
        <w:spacing w:after="0"/>
        <w:ind w:left="360"/>
        <w:jc w:val="both"/>
        <w:rPr>
          <w:rFonts w:cstheme="minorHAnsi"/>
        </w:rPr>
      </w:pPr>
      <w:r w:rsidRPr="00FD322C">
        <w:rPr>
          <w:rFonts w:cstheme="minorHAnsi"/>
        </w:rPr>
        <w:t>90511000-2 – usługi wywozu odpadów</w:t>
      </w:r>
    </w:p>
    <w:p w14:paraId="5EBC9629" w14:textId="0E7226DF" w:rsidR="00C209F9" w:rsidRPr="00FD322C" w:rsidRDefault="00C209F9" w:rsidP="00FD322C">
      <w:pPr>
        <w:pStyle w:val="Akapitzlist"/>
        <w:spacing w:after="0"/>
        <w:ind w:left="360"/>
        <w:jc w:val="both"/>
        <w:rPr>
          <w:rFonts w:cstheme="minorHAnsi"/>
        </w:rPr>
      </w:pPr>
      <w:r w:rsidRPr="00FD322C">
        <w:rPr>
          <w:rFonts w:cstheme="minorHAnsi"/>
        </w:rPr>
        <w:t>90512000-9- usługi transportu odpadów</w:t>
      </w:r>
    </w:p>
    <w:p w14:paraId="4C49E72B" w14:textId="5CF7729F" w:rsidR="00C209F9" w:rsidRPr="00FD322C" w:rsidRDefault="00C209F9" w:rsidP="00FD322C">
      <w:pPr>
        <w:pStyle w:val="Akapitzlist"/>
        <w:spacing w:after="0"/>
        <w:ind w:left="360"/>
        <w:jc w:val="both"/>
        <w:rPr>
          <w:rFonts w:cstheme="minorHAnsi"/>
        </w:rPr>
      </w:pPr>
      <w:r w:rsidRPr="00FD322C">
        <w:rPr>
          <w:rFonts w:cstheme="minorHAnsi"/>
        </w:rPr>
        <w:t>90513100-7- usługi wywozu odpadów pochodzących z gospodarstw domowych</w:t>
      </w:r>
    </w:p>
    <w:p w14:paraId="6D526FE0" w14:textId="22ACC147" w:rsidR="000B468A" w:rsidRPr="00FD322C" w:rsidRDefault="00C209F9" w:rsidP="00FD322C">
      <w:pPr>
        <w:pStyle w:val="Akapitzlist"/>
        <w:spacing w:after="0"/>
        <w:ind w:left="360"/>
        <w:jc w:val="both"/>
        <w:rPr>
          <w:rFonts w:cstheme="minorHAnsi"/>
        </w:rPr>
      </w:pPr>
      <w:r w:rsidRPr="00FD322C">
        <w:rPr>
          <w:rFonts w:cstheme="minorHAnsi"/>
        </w:rPr>
        <w:t>90533000-2- usługi gospodarki odpadami</w:t>
      </w:r>
    </w:p>
    <w:p w14:paraId="6E6A572F" w14:textId="05F600BE" w:rsidR="007B1485" w:rsidRPr="00FD322C" w:rsidRDefault="007F3E44" w:rsidP="00FD322C">
      <w:pPr>
        <w:widowControl w:val="0"/>
        <w:spacing w:after="0"/>
        <w:jc w:val="both"/>
        <w:rPr>
          <w:rFonts w:eastAsia="Arial" w:cstheme="minorHAnsi"/>
          <w:b/>
          <w:bCs/>
          <w:lang w:eastAsia="pl-PL"/>
        </w:rPr>
      </w:pPr>
      <w:r w:rsidRPr="00FD322C">
        <w:rPr>
          <w:rFonts w:eastAsia="Arial" w:cstheme="minorHAnsi"/>
          <w:b/>
          <w:bCs/>
          <w:color w:val="0D0D0D" w:themeColor="text1" w:themeTint="F2"/>
          <w:lang w:eastAsia="pl-PL"/>
        </w:rPr>
        <w:t>4.</w:t>
      </w:r>
      <w:r w:rsidR="00F45276" w:rsidRPr="00FD322C">
        <w:rPr>
          <w:rFonts w:eastAsia="Arial" w:cstheme="minorHAnsi"/>
          <w:b/>
          <w:bCs/>
          <w:color w:val="0D0D0D" w:themeColor="text1" w:themeTint="F2"/>
          <w:lang w:eastAsia="pl-PL"/>
        </w:rPr>
        <w:t>9</w:t>
      </w:r>
      <w:r w:rsidR="000B468A" w:rsidRPr="00FD322C">
        <w:rPr>
          <w:rFonts w:eastAsia="Arial" w:cstheme="minorHAnsi"/>
          <w:color w:val="0D0D0D" w:themeColor="text1" w:themeTint="F2"/>
          <w:lang w:eastAsia="pl-PL"/>
        </w:rPr>
        <w:t xml:space="preserve"> </w:t>
      </w:r>
      <w:r w:rsidR="007B1485" w:rsidRPr="00FD322C">
        <w:rPr>
          <w:rFonts w:eastAsia="Arial" w:cstheme="minorHAnsi"/>
          <w:b/>
          <w:bCs/>
          <w:color w:val="0D0D0D" w:themeColor="text1" w:themeTint="F2"/>
          <w:lang w:eastAsia="pl-PL"/>
        </w:rPr>
        <w:t xml:space="preserve">Zamawiający </w:t>
      </w:r>
      <w:r w:rsidR="007B1485" w:rsidRPr="00FD322C">
        <w:rPr>
          <w:rFonts w:eastAsia="Arial" w:cstheme="minorHAnsi"/>
          <w:b/>
          <w:bCs/>
          <w:lang w:eastAsia="pl-PL"/>
        </w:rPr>
        <w:t xml:space="preserve">nie dokonuje podziału </w:t>
      </w:r>
      <w:r w:rsidR="00050905">
        <w:rPr>
          <w:rFonts w:eastAsia="Arial" w:cstheme="minorHAnsi"/>
          <w:b/>
          <w:bCs/>
          <w:lang w:eastAsia="pl-PL"/>
        </w:rPr>
        <w:t xml:space="preserve">zamówienia </w:t>
      </w:r>
      <w:r w:rsidR="007B1485" w:rsidRPr="00FD322C">
        <w:rPr>
          <w:rFonts w:eastAsia="Arial" w:cstheme="minorHAnsi"/>
          <w:b/>
          <w:bCs/>
          <w:lang w:eastAsia="pl-PL"/>
        </w:rPr>
        <w:t>na części</w:t>
      </w:r>
    </w:p>
    <w:p w14:paraId="7BF666D7" w14:textId="77777777" w:rsidR="00872F6F" w:rsidRPr="00FD322C" w:rsidRDefault="00872F6F" w:rsidP="00FD322C">
      <w:pPr>
        <w:widowControl w:val="0"/>
        <w:numPr>
          <w:ilvl w:val="2"/>
          <w:numId w:val="36"/>
        </w:numPr>
        <w:tabs>
          <w:tab w:val="left" w:pos="847"/>
        </w:tabs>
        <w:suppressAutoHyphens/>
        <w:autoSpaceDE w:val="0"/>
        <w:autoSpaceDN w:val="0"/>
        <w:spacing w:after="0"/>
        <w:ind w:right="132"/>
        <w:jc w:val="both"/>
        <w:textAlignment w:val="baseline"/>
        <w:rPr>
          <w:rFonts w:eastAsia="Arial" w:cstheme="minorHAnsi"/>
          <w:lang w:eastAsia="zh-CN" w:bidi="hi-IN"/>
        </w:rPr>
      </w:pPr>
      <w:r w:rsidRPr="00FD322C">
        <w:rPr>
          <w:rFonts w:eastAsia="Arial" w:cstheme="minorHAnsi"/>
          <w:lang w:eastAsia="zh-CN" w:bidi="hi-IN"/>
        </w:rPr>
        <w:t>przedmiot Zamówienia w całości może zostać wykonany przez jednego Wykonawcę i nie ma potrzeby jego podziału na części, co rodziło by tylko zagrożenie właściwego jego wykonania z uwagi na potrzebę skoordynowania działań różnych wykonawców realizujących poszczególne  części zamówienia;</w:t>
      </w:r>
    </w:p>
    <w:p w14:paraId="36D43A65" w14:textId="6EB09A09" w:rsidR="00872F6F" w:rsidRPr="00FD322C" w:rsidRDefault="00872F6F" w:rsidP="00FD322C">
      <w:pPr>
        <w:widowControl w:val="0"/>
        <w:numPr>
          <w:ilvl w:val="2"/>
          <w:numId w:val="36"/>
        </w:numPr>
        <w:tabs>
          <w:tab w:val="left" w:pos="847"/>
        </w:tabs>
        <w:suppressAutoHyphens/>
        <w:autoSpaceDE w:val="0"/>
        <w:autoSpaceDN w:val="0"/>
        <w:spacing w:after="0"/>
        <w:ind w:right="132"/>
        <w:jc w:val="both"/>
        <w:textAlignment w:val="baseline"/>
        <w:rPr>
          <w:rFonts w:eastAsia="Arial" w:cstheme="minorHAnsi"/>
          <w:lang w:eastAsia="zh-CN" w:bidi="hi-IN"/>
        </w:rPr>
      </w:pPr>
      <w:r w:rsidRPr="00FD322C">
        <w:rPr>
          <w:rFonts w:eastAsia="Arial" w:cstheme="minorHAnsi"/>
          <w:lang w:eastAsia="zh-CN" w:bidi="hi-IN"/>
        </w:rPr>
        <w:t>brak podziału zamówienia nie utrudnia dostępności do zamówienia małym i średnim przedsiębiorcom ze względu na wartość zamówienia;</w:t>
      </w:r>
    </w:p>
    <w:p w14:paraId="0812475B" w14:textId="09BB5346" w:rsidR="00B402FB" w:rsidRPr="00FD322C" w:rsidRDefault="00B402FB" w:rsidP="00FD322C">
      <w:pPr>
        <w:widowControl w:val="0"/>
        <w:numPr>
          <w:ilvl w:val="2"/>
          <w:numId w:val="36"/>
        </w:numPr>
        <w:tabs>
          <w:tab w:val="left" w:pos="847"/>
        </w:tabs>
        <w:suppressAutoHyphens/>
        <w:autoSpaceDE w:val="0"/>
        <w:autoSpaceDN w:val="0"/>
        <w:spacing w:after="0"/>
        <w:ind w:right="132"/>
        <w:jc w:val="both"/>
        <w:textAlignment w:val="baseline"/>
        <w:rPr>
          <w:rFonts w:eastAsia="Arial" w:cstheme="minorHAnsi"/>
          <w:lang w:eastAsia="zh-CN" w:bidi="hi-IN"/>
        </w:rPr>
      </w:pPr>
      <w:r w:rsidRPr="00FD322C">
        <w:rPr>
          <w:rFonts w:eastAsia="Arial" w:cstheme="minorHAnsi"/>
          <w:lang w:eastAsia="zh-CN" w:bidi="hi-IN"/>
        </w:rPr>
        <w:t>realizacja zamówienia przez kilku wykonawców na terenie gminy spowodowałaby wystąpienie różnych staw</w:t>
      </w:r>
      <w:r w:rsidR="00104126" w:rsidRPr="00FD322C">
        <w:rPr>
          <w:rFonts w:eastAsia="Arial" w:cstheme="minorHAnsi"/>
          <w:lang w:eastAsia="zh-CN" w:bidi="hi-IN"/>
        </w:rPr>
        <w:t>e</w:t>
      </w:r>
      <w:r w:rsidRPr="00FD322C">
        <w:rPr>
          <w:rFonts w:eastAsia="Arial" w:cstheme="minorHAnsi"/>
          <w:lang w:eastAsia="zh-CN" w:bidi="hi-IN"/>
        </w:rPr>
        <w:t xml:space="preserve">k za odbiór </w:t>
      </w:r>
      <w:r w:rsidR="00104126" w:rsidRPr="00FD322C">
        <w:rPr>
          <w:rFonts w:eastAsia="Arial" w:cstheme="minorHAnsi"/>
          <w:lang w:eastAsia="zh-CN" w:bidi="hi-IN"/>
        </w:rPr>
        <w:t>odpadów</w:t>
      </w:r>
      <w:r w:rsidRPr="00FD322C">
        <w:rPr>
          <w:rFonts w:eastAsia="Arial" w:cstheme="minorHAnsi"/>
          <w:lang w:eastAsia="zh-CN" w:bidi="hi-IN"/>
        </w:rPr>
        <w:t xml:space="preserve"> komunalnych, od mieszkańców zamieszkujących poszczególne miejscowości wchodzące w </w:t>
      </w:r>
      <w:r w:rsidR="00104126" w:rsidRPr="00FD322C">
        <w:rPr>
          <w:rFonts w:eastAsia="Arial" w:cstheme="minorHAnsi"/>
          <w:lang w:eastAsia="zh-CN" w:bidi="hi-IN"/>
        </w:rPr>
        <w:t>skład</w:t>
      </w:r>
      <w:r w:rsidRPr="00FD322C">
        <w:rPr>
          <w:rFonts w:eastAsia="Arial" w:cstheme="minorHAnsi"/>
          <w:lang w:eastAsia="zh-CN" w:bidi="hi-IN"/>
        </w:rPr>
        <w:t xml:space="preserve"> gminy, a w konsekwencji mogło by się przyczynić do protestów wśród mieszkańców.</w:t>
      </w:r>
    </w:p>
    <w:p w14:paraId="06D10AF0" w14:textId="65CD5B81" w:rsidR="00872F6F" w:rsidRPr="00FD322C" w:rsidRDefault="00872F6F" w:rsidP="00FD322C">
      <w:pPr>
        <w:tabs>
          <w:tab w:val="left" w:pos="847"/>
        </w:tabs>
        <w:suppressAutoHyphens/>
        <w:autoSpaceDN w:val="0"/>
        <w:spacing w:after="0"/>
        <w:ind w:left="426" w:right="132"/>
        <w:jc w:val="both"/>
        <w:textAlignment w:val="baseline"/>
        <w:rPr>
          <w:rFonts w:eastAsia="Arial" w:cstheme="minorHAnsi"/>
          <w:lang w:eastAsia="zh-CN" w:bidi="hi-IN"/>
        </w:rPr>
      </w:pPr>
      <w:r w:rsidRPr="00FD322C">
        <w:rPr>
          <w:rFonts w:eastAsia="Arial" w:cstheme="minorHAnsi"/>
          <w:lang w:eastAsia="zh-CN" w:bidi="hi-IN"/>
        </w:rPr>
        <w:t xml:space="preserve">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ekonomicznymi oraz organizacyjnymi, a także charakterem przedmiotu zamówienia. Zastosowany ewentualnie podział zamówienia na części nie zwiększyłby konkurencyjności w sektorze małych i średnich przedsiębiorstw- zakres zamówienia jest zakresem typowym, umożliwiającym złożenie oferty Wykonawcom z grupy małych lub średnich przedsiębiorstw. </w:t>
      </w:r>
    </w:p>
    <w:p w14:paraId="123C5083" w14:textId="089A67D2" w:rsidR="007F3E44" w:rsidRPr="00FD322C" w:rsidRDefault="002D372D" w:rsidP="00DE4078">
      <w:pPr>
        <w:jc w:val="both"/>
        <w:rPr>
          <w:rFonts w:eastAsia="Arial" w:cstheme="minorHAnsi"/>
          <w:lang w:eastAsia="zh-CN" w:bidi="hi-IN"/>
        </w:rPr>
      </w:pPr>
      <w:r w:rsidRPr="00D41647">
        <w:rPr>
          <w:color w:val="0D0D0D" w:themeColor="text1" w:themeTint="F2"/>
        </w:rPr>
        <w:t>Zamawiający niniejszym informuje, że - na podstawie art. 30 ust 4 ustawy prawo zamówień publicznych zadanie:  Prowadzenie Punktu Selektywnej Zbiórki Odpadów Komunalnych dla Gminy Rawa Mazowiecka zostało wydzielon</w:t>
      </w:r>
      <w:r w:rsidR="00406E7C" w:rsidRPr="00D41647">
        <w:rPr>
          <w:color w:val="0D0D0D" w:themeColor="text1" w:themeTint="F2"/>
        </w:rPr>
        <w:t>e</w:t>
      </w:r>
      <w:r w:rsidRPr="00D41647">
        <w:rPr>
          <w:color w:val="0D0D0D" w:themeColor="text1" w:themeTint="F2"/>
        </w:rPr>
        <w:t xml:space="preserve"> w osobne postępowanie. </w:t>
      </w:r>
    </w:p>
    <w:p w14:paraId="48BDB303" w14:textId="3B409CBE" w:rsidR="007F3E44" w:rsidRPr="00FD322C" w:rsidRDefault="00EC3FC2" w:rsidP="00FD322C">
      <w:pPr>
        <w:widowControl w:val="0"/>
        <w:spacing w:after="0"/>
        <w:jc w:val="both"/>
        <w:rPr>
          <w:rFonts w:eastAsia="Arial" w:cstheme="minorHAnsi"/>
          <w:b/>
          <w:bCs/>
          <w:color w:val="0D0D0D" w:themeColor="text1" w:themeTint="F2"/>
          <w:lang w:eastAsia="pl-PL"/>
        </w:rPr>
      </w:pPr>
      <w:r w:rsidRPr="00FD322C">
        <w:rPr>
          <w:rFonts w:eastAsia="Arial" w:cstheme="minorHAnsi"/>
          <w:b/>
          <w:bCs/>
          <w:color w:val="0D0D0D" w:themeColor="text1" w:themeTint="F2"/>
          <w:lang w:eastAsia="pl-PL"/>
        </w:rPr>
        <w:t>4.1</w:t>
      </w:r>
      <w:r w:rsidR="00F45276" w:rsidRPr="00FD322C">
        <w:rPr>
          <w:rFonts w:eastAsia="Arial" w:cstheme="minorHAnsi"/>
          <w:b/>
          <w:bCs/>
          <w:color w:val="0D0D0D" w:themeColor="text1" w:themeTint="F2"/>
          <w:lang w:eastAsia="pl-PL"/>
        </w:rPr>
        <w:t>0</w:t>
      </w:r>
      <w:r w:rsidR="00406E7C">
        <w:rPr>
          <w:rFonts w:eastAsia="Arial" w:cstheme="minorHAnsi"/>
          <w:b/>
          <w:bCs/>
          <w:color w:val="0D0D0D" w:themeColor="text1" w:themeTint="F2"/>
          <w:lang w:eastAsia="pl-PL"/>
        </w:rPr>
        <w:t xml:space="preserve"> </w:t>
      </w:r>
      <w:r w:rsidR="007F3E44" w:rsidRPr="00FD322C">
        <w:rPr>
          <w:rFonts w:eastAsia="Arial" w:cstheme="minorHAnsi"/>
          <w:b/>
          <w:bCs/>
          <w:color w:val="0D0D0D" w:themeColor="text1" w:themeTint="F2"/>
          <w:lang w:eastAsia="pl-PL"/>
        </w:rPr>
        <w:t>Ogólna charakterystyka Gminy Rawa Mazowiecka w kontekście odbioru i zagospodarowania odpadów komunalnych</w:t>
      </w:r>
    </w:p>
    <w:p w14:paraId="49DDF1F0" w14:textId="77777777" w:rsidR="00084099" w:rsidRPr="00FD322C" w:rsidRDefault="00084099" w:rsidP="00FD322C">
      <w:pPr>
        <w:numPr>
          <w:ilvl w:val="0"/>
          <w:numId w:val="41"/>
        </w:numPr>
        <w:autoSpaceDE w:val="0"/>
        <w:autoSpaceDN w:val="0"/>
        <w:adjustRightInd w:val="0"/>
        <w:spacing w:after="0"/>
        <w:jc w:val="both"/>
        <w:rPr>
          <w:rFonts w:eastAsia="Calibri" w:cstheme="minorHAnsi"/>
        </w:rPr>
      </w:pPr>
      <w:r w:rsidRPr="00FD322C">
        <w:rPr>
          <w:rFonts w:eastAsia="Calibri" w:cstheme="minorHAnsi"/>
        </w:rPr>
        <w:t xml:space="preserve">Powierzchnia Gminy Rawa Mazowiecka  wynosi ok. </w:t>
      </w:r>
      <w:r w:rsidRPr="00FD322C">
        <w:rPr>
          <w:rFonts w:eastAsia="Calibri" w:cstheme="minorHAnsi"/>
          <w:b/>
        </w:rPr>
        <w:t>16 398  ha</w:t>
      </w:r>
      <w:r w:rsidRPr="00FD322C">
        <w:rPr>
          <w:rFonts w:eastAsia="Calibri" w:cstheme="minorHAnsi"/>
        </w:rPr>
        <w:t>.</w:t>
      </w:r>
    </w:p>
    <w:p w14:paraId="62975482" w14:textId="77777777" w:rsidR="00084099" w:rsidRPr="00FD322C" w:rsidRDefault="00084099" w:rsidP="00FD322C">
      <w:pPr>
        <w:numPr>
          <w:ilvl w:val="0"/>
          <w:numId w:val="41"/>
        </w:numPr>
        <w:autoSpaceDE w:val="0"/>
        <w:autoSpaceDN w:val="0"/>
        <w:adjustRightInd w:val="0"/>
        <w:spacing w:after="0"/>
        <w:jc w:val="both"/>
        <w:rPr>
          <w:rFonts w:eastAsia="Calibri" w:cstheme="minorHAnsi"/>
        </w:rPr>
      </w:pPr>
      <w:r w:rsidRPr="00FD322C">
        <w:rPr>
          <w:rFonts w:eastAsia="Calibri" w:cstheme="minorHAnsi"/>
        </w:rPr>
        <w:t xml:space="preserve">Liczba mieszkańców zameldowanych na terenie Gminy Rawa Mazowiecka  na dzień 31.12.2021 r. wynosi: </w:t>
      </w:r>
      <w:r w:rsidRPr="00FD322C">
        <w:rPr>
          <w:rFonts w:eastAsia="Calibri" w:cstheme="minorHAnsi"/>
          <w:b/>
        </w:rPr>
        <w:t>8689</w:t>
      </w:r>
    </w:p>
    <w:p w14:paraId="6291F4A3" w14:textId="77777777" w:rsidR="00084099" w:rsidRPr="00FD322C" w:rsidRDefault="00084099" w:rsidP="00FD322C">
      <w:pPr>
        <w:numPr>
          <w:ilvl w:val="0"/>
          <w:numId w:val="41"/>
        </w:numPr>
        <w:autoSpaceDE w:val="0"/>
        <w:autoSpaceDN w:val="0"/>
        <w:adjustRightInd w:val="0"/>
        <w:spacing w:after="0"/>
        <w:jc w:val="both"/>
        <w:rPr>
          <w:rFonts w:eastAsia="Calibri" w:cstheme="minorHAnsi"/>
        </w:rPr>
      </w:pPr>
      <w:r w:rsidRPr="00FD322C">
        <w:rPr>
          <w:rFonts w:eastAsia="Calibri" w:cstheme="minorHAnsi"/>
        </w:rPr>
        <w:t>Szacunkowa ilość pojemników dostarczonych mieszkańcom:</w:t>
      </w:r>
    </w:p>
    <w:p w14:paraId="14630342" w14:textId="77777777" w:rsidR="00084099" w:rsidRPr="00FD322C" w:rsidRDefault="00084099" w:rsidP="00FD322C">
      <w:pPr>
        <w:numPr>
          <w:ilvl w:val="0"/>
          <w:numId w:val="44"/>
        </w:numPr>
        <w:tabs>
          <w:tab w:val="left" w:pos="993"/>
        </w:tabs>
        <w:autoSpaceDE w:val="0"/>
        <w:autoSpaceDN w:val="0"/>
        <w:adjustRightInd w:val="0"/>
        <w:spacing w:after="0"/>
        <w:ind w:hanging="1631"/>
        <w:jc w:val="both"/>
        <w:rPr>
          <w:rFonts w:eastAsia="Calibri" w:cstheme="minorHAnsi"/>
        </w:rPr>
      </w:pPr>
      <w:r w:rsidRPr="00FD322C">
        <w:rPr>
          <w:rFonts w:eastAsia="Calibri" w:cstheme="minorHAnsi"/>
        </w:rPr>
        <w:t xml:space="preserve">Pojemnik 120 l – </w:t>
      </w:r>
      <w:r w:rsidRPr="00FD322C">
        <w:rPr>
          <w:rFonts w:eastAsia="Calibri" w:cstheme="minorHAnsi"/>
          <w:b/>
          <w:bCs/>
        </w:rPr>
        <w:t>2371 szt.</w:t>
      </w:r>
    </w:p>
    <w:p w14:paraId="3580BFFD" w14:textId="77777777" w:rsidR="00084099" w:rsidRPr="00FD322C" w:rsidRDefault="00084099" w:rsidP="00FD322C">
      <w:pPr>
        <w:numPr>
          <w:ilvl w:val="0"/>
          <w:numId w:val="44"/>
        </w:numPr>
        <w:tabs>
          <w:tab w:val="left" w:pos="993"/>
        </w:tabs>
        <w:autoSpaceDE w:val="0"/>
        <w:autoSpaceDN w:val="0"/>
        <w:adjustRightInd w:val="0"/>
        <w:spacing w:after="0"/>
        <w:ind w:hanging="1631"/>
        <w:jc w:val="both"/>
        <w:rPr>
          <w:rFonts w:eastAsia="Calibri" w:cstheme="minorHAnsi"/>
        </w:rPr>
      </w:pPr>
      <w:r w:rsidRPr="00FD322C">
        <w:rPr>
          <w:rFonts w:eastAsia="Calibri" w:cstheme="minorHAnsi"/>
        </w:rPr>
        <w:lastRenderedPageBreak/>
        <w:t xml:space="preserve">Pojemnik 240 l – </w:t>
      </w:r>
      <w:r w:rsidRPr="00FD322C">
        <w:rPr>
          <w:rFonts w:eastAsia="Calibri" w:cstheme="minorHAnsi"/>
          <w:b/>
          <w:bCs/>
        </w:rPr>
        <w:t>64 szt.</w:t>
      </w:r>
    </w:p>
    <w:p w14:paraId="27520B8D" w14:textId="2BDF39FB" w:rsidR="00084099" w:rsidRPr="00FD322C" w:rsidRDefault="00084099" w:rsidP="00FD322C">
      <w:pPr>
        <w:numPr>
          <w:ilvl w:val="0"/>
          <w:numId w:val="41"/>
        </w:numPr>
        <w:autoSpaceDE w:val="0"/>
        <w:autoSpaceDN w:val="0"/>
        <w:adjustRightInd w:val="0"/>
        <w:spacing w:after="0"/>
        <w:jc w:val="both"/>
        <w:rPr>
          <w:rFonts w:eastAsia="Calibri" w:cstheme="minorHAnsi"/>
        </w:rPr>
      </w:pPr>
      <w:r w:rsidRPr="00FD322C">
        <w:rPr>
          <w:rFonts w:eastAsia="Calibri" w:cstheme="minorHAnsi"/>
        </w:rPr>
        <w:t>Ilość pojemników dla spółdzielni mieszkaniowej w Ro</w:t>
      </w:r>
      <w:r w:rsidR="00B44FDB">
        <w:rPr>
          <w:rFonts w:eastAsia="Calibri" w:cstheme="minorHAnsi"/>
        </w:rPr>
        <w:t>s</w:t>
      </w:r>
      <w:r w:rsidRPr="00FD322C">
        <w:rPr>
          <w:rFonts w:eastAsia="Calibri" w:cstheme="minorHAnsi"/>
        </w:rPr>
        <w:t>sosze:</w:t>
      </w:r>
    </w:p>
    <w:p w14:paraId="1191F45F" w14:textId="77777777" w:rsidR="00084099" w:rsidRPr="00FD322C" w:rsidRDefault="00084099" w:rsidP="00FD322C">
      <w:pPr>
        <w:numPr>
          <w:ilvl w:val="0"/>
          <w:numId w:val="42"/>
        </w:numPr>
        <w:autoSpaceDE w:val="0"/>
        <w:autoSpaceDN w:val="0"/>
        <w:adjustRightInd w:val="0"/>
        <w:spacing w:after="0"/>
        <w:ind w:left="993" w:hanging="284"/>
        <w:jc w:val="both"/>
        <w:rPr>
          <w:rFonts w:eastAsia="Calibri" w:cstheme="minorHAnsi"/>
        </w:rPr>
      </w:pPr>
      <w:r w:rsidRPr="00FD322C">
        <w:rPr>
          <w:rFonts w:eastAsia="Calibri" w:cstheme="minorHAnsi"/>
        </w:rPr>
        <w:t>Pojemnik FLD 5000 m</w:t>
      </w:r>
      <w:r w:rsidRPr="00FD322C">
        <w:rPr>
          <w:rFonts w:eastAsia="Calibri" w:cstheme="minorHAnsi"/>
          <w:vertAlign w:val="superscript"/>
        </w:rPr>
        <w:t>3</w:t>
      </w:r>
      <w:r w:rsidRPr="00FD322C">
        <w:rPr>
          <w:rFonts w:eastAsia="Calibri" w:cstheme="minorHAnsi"/>
        </w:rPr>
        <w:t xml:space="preserve"> – </w:t>
      </w:r>
      <w:r w:rsidRPr="00FD322C">
        <w:rPr>
          <w:rFonts w:eastAsia="Calibri" w:cstheme="minorHAnsi"/>
          <w:b/>
          <w:bCs/>
        </w:rPr>
        <w:t>4 szt</w:t>
      </w:r>
      <w:r w:rsidRPr="00FD322C">
        <w:rPr>
          <w:rFonts w:eastAsia="Calibri" w:cstheme="minorHAnsi"/>
        </w:rPr>
        <w:t>.</w:t>
      </w:r>
    </w:p>
    <w:p w14:paraId="27589351" w14:textId="77777777" w:rsidR="00084099" w:rsidRPr="00FD322C" w:rsidRDefault="00084099" w:rsidP="00FD322C">
      <w:pPr>
        <w:numPr>
          <w:ilvl w:val="0"/>
          <w:numId w:val="42"/>
        </w:numPr>
        <w:autoSpaceDE w:val="0"/>
        <w:autoSpaceDN w:val="0"/>
        <w:adjustRightInd w:val="0"/>
        <w:spacing w:after="0"/>
        <w:ind w:left="993" w:hanging="284"/>
        <w:jc w:val="both"/>
        <w:rPr>
          <w:rFonts w:eastAsia="Calibri" w:cstheme="minorHAnsi"/>
        </w:rPr>
      </w:pPr>
      <w:r w:rsidRPr="00FD322C">
        <w:rPr>
          <w:rFonts w:eastAsia="Calibri" w:cstheme="minorHAnsi"/>
        </w:rPr>
        <w:t xml:space="preserve">trzyczęściowe  zestawy recyklingowe o pojemności od 1500l do 2000l – </w:t>
      </w:r>
      <w:r w:rsidRPr="00FD322C">
        <w:rPr>
          <w:rFonts w:eastAsia="Calibri" w:cstheme="minorHAnsi"/>
          <w:b/>
          <w:bCs/>
        </w:rPr>
        <w:t>2 szt.</w:t>
      </w:r>
      <w:r w:rsidRPr="00FD322C">
        <w:rPr>
          <w:rFonts w:eastAsia="Calibri" w:cstheme="minorHAnsi"/>
        </w:rPr>
        <w:t xml:space="preserve"> </w:t>
      </w:r>
    </w:p>
    <w:p w14:paraId="0C1843C0" w14:textId="77777777" w:rsidR="00084099" w:rsidRPr="00FD322C" w:rsidRDefault="00084099" w:rsidP="00FD322C">
      <w:pPr>
        <w:numPr>
          <w:ilvl w:val="0"/>
          <w:numId w:val="42"/>
        </w:numPr>
        <w:autoSpaceDE w:val="0"/>
        <w:autoSpaceDN w:val="0"/>
        <w:adjustRightInd w:val="0"/>
        <w:spacing w:after="0"/>
        <w:ind w:left="993" w:hanging="284"/>
        <w:jc w:val="both"/>
        <w:rPr>
          <w:rFonts w:eastAsia="Calibri" w:cstheme="minorHAnsi"/>
        </w:rPr>
      </w:pPr>
      <w:r w:rsidRPr="00FD322C">
        <w:rPr>
          <w:rFonts w:eastAsia="Calibri" w:cstheme="minorHAnsi"/>
        </w:rPr>
        <w:t xml:space="preserve">pojemniki recyklingowe na „BIO” o minimalnej pojemności 240l. – </w:t>
      </w:r>
      <w:r w:rsidRPr="00FD322C">
        <w:rPr>
          <w:rFonts w:eastAsia="Calibri" w:cstheme="minorHAnsi"/>
          <w:b/>
          <w:bCs/>
        </w:rPr>
        <w:t>2 szt</w:t>
      </w:r>
      <w:r w:rsidRPr="00FD322C">
        <w:rPr>
          <w:rFonts w:eastAsia="Calibri" w:cstheme="minorHAnsi"/>
        </w:rPr>
        <w:t xml:space="preserve">. </w:t>
      </w:r>
    </w:p>
    <w:p w14:paraId="19EBCE81" w14:textId="77777777" w:rsidR="00084099" w:rsidRPr="00A140BE" w:rsidRDefault="00084099" w:rsidP="00FD322C">
      <w:pPr>
        <w:autoSpaceDE w:val="0"/>
        <w:autoSpaceDN w:val="0"/>
        <w:adjustRightInd w:val="0"/>
        <w:spacing w:after="0"/>
        <w:jc w:val="both"/>
        <w:rPr>
          <w:rFonts w:eastAsia="Calibri" w:cstheme="minorHAnsi"/>
        </w:rPr>
      </w:pPr>
      <w:r w:rsidRPr="00A140BE">
        <w:rPr>
          <w:rFonts w:eastAsia="Calibri" w:cstheme="minorHAnsi"/>
        </w:rPr>
        <w:t xml:space="preserve">5)  liczba osób mieszkających na terenie gminy z danych ze złożonych deklaracji -  7707, z czego: </w:t>
      </w:r>
    </w:p>
    <w:p w14:paraId="065DF5B8" w14:textId="77777777" w:rsidR="00084099" w:rsidRPr="00FD322C" w:rsidRDefault="00084099" w:rsidP="00A140BE">
      <w:pPr>
        <w:autoSpaceDE w:val="0"/>
        <w:autoSpaceDN w:val="0"/>
        <w:adjustRightInd w:val="0"/>
        <w:spacing w:after="0"/>
        <w:ind w:left="708"/>
        <w:jc w:val="both"/>
        <w:rPr>
          <w:rFonts w:eastAsia="Calibri" w:cstheme="minorHAnsi"/>
        </w:rPr>
      </w:pPr>
      <w:r w:rsidRPr="00FD322C">
        <w:rPr>
          <w:rFonts w:eastAsia="Calibri" w:cstheme="minorHAnsi"/>
        </w:rPr>
        <w:t>- 178 osób – mieszkańcy spółdzielni mieszkaniowej w Rossosze</w:t>
      </w:r>
    </w:p>
    <w:p w14:paraId="5DA858ED" w14:textId="77777777" w:rsidR="00084099" w:rsidRPr="00FD322C" w:rsidRDefault="00084099" w:rsidP="00A140BE">
      <w:pPr>
        <w:autoSpaceDE w:val="0"/>
        <w:autoSpaceDN w:val="0"/>
        <w:adjustRightInd w:val="0"/>
        <w:spacing w:after="0"/>
        <w:ind w:left="708"/>
        <w:jc w:val="both"/>
        <w:rPr>
          <w:rFonts w:eastAsia="Calibri" w:cstheme="minorHAnsi"/>
        </w:rPr>
      </w:pPr>
      <w:r w:rsidRPr="00FD322C">
        <w:rPr>
          <w:rFonts w:eastAsia="Calibri" w:cstheme="minorHAnsi"/>
        </w:rPr>
        <w:t>- 84 osoby – mieszkańcy w zabudowie  wielorodzinnej w Rossosze</w:t>
      </w:r>
    </w:p>
    <w:p w14:paraId="1E686812" w14:textId="77777777" w:rsidR="00084099" w:rsidRPr="00FD322C" w:rsidRDefault="00084099" w:rsidP="00A140BE">
      <w:pPr>
        <w:autoSpaceDE w:val="0"/>
        <w:autoSpaceDN w:val="0"/>
        <w:adjustRightInd w:val="0"/>
        <w:spacing w:after="0"/>
        <w:ind w:left="708"/>
        <w:jc w:val="both"/>
        <w:rPr>
          <w:rFonts w:eastAsia="Calibri" w:cstheme="minorHAnsi"/>
        </w:rPr>
      </w:pPr>
      <w:r w:rsidRPr="00FD322C">
        <w:rPr>
          <w:rFonts w:eastAsia="Calibri" w:cstheme="minorHAnsi"/>
        </w:rPr>
        <w:t>- 40 osób – mieszkańcy w zabudowie  wielorodzinnej na osiedlu w Pokrzywnej</w:t>
      </w:r>
    </w:p>
    <w:p w14:paraId="266D4A90" w14:textId="77777777" w:rsidR="00084099" w:rsidRPr="00FD322C" w:rsidRDefault="00084099" w:rsidP="00FD322C">
      <w:pPr>
        <w:autoSpaceDE w:val="0"/>
        <w:autoSpaceDN w:val="0"/>
        <w:adjustRightInd w:val="0"/>
        <w:spacing w:after="0"/>
        <w:jc w:val="both"/>
        <w:rPr>
          <w:rFonts w:eastAsia="Calibri" w:cstheme="minorHAnsi"/>
        </w:rPr>
      </w:pPr>
      <w:r w:rsidRPr="00FD322C">
        <w:rPr>
          <w:rFonts w:eastAsia="Calibri" w:cstheme="minorHAnsi"/>
        </w:rPr>
        <w:t>6) Szacunkowa liczba nieruchomości, na których zamieszkują mieszkańcy z  terenu Gminy Rawa Mazowiecka wynosi: 2435</w:t>
      </w:r>
    </w:p>
    <w:p w14:paraId="244E3A5C" w14:textId="18FFDD6C" w:rsidR="00084099" w:rsidRPr="00FD322C" w:rsidRDefault="00084099" w:rsidP="00FD322C">
      <w:pPr>
        <w:autoSpaceDE w:val="0"/>
        <w:autoSpaceDN w:val="0"/>
        <w:adjustRightInd w:val="0"/>
        <w:spacing w:after="0"/>
        <w:jc w:val="both"/>
        <w:rPr>
          <w:rFonts w:eastAsia="Calibri" w:cstheme="minorHAnsi"/>
        </w:rPr>
      </w:pPr>
      <w:r w:rsidRPr="00FD322C">
        <w:rPr>
          <w:rFonts w:eastAsia="Calibri" w:cstheme="minorHAnsi"/>
        </w:rPr>
        <w:t>7) Liczba nieruchomości o utrudnionym dojeździe do posesji wynosi: ok. 37</w:t>
      </w:r>
    </w:p>
    <w:p w14:paraId="68219EEE" w14:textId="09E937CE" w:rsidR="00084099" w:rsidRPr="00FD322C" w:rsidRDefault="00084099" w:rsidP="00FD322C">
      <w:pPr>
        <w:autoSpaceDE w:val="0"/>
        <w:autoSpaceDN w:val="0"/>
        <w:adjustRightInd w:val="0"/>
        <w:spacing w:after="0"/>
        <w:jc w:val="both"/>
        <w:rPr>
          <w:rFonts w:eastAsia="Calibri" w:cstheme="minorHAnsi"/>
        </w:rPr>
      </w:pPr>
      <w:r w:rsidRPr="00FD322C">
        <w:rPr>
          <w:rFonts w:eastAsia="Calibri" w:cstheme="minorHAnsi"/>
        </w:rPr>
        <w:t>8)</w:t>
      </w:r>
      <w:r w:rsidR="00A140BE">
        <w:rPr>
          <w:rFonts w:eastAsia="Calibri" w:cstheme="minorHAnsi"/>
        </w:rPr>
        <w:t xml:space="preserve"> </w:t>
      </w:r>
      <w:r w:rsidRPr="00FD322C">
        <w:rPr>
          <w:rFonts w:eastAsia="Calibri" w:cstheme="minorHAnsi"/>
        </w:rPr>
        <w:t xml:space="preserve">Wykonawca zobowiązany jest w trakcie realizacji umowy do objęcia systemem odbioru i zagospodarowania odpadów komunalnych nowych nieruchomości zgłoszonych przez Zamawiającego, na których zamieszkują mieszkańcy i znajdują się domki letniskowe lub inne nieruchomości wykorzystywane na cele </w:t>
      </w:r>
      <w:proofErr w:type="spellStart"/>
      <w:r w:rsidRPr="00FD322C">
        <w:rPr>
          <w:rFonts w:eastAsia="Calibri" w:cstheme="minorHAnsi"/>
        </w:rPr>
        <w:t>rekreacyjno</w:t>
      </w:r>
      <w:proofErr w:type="spellEnd"/>
      <w:r w:rsidRPr="00FD322C">
        <w:rPr>
          <w:rFonts w:eastAsia="Calibri" w:cstheme="minorHAnsi"/>
        </w:rPr>
        <w:t xml:space="preserve"> – wypoczynkowe, które nie zostały objęte wykazem, o którym mowa w rozdziale 4 pkt 1 OPZ</w:t>
      </w:r>
    </w:p>
    <w:p w14:paraId="6CDB038C" w14:textId="77777777" w:rsidR="00084099" w:rsidRPr="00FD322C" w:rsidRDefault="00084099" w:rsidP="00FD322C">
      <w:pPr>
        <w:autoSpaceDE w:val="0"/>
        <w:autoSpaceDN w:val="0"/>
        <w:adjustRightInd w:val="0"/>
        <w:spacing w:after="0"/>
        <w:jc w:val="both"/>
        <w:rPr>
          <w:rFonts w:eastAsia="Calibri" w:cstheme="minorHAnsi"/>
        </w:rPr>
      </w:pPr>
      <w:r w:rsidRPr="00FD322C">
        <w:rPr>
          <w:rFonts w:eastAsia="Calibri" w:cstheme="minorHAnsi"/>
        </w:rPr>
        <w:t>9)  Kilometraż dróg wynosi w przybliżeniu ogółem 246,571 km, w tym:</w:t>
      </w:r>
    </w:p>
    <w:p w14:paraId="29241210" w14:textId="77777777" w:rsidR="00084099" w:rsidRPr="00FD322C" w:rsidRDefault="00084099" w:rsidP="00A140BE">
      <w:pPr>
        <w:autoSpaceDE w:val="0"/>
        <w:autoSpaceDN w:val="0"/>
        <w:adjustRightInd w:val="0"/>
        <w:spacing w:after="0"/>
        <w:ind w:left="708"/>
        <w:jc w:val="both"/>
        <w:rPr>
          <w:rFonts w:eastAsia="Calibri" w:cstheme="minorHAnsi"/>
        </w:rPr>
      </w:pPr>
      <w:r w:rsidRPr="00FD322C">
        <w:rPr>
          <w:rFonts w:eastAsia="Calibri" w:cstheme="minorHAnsi"/>
        </w:rPr>
        <w:t>a)</w:t>
      </w:r>
      <w:r w:rsidRPr="00FD322C">
        <w:rPr>
          <w:rFonts w:eastAsia="Calibri" w:cstheme="minorHAnsi"/>
        </w:rPr>
        <w:tab/>
        <w:t>drogi krajowe: 38,34 km (w tym ekspresowa 29,55km),</w:t>
      </w:r>
    </w:p>
    <w:p w14:paraId="67D5C18F" w14:textId="77777777" w:rsidR="00084099" w:rsidRPr="00FD322C" w:rsidRDefault="00084099" w:rsidP="00A140BE">
      <w:pPr>
        <w:autoSpaceDE w:val="0"/>
        <w:autoSpaceDN w:val="0"/>
        <w:adjustRightInd w:val="0"/>
        <w:spacing w:after="0"/>
        <w:ind w:left="708"/>
        <w:jc w:val="both"/>
        <w:rPr>
          <w:rFonts w:eastAsia="Calibri" w:cstheme="minorHAnsi"/>
        </w:rPr>
      </w:pPr>
      <w:r w:rsidRPr="00FD322C">
        <w:rPr>
          <w:rFonts w:eastAsia="Calibri" w:cstheme="minorHAnsi"/>
        </w:rPr>
        <w:t>b)</w:t>
      </w:r>
      <w:r w:rsidRPr="00FD322C">
        <w:rPr>
          <w:rFonts w:eastAsia="Calibri" w:cstheme="minorHAnsi"/>
        </w:rPr>
        <w:tab/>
        <w:t>drogi wojewódzkie: 22,616 km,</w:t>
      </w:r>
    </w:p>
    <w:p w14:paraId="0E6F6B4F" w14:textId="77777777" w:rsidR="00084099" w:rsidRPr="00FD322C" w:rsidRDefault="00084099" w:rsidP="00A140BE">
      <w:pPr>
        <w:autoSpaceDE w:val="0"/>
        <w:autoSpaceDN w:val="0"/>
        <w:adjustRightInd w:val="0"/>
        <w:spacing w:after="0"/>
        <w:ind w:left="708"/>
        <w:jc w:val="both"/>
        <w:rPr>
          <w:rFonts w:eastAsia="Calibri" w:cstheme="minorHAnsi"/>
        </w:rPr>
      </w:pPr>
      <w:r w:rsidRPr="00FD322C">
        <w:rPr>
          <w:rFonts w:eastAsia="Calibri" w:cstheme="minorHAnsi"/>
        </w:rPr>
        <w:t>c)</w:t>
      </w:r>
      <w:r w:rsidRPr="00FD322C">
        <w:rPr>
          <w:rFonts w:eastAsia="Calibri" w:cstheme="minorHAnsi"/>
        </w:rPr>
        <w:tab/>
        <w:t>drogi powiatowe: 64,216 km,</w:t>
      </w:r>
    </w:p>
    <w:p w14:paraId="63747FCD" w14:textId="77777777" w:rsidR="00084099" w:rsidRPr="00FD322C" w:rsidRDefault="00084099" w:rsidP="00A140BE">
      <w:pPr>
        <w:autoSpaceDE w:val="0"/>
        <w:autoSpaceDN w:val="0"/>
        <w:adjustRightInd w:val="0"/>
        <w:spacing w:after="0"/>
        <w:ind w:left="708"/>
        <w:jc w:val="both"/>
        <w:rPr>
          <w:rFonts w:eastAsia="Calibri" w:cstheme="minorHAnsi"/>
        </w:rPr>
      </w:pPr>
      <w:r w:rsidRPr="00FD322C">
        <w:rPr>
          <w:rFonts w:eastAsia="Calibri" w:cstheme="minorHAnsi"/>
        </w:rPr>
        <w:t>d)</w:t>
      </w:r>
      <w:r w:rsidRPr="00FD322C">
        <w:rPr>
          <w:rFonts w:eastAsia="Calibri" w:cstheme="minorHAnsi"/>
        </w:rPr>
        <w:tab/>
        <w:t>drogi gminne publiczne: 79,299 km,</w:t>
      </w:r>
    </w:p>
    <w:p w14:paraId="0757CDF8" w14:textId="77777777" w:rsidR="00084099" w:rsidRPr="00FD322C" w:rsidRDefault="00084099" w:rsidP="00A140BE">
      <w:pPr>
        <w:autoSpaceDE w:val="0"/>
        <w:autoSpaceDN w:val="0"/>
        <w:adjustRightInd w:val="0"/>
        <w:spacing w:after="0"/>
        <w:ind w:left="708"/>
        <w:jc w:val="both"/>
        <w:rPr>
          <w:rFonts w:eastAsia="Calibri" w:cstheme="minorHAnsi"/>
        </w:rPr>
      </w:pPr>
      <w:r w:rsidRPr="00FD322C">
        <w:rPr>
          <w:rFonts w:eastAsia="Calibri" w:cstheme="minorHAnsi"/>
        </w:rPr>
        <w:t>e)</w:t>
      </w:r>
      <w:r w:rsidRPr="00FD322C">
        <w:rPr>
          <w:rFonts w:eastAsia="Calibri" w:cstheme="minorHAnsi"/>
        </w:rPr>
        <w:tab/>
        <w:t>drogi gminne wewnętrzne bitumiczne ok. 42,1 km.</w:t>
      </w:r>
    </w:p>
    <w:p w14:paraId="4E854530" w14:textId="77777777" w:rsidR="00084099" w:rsidRPr="00FD322C" w:rsidRDefault="00084099" w:rsidP="00A140BE">
      <w:pPr>
        <w:autoSpaceDE w:val="0"/>
        <w:autoSpaceDN w:val="0"/>
        <w:adjustRightInd w:val="0"/>
        <w:spacing w:after="0"/>
        <w:ind w:left="708"/>
        <w:jc w:val="both"/>
        <w:rPr>
          <w:rFonts w:eastAsia="Calibri" w:cstheme="minorHAnsi"/>
        </w:rPr>
      </w:pPr>
      <w:r w:rsidRPr="00FD322C">
        <w:rPr>
          <w:rFonts w:eastAsia="Calibri" w:cstheme="minorHAnsi"/>
        </w:rPr>
        <w:t xml:space="preserve">f)  </w:t>
      </w:r>
      <w:r w:rsidRPr="00FD322C">
        <w:rPr>
          <w:rFonts w:eastAsia="Calibri" w:cstheme="minorHAnsi"/>
        </w:rPr>
        <w:tab/>
        <w:t>drogi wewnętrzne nieutwardzone  - brak danych</w:t>
      </w:r>
    </w:p>
    <w:p w14:paraId="02CBC0CC" w14:textId="337FF83D" w:rsidR="00F45276" w:rsidRPr="00FD322C" w:rsidRDefault="00F45276" w:rsidP="00FD322C">
      <w:pPr>
        <w:pStyle w:val="Akapitzlist"/>
        <w:numPr>
          <w:ilvl w:val="1"/>
          <w:numId w:val="48"/>
        </w:numPr>
        <w:autoSpaceDE w:val="0"/>
        <w:spacing w:after="0"/>
        <w:jc w:val="both"/>
        <w:rPr>
          <w:rFonts w:eastAsia="Calibri" w:cstheme="minorHAnsi"/>
          <w:b/>
          <w:bCs/>
          <w:color w:val="0D0D0D" w:themeColor="text1" w:themeTint="F2"/>
        </w:rPr>
      </w:pPr>
      <w:r w:rsidRPr="00FD322C">
        <w:rPr>
          <w:rFonts w:eastAsia="Calibri" w:cstheme="minorHAnsi"/>
        </w:rPr>
        <w:t xml:space="preserve">Szczegółowy zakres usług (Opis Przedmiotu Zamówienia) zawarty jest </w:t>
      </w:r>
      <w:r w:rsidRPr="00FD322C">
        <w:rPr>
          <w:rFonts w:eastAsia="Calibri" w:cstheme="minorHAnsi"/>
          <w:b/>
          <w:bCs/>
          <w:color w:val="0D0D0D" w:themeColor="text1" w:themeTint="F2"/>
        </w:rPr>
        <w:t>w załączniku nr 1 do SWZ.</w:t>
      </w:r>
    </w:p>
    <w:p w14:paraId="300F949F" w14:textId="530E91BB" w:rsidR="00C55630" w:rsidRPr="00FD322C" w:rsidRDefault="000B468A" w:rsidP="00FD322C">
      <w:pPr>
        <w:widowControl w:val="0"/>
        <w:spacing w:after="0"/>
        <w:jc w:val="both"/>
        <w:rPr>
          <w:rFonts w:eastAsia="ArialMT" w:cstheme="minorHAnsi"/>
          <w:color w:val="0D0D0D" w:themeColor="text1" w:themeTint="F2"/>
        </w:rPr>
      </w:pPr>
      <w:r w:rsidRPr="00FD322C">
        <w:rPr>
          <w:rFonts w:eastAsia="Arial" w:cstheme="minorHAnsi"/>
          <w:b/>
          <w:bCs/>
          <w:color w:val="0D0D0D" w:themeColor="text1" w:themeTint="F2"/>
          <w:lang w:eastAsia="pl-PL"/>
        </w:rPr>
        <w:t>4.</w:t>
      </w:r>
      <w:r w:rsidR="00EC3FC2" w:rsidRPr="00FD322C">
        <w:rPr>
          <w:rFonts w:eastAsia="Arial" w:cstheme="minorHAnsi"/>
          <w:b/>
          <w:bCs/>
          <w:color w:val="0D0D0D" w:themeColor="text1" w:themeTint="F2"/>
          <w:lang w:eastAsia="pl-PL"/>
        </w:rPr>
        <w:t>12</w:t>
      </w:r>
      <w:r w:rsidR="00020100" w:rsidRPr="00FD322C">
        <w:rPr>
          <w:rFonts w:eastAsia="Arial" w:cstheme="minorHAnsi"/>
          <w:color w:val="0D0D0D" w:themeColor="text1" w:themeTint="F2"/>
          <w:lang w:eastAsia="pl-PL"/>
        </w:rPr>
        <w:t xml:space="preserve"> </w:t>
      </w:r>
      <w:r w:rsidRPr="00FD322C">
        <w:rPr>
          <w:rFonts w:eastAsia="ArialMT" w:cstheme="minorHAnsi"/>
          <w:color w:val="0D0D0D" w:themeColor="text1" w:themeTint="F2"/>
        </w:rPr>
        <w:t xml:space="preserve">Zamawiający nie </w:t>
      </w:r>
      <w:r w:rsidR="000756CF" w:rsidRPr="00FD322C">
        <w:rPr>
          <w:rFonts w:eastAsia="ArialMT" w:cstheme="minorHAnsi"/>
          <w:color w:val="0D0D0D" w:themeColor="text1" w:themeTint="F2"/>
        </w:rPr>
        <w:t xml:space="preserve">wymaga </w:t>
      </w:r>
      <w:r w:rsidRPr="00FD322C">
        <w:rPr>
          <w:rFonts w:eastAsia="ArialMT" w:cstheme="minorHAnsi"/>
          <w:color w:val="0D0D0D" w:themeColor="text1" w:themeTint="F2"/>
        </w:rPr>
        <w:t>złożenia przedmiotowych środków dowodowych.</w:t>
      </w:r>
    </w:p>
    <w:p w14:paraId="1F83248B" w14:textId="77777777" w:rsidR="00237621" w:rsidRPr="00FD322C" w:rsidRDefault="00237621" w:rsidP="00FD322C">
      <w:pPr>
        <w:autoSpaceDE w:val="0"/>
        <w:autoSpaceDN w:val="0"/>
        <w:adjustRightInd w:val="0"/>
        <w:spacing w:after="0"/>
        <w:rPr>
          <w:rFonts w:cstheme="minorHAnsi"/>
          <w:color w:val="000000"/>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402824" w:rsidRPr="00FD322C" w14:paraId="050F520D"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40922E64" w14:textId="2953D220" w:rsidR="00402824" w:rsidRPr="00FD322C" w:rsidRDefault="00402824"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5</w:t>
            </w:r>
          </w:p>
          <w:p w14:paraId="430A814D" w14:textId="031A6004" w:rsidR="00402824" w:rsidRPr="00FD322C" w:rsidRDefault="00402824" w:rsidP="00FD322C">
            <w:pPr>
              <w:pStyle w:val="Standard"/>
              <w:spacing w:line="259" w:lineRule="auto"/>
              <w:jc w:val="center"/>
              <w:rPr>
                <w:rFonts w:asciiTheme="minorHAnsi" w:hAnsiTheme="minorHAnsi" w:cstheme="minorHAnsi"/>
                <w:b/>
                <w:sz w:val="22"/>
                <w:szCs w:val="22"/>
                <w:lang w:val="pl-PL"/>
              </w:rPr>
            </w:pPr>
            <w:r w:rsidRPr="00FD322C">
              <w:rPr>
                <w:rFonts w:asciiTheme="minorHAnsi" w:hAnsiTheme="minorHAnsi" w:cstheme="minorHAnsi"/>
                <w:b/>
                <w:sz w:val="22"/>
                <w:szCs w:val="22"/>
                <w:lang w:val="pl-PL"/>
              </w:rPr>
              <w:t>TERMIN WYKONANIA ZAMÓWIENIA</w:t>
            </w:r>
          </w:p>
        </w:tc>
      </w:tr>
    </w:tbl>
    <w:p w14:paraId="37CB5F7D" w14:textId="77777777" w:rsidR="00402824" w:rsidRPr="00FD322C" w:rsidRDefault="00402824" w:rsidP="00FD322C">
      <w:pPr>
        <w:pStyle w:val="Standard"/>
        <w:tabs>
          <w:tab w:val="left" w:pos="426"/>
        </w:tabs>
        <w:spacing w:line="259" w:lineRule="auto"/>
        <w:jc w:val="both"/>
        <w:rPr>
          <w:rFonts w:asciiTheme="minorHAnsi" w:hAnsiTheme="minorHAnsi" w:cstheme="minorHAnsi"/>
          <w:b/>
          <w:sz w:val="22"/>
          <w:szCs w:val="22"/>
          <w:lang w:val="pl-PL"/>
        </w:rPr>
      </w:pPr>
    </w:p>
    <w:p w14:paraId="7FFFAA38" w14:textId="19426B26" w:rsidR="00C67E24" w:rsidRPr="00FD322C" w:rsidRDefault="006E4E4F" w:rsidP="00FD322C">
      <w:pPr>
        <w:widowControl w:val="0"/>
        <w:spacing w:after="0"/>
        <w:jc w:val="both"/>
        <w:rPr>
          <w:rFonts w:eastAsia="Arial" w:cstheme="minorHAnsi"/>
          <w:b/>
          <w:bCs/>
          <w:color w:val="0D0D0D" w:themeColor="text1" w:themeTint="F2"/>
          <w:lang w:eastAsia="pl-PL"/>
        </w:rPr>
      </w:pPr>
      <w:r w:rsidRPr="00FD322C">
        <w:rPr>
          <w:rFonts w:eastAsia="Arial" w:cstheme="minorHAnsi"/>
          <w:b/>
          <w:bCs/>
          <w:lang w:eastAsia="pl-PL"/>
        </w:rPr>
        <w:t>5.1</w:t>
      </w:r>
      <w:r w:rsidRPr="00FD322C">
        <w:rPr>
          <w:rFonts w:eastAsia="Arial" w:cstheme="minorHAnsi"/>
          <w:lang w:eastAsia="pl-PL"/>
        </w:rPr>
        <w:t>.</w:t>
      </w:r>
      <w:r w:rsidR="00E81427" w:rsidRPr="00FD322C">
        <w:rPr>
          <w:rFonts w:eastAsia="Arial" w:cstheme="minorHAnsi"/>
          <w:lang w:eastAsia="pl-PL"/>
        </w:rPr>
        <w:t xml:space="preserve"> </w:t>
      </w:r>
      <w:r w:rsidR="005A189D" w:rsidRPr="00FD322C">
        <w:rPr>
          <w:rFonts w:eastAsia="Arial" w:cstheme="minorHAnsi"/>
          <w:lang w:eastAsia="pl-PL"/>
        </w:rPr>
        <w:t xml:space="preserve">Wykonawca zrealizuje </w:t>
      </w:r>
      <w:r w:rsidR="0044136F" w:rsidRPr="00FD322C">
        <w:rPr>
          <w:rFonts w:eastAsia="Arial" w:cstheme="minorHAnsi"/>
          <w:lang w:eastAsia="pl-PL"/>
        </w:rPr>
        <w:t>usługę objęt</w:t>
      </w:r>
      <w:r w:rsidR="00B44FDB">
        <w:rPr>
          <w:rFonts w:eastAsia="Arial" w:cstheme="minorHAnsi"/>
          <w:lang w:eastAsia="pl-PL"/>
        </w:rPr>
        <w:t>ą</w:t>
      </w:r>
      <w:r w:rsidR="0044136F" w:rsidRPr="00FD322C">
        <w:rPr>
          <w:rFonts w:eastAsia="Arial" w:cstheme="minorHAnsi"/>
          <w:lang w:eastAsia="pl-PL"/>
        </w:rPr>
        <w:t xml:space="preserve"> </w:t>
      </w:r>
      <w:r w:rsidR="005A189D" w:rsidRPr="00FD322C">
        <w:rPr>
          <w:rFonts w:eastAsia="Arial" w:cstheme="minorHAnsi"/>
          <w:lang w:eastAsia="pl-PL"/>
        </w:rPr>
        <w:t>przedmiot</w:t>
      </w:r>
      <w:r w:rsidR="00B44FDB">
        <w:rPr>
          <w:rFonts w:eastAsia="Arial" w:cstheme="minorHAnsi"/>
          <w:lang w:eastAsia="pl-PL"/>
        </w:rPr>
        <w:t>em</w:t>
      </w:r>
      <w:r w:rsidR="005A189D" w:rsidRPr="00FD322C">
        <w:rPr>
          <w:rFonts w:eastAsia="Arial" w:cstheme="minorHAnsi"/>
          <w:lang w:eastAsia="pl-PL"/>
        </w:rPr>
        <w:t xml:space="preserve"> </w:t>
      </w:r>
      <w:r w:rsidR="0044136F" w:rsidRPr="00FD322C">
        <w:rPr>
          <w:rFonts w:eastAsia="Arial" w:cstheme="minorHAnsi"/>
          <w:lang w:eastAsia="pl-PL"/>
        </w:rPr>
        <w:t xml:space="preserve">zamówienia w terminie </w:t>
      </w:r>
      <w:r w:rsidR="005A189D" w:rsidRPr="00FD322C">
        <w:rPr>
          <w:rFonts w:eastAsia="Arial" w:cstheme="minorHAnsi"/>
          <w:lang w:eastAsia="pl-PL"/>
        </w:rPr>
        <w:t xml:space="preserve"> </w:t>
      </w:r>
      <w:r w:rsidR="0044136F" w:rsidRPr="00FD322C">
        <w:rPr>
          <w:rFonts w:eastAsia="Arial" w:cstheme="minorHAnsi"/>
          <w:b/>
          <w:bCs/>
          <w:color w:val="0D0D0D" w:themeColor="text1" w:themeTint="F2"/>
          <w:lang w:eastAsia="pl-PL"/>
        </w:rPr>
        <w:t xml:space="preserve">od 1 lipca 2022 do </w:t>
      </w:r>
      <w:r w:rsidR="00A140BE">
        <w:rPr>
          <w:rFonts w:eastAsia="Arial" w:cstheme="minorHAnsi"/>
          <w:b/>
          <w:bCs/>
          <w:color w:val="0D0D0D" w:themeColor="text1" w:themeTint="F2"/>
          <w:lang w:eastAsia="pl-PL"/>
        </w:rPr>
        <w:br/>
      </w:r>
      <w:r w:rsidR="0044136F" w:rsidRPr="00FD322C">
        <w:rPr>
          <w:rFonts w:eastAsia="Arial" w:cstheme="minorHAnsi"/>
          <w:b/>
          <w:bCs/>
          <w:color w:val="0D0D0D" w:themeColor="text1" w:themeTint="F2"/>
          <w:lang w:eastAsia="pl-PL"/>
        </w:rPr>
        <w:t>30 czerwca 202</w:t>
      </w:r>
      <w:r w:rsidR="00424D19" w:rsidRPr="00FD322C">
        <w:rPr>
          <w:rFonts w:eastAsia="Arial" w:cstheme="minorHAnsi"/>
          <w:b/>
          <w:bCs/>
          <w:color w:val="0D0D0D" w:themeColor="text1" w:themeTint="F2"/>
          <w:lang w:eastAsia="pl-PL"/>
        </w:rPr>
        <w:t>4</w:t>
      </w:r>
      <w:r w:rsidR="0044136F" w:rsidRPr="00FD322C">
        <w:rPr>
          <w:rFonts w:eastAsia="Arial" w:cstheme="minorHAnsi"/>
          <w:b/>
          <w:bCs/>
          <w:color w:val="0D0D0D" w:themeColor="text1" w:themeTint="F2"/>
          <w:lang w:eastAsia="pl-PL"/>
        </w:rPr>
        <w:t xml:space="preserve"> r.</w:t>
      </w:r>
    </w:p>
    <w:p w14:paraId="05102F33" w14:textId="77777777" w:rsidR="0044136F" w:rsidRPr="00FD322C" w:rsidRDefault="0044136F" w:rsidP="00FD322C">
      <w:pPr>
        <w:widowControl w:val="0"/>
        <w:spacing w:after="0"/>
        <w:jc w:val="both"/>
        <w:rPr>
          <w:rFonts w:eastAsia="Arial" w:cstheme="minorHAnsi"/>
          <w:color w:val="FF0000"/>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934B98" w:rsidRPr="00FD322C" w14:paraId="05E22C68" w14:textId="77777777" w:rsidTr="00E00662">
        <w:trPr>
          <w:jc w:val="center"/>
        </w:trPr>
        <w:tc>
          <w:tcPr>
            <w:tcW w:w="9054" w:type="dxa"/>
            <w:shd w:val="clear" w:color="auto" w:fill="F2F2F2"/>
            <w:tcMar>
              <w:top w:w="0" w:type="dxa"/>
              <w:left w:w="108" w:type="dxa"/>
              <w:bottom w:w="0" w:type="dxa"/>
              <w:right w:w="108" w:type="dxa"/>
            </w:tcMar>
          </w:tcPr>
          <w:p w14:paraId="3F7DFC93" w14:textId="2B543444" w:rsidR="00934B98" w:rsidRPr="00FD322C" w:rsidRDefault="00934B98"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6</w:t>
            </w:r>
          </w:p>
          <w:p w14:paraId="5F4F7256" w14:textId="31A7E2D3" w:rsidR="00934B98" w:rsidRPr="00FD322C" w:rsidRDefault="00934B98" w:rsidP="00FD322C">
            <w:pPr>
              <w:pStyle w:val="Standard"/>
              <w:spacing w:line="259" w:lineRule="auto"/>
              <w:jc w:val="center"/>
              <w:rPr>
                <w:rFonts w:asciiTheme="minorHAnsi" w:hAnsiTheme="minorHAnsi" w:cstheme="minorHAnsi"/>
                <w:b/>
                <w:sz w:val="22"/>
                <w:szCs w:val="22"/>
                <w:lang w:val="pl-PL"/>
              </w:rPr>
            </w:pPr>
            <w:r w:rsidRPr="00FD322C">
              <w:rPr>
                <w:rFonts w:asciiTheme="minorHAnsi" w:hAnsiTheme="minorHAnsi" w:cstheme="minorHAnsi"/>
                <w:b/>
                <w:sz w:val="22"/>
                <w:szCs w:val="22"/>
                <w:lang w:val="pl-PL"/>
              </w:rPr>
              <w:t>INFORMACJA O WARUNKACH UDZIAŁU W POSTEPOWANIU</w:t>
            </w:r>
          </w:p>
        </w:tc>
      </w:tr>
      <w:tr w:rsidR="00E00662" w:rsidRPr="00FD322C" w14:paraId="28D319AB"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5EF2EF4C" w14:textId="77777777" w:rsidR="00E00662" w:rsidRPr="00FD322C" w:rsidRDefault="00E00662" w:rsidP="00FD322C">
            <w:pPr>
              <w:pStyle w:val="Standard"/>
              <w:spacing w:line="259" w:lineRule="auto"/>
              <w:jc w:val="center"/>
              <w:rPr>
                <w:rFonts w:asciiTheme="minorHAnsi" w:hAnsiTheme="minorHAnsi" w:cstheme="minorHAnsi"/>
                <w:sz w:val="22"/>
                <w:szCs w:val="22"/>
                <w:lang w:val="pl-PL"/>
              </w:rPr>
            </w:pPr>
          </w:p>
        </w:tc>
      </w:tr>
    </w:tbl>
    <w:p w14:paraId="1A6986D0" w14:textId="5E52500E" w:rsidR="00C67E24" w:rsidRPr="00FD322C" w:rsidRDefault="003F7626" w:rsidP="00FD322C">
      <w:pPr>
        <w:pStyle w:val="pkt"/>
        <w:spacing w:before="0" w:after="0" w:line="259" w:lineRule="auto"/>
        <w:ind w:left="0" w:firstLine="0"/>
        <w:rPr>
          <w:rFonts w:asciiTheme="minorHAnsi" w:hAnsiTheme="minorHAnsi" w:cstheme="minorHAnsi"/>
          <w:kern w:val="0"/>
          <w:sz w:val="22"/>
          <w:szCs w:val="22"/>
          <w:lang w:val="pl-PL" w:eastAsia="pl-PL"/>
        </w:rPr>
      </w:pPr>
      <w:r w:rsidRPr="00325754">
        <w:rPr>
          <w:rFonts w:asciiTheme="minorHAnsi" w:hAnsiTheme="minorHAnsi" w:cstheme="minorHAnsi"/>
          <w:b/>
          <w:bCs/>
          <w:sz w:val="22"/>
          <w:szCs w:val="22"/>
          <w:lang w:val="pl-PL"/>
        </w:rPr>
        <w:t xml:space="preserve">6.1 </w:t>
      </w:r>
      <w:r w:rsidR="003B75CF" w:rsidRPr="00FD322C">
        <w:rPr>
          <w:rFonts w:asciiTheme="minorHAnsi" w:hAnsiTheme="minorHAnsi" w:cstheme="minorHAnsi"/>
          <w:kern w:val="0"/>
          <w:sz w:val="22"/>
          <w:szCs w:val="22"/>
          <w:lang w:val="pl-PL" w:eastAsia="pl-PL"/>
        </w:rPr>
        <w:t>O udzielenie zamówienia mogą ubiegać się Wykonawcy, którzy nie podlegają wykluczeniu, oraz spełniają określone przez Zamawiającego warunki</w:t>
      </w:r>
      <w:r w:rsidR="003B75CF" w:rsidRPr="00FD322C">
        <w:rPr>
          <w:rFonts w:asciiTheme="minorHAnsi" w:hAnsiTheme="minorHAnsi" w:cstheme="minorHAnsi"/>
          <w:b/>
          <w:kern w:val="0"/>
          <w:sz w:val="22"/>
          <w:szCs w:val="22"/>
          <w:shd w:val="clear" w:color="auto" w:fill="FFFFFF"/>
          <w:lang w:val="pl-PL" w:eastAsia="pl-PL"/>
        </w:rPr>
        <w:t xml:space="preserve"> </w:t>
      </w:r>
      <w:r w:rsidR="003B75CF" w:rsidRPr="00FD322C">
        <w:rPr>
          <w:rFonts w:asciiTheme="minorHAnsi" w:hAnsiTheme="minorHAnsi" w:cstheme="minorHAnsi"/>
          <w:kern w:val="0"/>
          <w:sz w:val="22"/>
          <w:szCs w:val="22"/>
          <w:shd w:val="clear" w:color="auto" w:fill="FFFFFF"/>
          <w:lang w:val="pl-PL" w:eastAsia="pl-PL"/>
        </w:rPr>
        <w:t>udziału w postępowaniu.</w:t>
      </w:r>
    </w:p>
    <w:p w14:paraId="6B405A3F" w14:textId="67081EE4" w:rsidR="00B06AF8" w:rsidRPr="00FD322C" w:rsidRDefault="00B06AF8" w:rsidP="00FD322C">
      <w:pPr>
        <w:pStyle w:val="Default"/>
        <w:spacing w:line="259" w:lineRule="auto"/>
        <w:jc w:val="both"/>
        <w:rPr>
          <w:rFonts w:asciiTheme="minorHAnsi" w:hAnsiTheme="minorHAnsi" w:cstheme="minorHAnsi"/>
          <w:color w:val="0D0D0D" w:themeColor="text1" w:themeTint="F2"/>
          <w:sz w:val="22"/>
          <w:szCs w:val="22"/>
        </w:rPr>
      </w:pPr>
      <w:bookmarkStart w:id="4" w:name="_Hlk100049009"/>
      <w:r w:rsidRPr="00FD322C">
        <w:rPr>
          <w:rFonts w:asciiTheme="minorHAnsi" w:hAnsiTheme="minorHAnsi" w:cstheme="minorHAnsi"/>
          <w:b/>
          <w:bCs/>
          <w:color w:val="0D0D0D" w:themeColor="text1" w:themeTint="F2"/>
          <w:sz w:val="22"/>
          <w:szCs w:val="22"/>
        </w:rPr>
        <w:t xml:space="preserve">6.1.1 zdolności do występowania w obrocie gospodarczym; </w:t>
      </w:r>
    </w:p>
    <w:p w14:paraId="1ED3013A" w14:textId="77777777" w:rsidR="00B06AF8" w:rsidRPr="00FD322C" w:rsidRDefault="00B06AF8"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color w:val="0D0D0D" w:themeColor="text1" w:themeTint="F2"/>
          <w:sz w:val="22"/>
          <w:szCs w:val="22"/>
        </w:rPr>
        <w:t>Zamawiający nie określa warunku w ww. zakresie.</w:t>
      </w:r>
    </w:p>
    <w:p w14:paraId="1FE2C119" w14:textId="3D960AF6" w:rsidR="00B06AF8" w:rsidRPr="00FD322C" w:rsidRDefault="00B06AF8" w:rsidP="00FD322C">
      <w:pPr>
        <w:pStyle w:val="Default"/>
        <w:spacing w:line="259" w:lineRule="auto"/>
        <w:jc w:val="both"/>
        <w:rPr>
          <w:rFonts w:asciiTheme="minorHAnsi" w:hAnsiTheme="minorHAnsi" w:cstheme="minorHAnsi"/>
          <w:b/>
          <w:bCs/>
          <w:color w:val="0D0D0D" w:themeColor="text1" w:themeTint="F2"/>
          <w:sz w:val="22"/>
          <w:szCs w:val="22"/>
        </w:rPr>
      </w:pPr>
      <w:r w:rsidRPr="00FD322C">
        <w:rPr>
          <w:rFonts w:asciiTheme="minorHAnsi" w:hAnsiTheme="minorHAnsi" w:cstheme="minorHAnsi"/>
          <w:b/>
          <w:bCs/>
          <w:color w:val="0D0D0D" w:themeColor="text1" w:themeTint="F2"/>
          <w:sz w:val="22"/>
          <w:szCs w:val="22"/>
        </w:rPr>
        <w:t xml:space="preserve">6.1.2 uprawnień do prowadzenia określonej działalności gospodarczej lub zawodowej, o ile wynika to z odrębnych przepisów; </w:t>
      </w:r>
    </w:p>
    <w:p w14:paraId="24B038CB" w14:textId="3CBD56FC" w:rsidR="004265E5" w:rsidRPr="00FD322C" w:rsidRDefault="00B06AF8"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color w:val="0D0D0D" w:themeColor="text1" w:themeTint="F2"/>
          <w:sz w:val="22"/>
          <w:szCs w:val="22"/>
        </w:rPr>
        <w:t>Zamawiający określa  że w /w warunek zostanie spełniony, jeśli  Wykonawca wykaże, że posiada:</w:t>
      </w:r>
    </w:p>
    <w:p w14:paraId="6892BE26" w14:textId="7DDE4122" w:rsidR="00FC3A2B" w:rsidRPr="00FD322C" w:rsidRDefault="004824A4" w:rsidP="00FD322C">
      <w:pPr>
        <w:autoSpaceDE w:val="0"/>
        <w:autoSpaceDN w:val="0"/>
        <w:adjustRightInd w:val="0"/>
        <w:spacing w:after="0"/>
        <w:jc w:val="both"/>
        <w:rPr>
          <w:rFonts w:cstheme="minorHAnsi"/>
          <w:b/>
          <w:bCs/>
          <w:color w:val="002060"/>
        </w:rPr>
      </w:pPr>
      <w:r w:rsidRPr="00FD322C">
        <w:rPr>
          <w:rFonts w:cstheme="minorHAnsi"/>
          <w:b/>
          <w:bCs/>
          <w:color w:val="0D0D0D" w:themeColor="text1" w:themeTint="F2"/>
        </w:rPr>
        <w:t>a</w:t>
      </w:r>
      <w:r w:rsidR="00FC3A2B" w:rsidRPr="00FD322C">
        <w:rPr>
          <w:rFonts w:cstheme="minorHAnsi"/>
          <w:b/>
          <w:bCs/>
          <w:color w:val="002060"/>
        </w:rPr>
        <w:t xml:space="preserve">) </w:t>
      </w:r>
      <w:r w:rsidR="004F7C5E" w:rsidRPr="00FD322C">
        <w:rPr>
          <w:rFonts w:cstheme="minorHAnsi"/>
          <w:b/>
          <w:bCs/>
          <w:color w:val="002060"/>
        </w:rPr>
        <w:t>wpis do rejestru podmiotów wprowadzających produkty, produkty w opakowaniach i gospodarujących odpadami.</w:t>
      </w:r>
      <w:r w:rsidR="00A70C58" w:rsidRPr="00FD322C">
        <w:rPr>
          <w:rFonts w:cstheme="minorHAnsi"/>
          <w:b/>
          <w:bCs/>
          <w:color w:val="002060"/>
        </w:rPr>
        <w:t xml:space="preserve"> ( rejestr BDO) zgodnie z wymogami ustawy z dnia 14 grudnia  2012 r. o odpadach ( Dz. U. z 202</w:t>
      </w:r>
      <w:r w:rsidR="00B44FDB">
        <w:rPr>
          <w:rFonts w:cstheme="minorHAnsi"/>
          <w:b/>
          <w:bCs/>
          <w:color w:val="002060"/>
        </w:rPr>
        <w:t>2</w:t>
      </w:r>
      <w:r w:rsidR="00A70C58" w:rsidRPr="00FD322C">
        <w:rPr>
          <w:rFonts w:cstheme="minorHAnsi"/>
          <w:b/>
          <w:bCs/>
          <w:color w:val="002060"/>
        </w:rPr>
        <w:t xml:space="preserve"> r. poz. </w:t>
      </w:r>
      <w:r w:rsidR="00B44FDB">
        <w:rPr>
          <w:rFonts w:cstheme="minorHAnsi"/>
          <w:b/>
          <w:bCs/>
          <w:color w:val="002060"/>
        </w:rPr>
        <w:t>699</w:t>
      </w:r>
      <w:r w:rsidR="00A70C58" w:rsidRPr="00FD322C">
        <w:rPr>
          <w:rFonts w:cstheme="minorHAnsi"/>
          <w:b/>
          <w:bCs/>
          <w:color w:val="002060"/>
        </w:rPr>
        <w:t>)</w:t>
      </w:r>
    </w:p>
    <w:bookmarkEnd w:id="4"/>
    <w:p w14:paraId="55906473" w14:textId="402F5C0E" w:rsidR="00B06AF8" w:rsidRPr="00FD322C" w:rsidRDefault="00B06AF8" w:rsidP="00FD322C">
      <w:pPr>
        <w:pStyle w:val="Default"/>
        <w:spacing w:line="259" w:lineRule="auto"/>
        <w:jc w:val="both"/>
        <w:rPr>
          <w:rFonts w:asciiTheme="minorHAnsi" w:hAnsiTheme="minorHAnsi" w:cstheme="minorHAnsi"/>
          <w:b/>
          <w:bCs/>
          <w:color w:val="0D0D0D" w:themeColor="text1" w:themeTint="F2"/>
          <w:sz w:val="22"/>
          <w:szCs w:val="22"/>
        </w:rPr>
      </w:pPr>
      <w:r w:rsidRPr="00FD322C">
        <w:rPr>
          <w:rFonts w:asciiTheme="minorHAnsi" w:hAnsiTheme="minorHAnsi" w:cstheme="minorHAnsi"/>
          <w:b/>
          <w:bCs/>
          <w:color w:val="0D0D0D" w:themeColor="text1" w:themeTint="F2"/>
          <w:sz w:val="22"/>
          <w:szCs w:val="22"/>
        </w:rPr>
        <w:t xml:space="preserve">6.1.3 uprawnień sytuacji ekonomicznej lub finansowej; </w:t>
      </w:r>
    </w:p>
    <w:p w14:paraId="1F6A821F" w14:textId="3DF025E5" w:rsidR="00B06AF8" w:rsidRPr="00FD322C" w:rsidRDefault="00B06AF8"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color w:val="0D0D0D" w:themeColor="text1" w:themeTint="F2"/>
          <w:sz w:val="22"/>
          <w:szCs w:val="22"/>
        </w:rPr>
        <w:t>Zamawiający nie określa warunku w ww. zakresie.</w:t>
      </w:r>
    </w:p>
    <w:p w14:paraId="540E99C8" w14:textId="73EB5302" w:rsidR="00B06AF8" w:rsidRPr="00FD322C" w:rsidRDefault="00B06AF8" w:rsidP="00FD322C">
      <w:pPr>
        <w:pStyle w:val="Default"/>
        <w:spacing w:line="259" w:lineRule="auto"/>
        <w:jc w:val="both"/>
        <w:rPr>
          <w:rFonts w:asciiTheme="minorHAnsi" w:hAnsiTheme="minorHAnsi" w:cstheme="minorHAnsi"/>
          <w:b/>
          <w:bCs/>
          <w:color w:val="0D0D0D" w:themeColor="text1" w:themeTint="F2"/>
          <w:sz w:val="22"/>
          <w:szCs w:val="22"/>
        </w:rPr>
      </w:pPr>
      <w:r w:rsidRPr="00FD322C">
        <w:rPr>
          <w:rFonts w:asciiTheme="minorHAnsi" w:hAnsiTheme="minorHAnsi" w:cstheme="minorHAnsi"/>
          <w:b/>
          <w:bCs/>
          <w:color w:val="0D0D0D" w:themeColor="text1" w:themeTint="F2"/>
          <w:sz w:val="22"/>
          <w:szCs w:val="22"/>
        </w:rPr>
        <w:t xml:space="preserve">6.1.4 zdolności technicznej lub zawodowej w zakresie: </w:t>
      </w:r>
    </w:p>
    <w:p w14:paraId="559B83B4" w14:textId="5CF75C21" w:rsidR="00C67E24" w:rsidRPr="00FD322C" w:rsidRDefault="00AE2DC9" w:rsidP="00FD322C">
      <w:pPr>
        <w:pStyle w:val="Default"/>
        <w:tabs>
          <w:tab w:val="left" w:pos="426"/>
        </w:tabs>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color w:val="0D0D0D" w:themeColor="text1" w:themeTint="F2"/>
          <w:sz w:val="22"/>
          <w:szCs w:val="22"/>
        </w:rPr>
        <w:t>Zamawiający określa następujące warunki w/w zakresie.</w:t>
      </w:r>
    </w:p>
    <w:p w14:paraId="5C86EFCF" w14:textId="15D7208A" w:rsidR="00066C5A" w:rsidRPr="00FD322C" w:rsidRDefault="00AE2DC9" w:rsidP="00FD322C">
      <w:pPr>
        <w:pStyle w:val="Default"/>
        <w:numPr>
          <w:ilvl w:val="1"/>
          <w:numId w:val="4"/>
        </w:numPr>
        <w:tabs>
          <w:tab w:val="left" w:pos="426"/>
        </w:tabs>
        <w:spacing w:line="259" w:lineRule="auto"/>
        <w:ind w:hanging="2149"/>
        <w:jc w:val="both"/>
        <w:rPr>
          <w:rFonts w:asciiTheme="minorHAnsi" w:hAnsiTheme="minorHAnsi" w:cstheme="minorHAnsi"/>
          <w:color w:val="0D0D0D" w:themeColor="text1" w:themeTint="F2"/>
          <w:sz w:val="22"/>
          <w:szCs w:val="22"/>
        </w:rPr>
      </w:pPr>
      <w:r w:rsidRPr="00FD322C">
        <w:rPr>
          <w:rFonts w:asciiTheme="minorHAnsi" w:hAnsiTheme="minorHAnsi" w:cstheme="minorHAnsi"/>
          <w:color w:val="0D0D0D" w:themeColor="text1" w:themeTint="F2"/>
          <w:sz w:val="22"/>
          <w:szCs w:val="22"/>
        </w:rPr>
        <w:t xml:space="preserve">Warunek posiadania zdolności </w:t>
      </w:r>
      <w:r w:rsidR="00066C5A" w:rsidRPr="00FD322C">
        <w:rPr>
          <w:rFonts w:asciiTheme="minorHAnsi" w:hAnsiTheme="minorHAnsi" w:cstheme="minorHAnsi"/>
          <w:color w:val="0D0D0D" w:themeColor="text1" w:themeTint="F2"/>
          <w:sz w:val="22"/>
          <w:szCs w:val="22"/>
        </w:rPr>
        <w:t>zawodowej</w:t>
      </w:r>
      <w:r w:rsidRPr="00FD322C">
        <w:rPr>
          <w:rFonts w:asciiTheme="minorHAnsi" w:hAnsiTheme="minorHAnsi" w:cstheme="minorHAnsi"/>
          <w:color w:val="0D0D0D" w:themeColor="text1" w:themeTint="F2"/>
          <w:sz w:val="22"/>
          <w:szCs w:val="22"/>
        </w:rPr>
        <w:t xml:space="preserve"> :</w:t>
      </w:r>
    </w:p>
    <w:p w14:paraId="7B3A4981" w14:textId="14CE496B" w:rsidR="00C811FE" w:rsidRDefault="00B542A8" w:rsidP="00B542A8">
      <w:pPr>
        <w:autoSpaceDE w:val="0"/>
        <w:jc w:val="both"/>
        <w:rPr>
          <w:rFonts w:ascii="Arial" w:hAnsi="Arial" w:cs="Arial"/>
          <w:i/>
          <w:iCs/>
          <w:sz w:val="20"/>
        </w:rPr>
      </w:pPr>
      <w:r w:rsidRPr="00325754">
        <w:rPr>
          <w:b/>
          <w:bCs/>
          <w:i/>
          <w:iCs/>
        </w:rPr>
        <w:lastRenderedPageBreak/>
        <w:t xml:space="preserve">Wykaz usług, z których każda była wykonana lub jest wykonywana w sposób ciągły przez okres co najmniej 12 miesięcy i które to usługi obejmowały odbiór i zagospodarowanie  odpadów komunalnych, z zamieszkałych nieruchomości,  o łącznej masie co najmniej </w:t>
      </w:r>
      <w:r w:rsidRPr="00325754">
        <w:rPr>
          <w:b/>
          <w:bCs/>
          <w:i/>
          <w:iCs/>
          <w:color w:val="0D0D0D" w:themeColor="text1" w:themeTint="F2"/>
        </w:rPr>
        <w:t xml:space="preserve">800 ton. Powyższe wykonał lub wykonuje </w:t>
      </w:r>
      <w:r w:rsidRPr="00325754">
        <w:rPr>
          <w:b/>
          <w:bCs/>
          <w:i/>
          <w:iCs/>
        </w:rPr>
        <w:t>w okresie ostatnich 3 lat przed upływem terminu składania ofert, a jeżeli okres prowadzenia działalności jest krótszy w tym okresie</w:t>
      </w:r>
      <w:r w:rsidRPr="00325754">
        <w:rPr>
          <w:rFonts w:ascii="Arial" w:hAnsi="Arial" w:cs="Arial"/>
          <w:i/>
          <w:iCs/>
          <w:sz w:val="20"/>
        </w:rPr>
        <w:t>, z podaniem ich wartości oraz daty i miejsca wykonania.</w:t>
      </w:r>
    </w:p>
    <w:p w14:paraId="55E1E504" w14:textId="6CA10524" w:rsidR="00066C5A" w:rsidRPr="00FD322C" w:rsidRDefault="00066C5A" w:rsidP="00FD322C">
      <w:pPr>
        <w:pStyle w:val="Default"/>
        <w:numPr>
          <w:ilvl w:val="1"/>
          <w:numId w:val="4"/>
        </w:numPr>
        <w:tabs>
          <w:tab w:val="left" w:pos="426"/>
        </w:tabs>
        <w:spacing w:line="259" w:lineRule="auto"/>
        <w:ind w:hanging="2149"/>
        <w:jc w:val="both"/>
        <w:rPr>
          <w:rFonts w:asciiTheme="minorHAnsi" w:hAnsiTheme="minorHAnsi" w:cstheme="minorHAnsi"/>
          <w:color w:val="0D0D0D" w:themeColor="text1" w:themeTint="F2"/>
          <w:sz w:val="22"/>
          <w:szCs w:val="22"/>
        </w:rPr>
      </w:pPr>
      <w:r w:rsidRPr="00FD322C">
        <w:rPr>
          <w:rFonts w:asciiTheme="minorHAnsi" w:hAnsiTheme="minorHAnsi" w:cstheme="minorHAnsi"/>
          <w:color w:val="0D0D0D" w:themeColor="text1" w:themeTint="F2"/>
          <w:sz w:val="22"/>
          <w:szCs w:val="22"/>
        </w:rPr>
        <w:t xml:space="preserve">Warunek posiadania zdolności </w:t>
      </w:r>
      <w:r w:rsidR="00BC3671" w:rsidRPr="00FD322C">
        <w:rPr>
          <w:rFonts w:asciiTheme="minorHAnsi" w:hAnsiTheme="minorHAnsi" w:cstheme="minorHAnsi"/>
          <w:color w:val="0D0D0D" w:themeColor="text1" w:themeTint="F2"/>
          <w:sz w:val="22"/>
          <w:szCs w:val="22"/>
        </w:rPr>
        <w:t>technicznej</w:t>
      </w:r>
      <w:r w:rsidRPr="00FD322C">
        <w:rPr>
          <w:rFonts w:asciiTheme="minorHAnsi" w:hAnsiTheme="minorHAnsi" w:cstheme="minorHAnsi"/>
          <w:color w:val="0D0D0D" w:themeColor="text1" w:themeTint="F2"/>
          <w:sz w:val="22"/>
          <w:szCs w:val="22"/>
        </w:rPr>
        <w:t>:</w:t>
      </w:r>
    </w:p>
    <w:p w14:paraId="41E964D2" w14:textId="48E34DDC" w:rsidR="00D46287" w:rsidRPr="00FD322C" w:rsidRDefault="00D46287" w:rsidP="00FD322C">
      <w:pPr>
        <w:autoSpaceDE w:val="0"/>
        <w:autoSpaceDN w:val="0"/>
        <w:adjustRightInd w:val="0"/>
        <w:spacing w:after="0"/>
        <w:jc w:val="both"/>
        <w:rPr>
          <w:rFonts w:cstheme="minorHAnsi"/>
        </w:rPr>
      </w:pPr>
      <w:r w:rsidRPr="00FD322C">
        <w:rPr>
          <w:rFonts w:cstheme="minorHAnsi"/>
        </w:rPr>
        <w:t>-</w:t>
      </w:r>
      <w:r w:rsidR="004435FA">
        <w:rPr>
          <w:rFonts w:cstheme="minorHAnsi"/>
        </w:rPr>
        <w:t xml:space="preserve"> </w:t>
      </w:r>
      <w:r w:rsidRPr="00FD322C">
        <w:rPr>
          <w:rFonts w:cstheme="minorHAnsi"/>
        </w:rPr>
        <w:t xml:space="preserve">co najmniej dwa pojazdy przystosowane do </w:t>
      </w:r>
      <w:r w:rsidRPr="00FD322C">
        <w:rPr>
          <w:rFonts w:cstheme="minorHAnsi"/>
          <w:iCs/>
        </w:rPr>
        <w:t>odbierania</w:t>
      </w:r>
      <w:r w:rsidRPr="00FD322C">
        <w:rPr>
          <w:rFonts w:cstheme="minorHAnsi"/>
        </w:rPr>
        <w:t xml:space="preserve"> zmieszanych </w:t>
      </w:r>
      <w:r w:rsidRPr="00FD322C">
        <w:rPr>
          <w:rFonts w:cstheme="minorHAnsi"/>
          <w:iCs/>
        </w:rPr>
        <w:t>odpadów komunalnych</w:t>
      </w:r>
      <w:r w:rsidRPr="00FD322C">
        <w:rPr>
          <w:rFonts w:cstheme="minorHAnsi"/>
        </w:rPr>
        <w:t>,</w:t>
      </w:r>
    </w:p>
    <w:p w14:paraId="31CDB710" w14:textId="1B224913" w:rsidR="00D46287" w:rsidRPr="00FD322C" w:rsidRDefault="00D46287" w:rsidP="00FD322C">
      <w:pPr>
        <w:autoSpaceDE w:val="0"/>
        <w:autoSpaceDN w:val="0"/>
        <w:adjustRightInd w:val="0"/>
        <w:spacing w:after="0"/>
        <w:jc w:val="both"/>
        <w:rPr>
          <w:rFonts w:cstheme="minorHAnsi"/>
        </w:rPr>
      </w:pPr>
      <w:r w:rsidRPr="00FD322C">
        <w:rPr>
          <w:rFonts w:cstheme="minorHAnsi"/>
        </w:rPr>
        <w:t xml:space="preserve">- co najmniej dwa pojazdy przystosowane do </w:t>
      </w:r>
      <w:r w:rsidRPr="00FD322C">
        <w:rPr>
          <w:rFonts w:cstheme="minorHAnsi"/>
          <w:iCs/>
        </w:rPr>
        <w:t>odbierania</w:t>
      </w:r>
      <w:r w:rsidRPr="00FD322C">
        <w:rPr>
          <w:rFonts w:cstheme="minorHAnsi"/>
        </w:rPr>
        <w:t xml:space="preserve"> selektywnie zebranych </w:t>
      </w:r>
      <w:r w:rsidRPr="00FD322C">
        <w:rPr>
          <w:rFonts w:cstheme="minorHAnsi"/>
          <w:iCs/>
        </w:rPr>
        <w:t>odpadów komunalnych</w:t>
      </w:r>
      <w:r w:rsidRPr="00FD322C">
        <w:rPr>
          <w:rFonts w:cstheme="minorHAnsi"/>
        </w:rPr>
        <w:t xml:space="preserve">, </w:t>
      </w:r>
    </w:p>
    <w:p w14:paraId="3BF4B46F" w14:textId="1AD78636" w:rsidR="00D46287" w:rsidRPr="00FD322C" w:rsidRDefault="00D46287" w:rsidP="00FD322C">
      <w:pPr>
        <w:autoSpaceDE w:val="0"/>
        <w:autoSpaceDN w:val="0"/>
        <w:adjustRightInd w:val="0"/>
        <w:spacing w:after="0"/>
        <w:jc w:val="both"/>
        <w:rPr>
          <w:rFonts w:cstheme="minorHAnsi"/>
        </w:rPr>
      </w:pPr>
      <w:r w:rsidRPr="00FD322C">
        <w:rPr>
          <w:rFonts w:cstheme="minorHAnsi"/>
        </w:rPr>
        <w:t>- co najmniej jeden pojaz</w:t>
      </w:r>
      <w:r w:rsidR="00B44FDB">
        <w:rPr>
          <w:rFonts w:cstheme="minorHAnsi"/>
        </w:rPr>
        <w:t>d</w:t>
      </w:r>
      <w:r w:rsidRPr="00FD322C">
        <w:rPr>
          <w:rFonts w:cstheme="minorHAnsi"/>
        </w:rPr>
        <w:t xml:space="preserve"> do </w:t>
      </w:r>
      <w:r w:rsidRPr="00FD322C">
        <w:rPr>
          <w:rFonts w:cstheme="minorHAnsi"/>
          <w:iCs/>
        </w:rPr>
        <w:t>odbierania odpadów</w:t>
      </w:r>
      <w:r w:rsidRPr="00FD322C">
        <w:rPr>
          <w:rFonts w:cstheme="minorHAnsi"/>
        </w:rPr>
        <w:t xml:space="preserve"> bez funkcji kompaktującej,</w:t>
      </w:r>
    </w:p>
    <w:p w14:paraId="69EFB4A9" w14:textId="784F3275" w:rsidR="00D46287" w:rsidRPr="00FD322C" w:rsidRDefault="00D46287" w:rsidP="00FD322C">
      <w:pPr>
        <w:autoSpaceDE w:val="0"/>
        <w:autoSpaceDN w:val="0"/>
        <w:adjustRightInd w:val="0"/>
        <w:spacing w:after="0"/>
        <w:jc w:val="both"/>
        <w:rPr>
          <w:rFonts w:cstheme="minorHAnsi"/>
        </w:rPr>
      </w:pPr>
      <w:r w:rsidRPr="00FD322C">
        <w:rPr>
          <w:rFonts w:cstheme="minorHAnsi"/>
        </w:rPr>
        <w:t>- co najmniej jeden pojazd przystosowanym do odbioru odpadów komunalnych z nieruchomości, do których dojazd jest znacznie utrudniony</w:t>
      </w:r>
      <w:r w:rsidR="00007830">
        <w:rPr>
          <w:rFonts w:cstheme="minorHAnsi"/>
        </w:rPr>
        <w:t>.</w:t>
      </w:r>
    </w:p>
    <w:p w14:paraId="6C689DF3" w14:textId="36CA3B0F" w:rsidR="001067C2" w:rsidRDefault="001067C2" w:rsidP="00FD322C">
      <w:pPr>
        <w:autoSpaceDE w:val="0"/>
        <w:autoSpaceDN w:val="0"/>
        <w:adjustRightInd w:val="0"/>
        <w:spacing w:after="0"/>
        <w:jc w:val="both"/>
        <w:rPr>
          <w:rFonts w:cstheme="minorHAnsi"/>
          <w:i/>
          <w:iCs/>
        </w:rPr>
      </w:pPr>
      <w:r w:rsidRPr="00FD322C">
        <w:rPr>
          <w:rFonts w:cstheme="minorHAnsi"/>
          <w:i/>
          <w:iCs/>
        </w:rPr>
        <w:t>Pojazdy winny spełniać wymagania określone w § 5 ust. 1 z rozporządzenia Ministra Środowiska z dnia 11 stycznia 2013 r. w sprawie szczegółowych wymagań w zakresie odbierana odpadów komunalnych od właścicieli nieruchomości (Dz.U z 2013 r. poz. 122)</w:t>
      </w:r>
      <w:r w:rsidR="00007830">
        <w:rPr>
          <w:rFonts w:cstheme="minorHAnsi"/>
          <w:i/>
          <w:iCs/>
        </w:rPr>
        <w:t>.</w:t>
      </w:r>
    </w:p>
    <w:p w14:paraId="18235284" w14:textId="45D7A47E" w:rsidR="00A64E48" w:rsidRPr="00A64E48" w:rsidRDefault="004435FA" w:rsidP="004435FA">
      <w:pPr>
        <w:tabs>
          <w:tab w:val="left" w:pos="284"/>
        </w:tabs>
        <w:autoSpaceDE w:val="0"/>
        <w:autoSpaceDN w:val="0"/>
        <w:adjustRightInd w:val="0"/>
        <w:spacing w:after="0" w:line="240" w:lineRule="auto"/>
        <w:jc w:val="both"/>
        <w:rPr>
          <w:rFonts w:ascii="Calibri" w:eastAsia="Calibri" w:hAnsi="Calibri" w:cs="Times New Roman"/>
        </w:rPr>
      </w:pPr>
      <w:r>
        <w:rPr>
          <w:rFonts w:ascii="Calibri" w:eastAsia="Calibri" w:hAnsi="Calibri" w:cs="Times New Roman"/>
        </w:rPr>
        <w:t xml:space="preserve">- </w:t>
      </w:r>
      <w:r w:rsidR="00A64E48" w:rsidRPr="00A64E48">
        <w:rPr>
          <w:rFonts w:ascii="Calibri" w:eastAsia="Calibri" w:hAnsi="Calibri" w:cs="Times New Roman"/>
        </w:rPr>
        <w:t xml:space="preserve">Wykonawca zobowiązany jest do posiadania bazy magazynowo – transportowej usytuowanej </w:t>
      </w:r>
      <w:r w:rsidR="00A64E48" w:rsidRPr="00A64E48">
        <w:rPr>
          <w:rFonts w:ascii="Calibri" w:eastAsia="Calibri" w:hAnsi="Calibri" w:cs="Times New Roman"/>
        </w:rPr>
        <w:br/>
        <w:t xml:space="preserve">w odległości nie większej niż 60 km od granic Gminy Rawa Mazowiecka, spełniającą warunki określone w rozporządzeniu Ministra Środowiska z dnia 11 stycznia 2013 roku w sprawie szczegółowych wymagań w zakresie odbierania odpadów komunalnych od właścicieli nieruchomości (Dz. U. z 2013 roku, poz. 122), </w:t>
      </w:r>
    </w:p>
    <w:p w14:paraId="3554B771" w14:textId="0748708A" w:rsidR="00AE2DC9" w:rsidRPr="00FD322C" w:rsidRDefault="00E325DF" w:rsidP="00FD322C">
      <w:pPr>
        <w:pStyle w:val="Default"/>
        <w:tabs>
          <w:tab w:val="left" w:pos="426"/>
        </w:tabs>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6.2</w:t>
      </w:r>
      <w:r w:rsidRPr="00FD322C">
        <w:rPr>
          <w:rFonts w:asciiTheme="minorHAnsi" w:hAnsiTheme="minorHAnsi" w:cstheme="minorHAnsi"/>
          <w:color w:val="0D0D0D" w:themeColor="text1" w:themeTint="F2"/>
          <w:sz w:val="22"/>
          <w:szCs w:val="22"/>
        </w:rPr>
        <w:t xml:space="preserve"> </w:t>
      </w:r>
      <w:r w:rsidR="00F32A0F" w:rsidRPr="00FD322C">
        <w:rPr>
          <w:rFonts w:asciiTheme="minorHAnsi" w:hAnsiTheme="minorHAnsi" w:cstheme="minorHAnsi"/>
          <w:color w:val="0D0D0D" w:themeColor="text1" w:themeTint="F2"/>
          <w:sz w:val="22"/>
          <w:szCs w:val="22"/>
        </w:rPr>
        <w:t xml:space="preserve">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imię przedsięwzięcia gospodarcze Wykonawcy może mieć negatywny wpływ na realizację zamówienia na każdym etapie postępowania ( art. 116 ust. 2 </w:t>
      </w:r>
      <w:proofErr w:type="spellStart"/>
      <w:r w:rsidR="00F32A0F" w:rsidRPr="00FD322C">
        <w:rPr>
          <w:rFonts w:asciiTheme="minorHAnsi" w:hAnsiTheme="minorHAnsi" w:cstheme="minorHAnsi"/>
          <w:color w:val="0D0D0D" w:themeColor="text1" w:themeTint="F2"/>
          <w:sz w:val="22"/>
          <w:szCs w:val="22"/>
        </w:rPr>
        <w:t>Pzp</w:t>
      </w:r>
      <w:proofErr w:type="spellEnd"/>
      <w:r w:rsidR="00F32A0F" w:rsidRPr="00FD322C">
        <w:rPr>
          <w:rFonts w:asciiTheme="minorHAnsi" w:hAnsiTheme="minorHAnsi" w:cstheme="minorHAnsi"/>
          <w:color w:val="0D0D0D" w:themeColor="text1" w:themeTint="F2"/>
          <w:sz w:val="22"/>
          <w:szCs w:val="22"/>
        </w:rPr>
        <w:t>)</w:t>
      </w:r>
      <w:r w:rsidR="00007830">
        <w:rPr>
          <w:rFonts w:asciiTheme="minorHAnsi" w:hAnsiTheme="minorHAnsi" w:cstheme="minorHAnsi"/>
          <w:color w:val="0D0D0D" w:themeColor="text1" w:themeTint="F2"/>
          <w:sz w:val="22"/>
          <w:szCs w:val="22"/>
        </w:rPr>
        <w:t>.</w:t>
      </w:r>
      <w:r w:rsidR="00F32A0F" w:rsidRPr="00FD322C">
        <w:rPr>
          <w:rFonts w:asciiTheme="minorHAnsi" w:hAnsiTheme="minorHAnsi" w:cstheme="minorHAnsi"/>
          <w:color w:val="0D0D0D" w:themeColor="text1" w:themeTint="F2"/>
          <w:sz w:val="22"/>
          <w:szCs w:val="22"/>
        </w:rPr>
        <w:t xml:space="preserve">  </w:t>
      </w:r>
    </w:p>
    <w:p w14:paraId="55B98334" w14:textId="594492CB" w:rsidR="00AE2DC9" w:rsidRPr="00FD322C" w:rsidRDefault="0068560E" w:rsidP="00FD322C">
      <w:pPr>
        <w:pStyle w:val="Default"/>
        <w:tabs>
          <w:tab w:val="left" w:pos="426"/>
        </w:tabs>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6.3</w:t>
      </w:r>
      <w:r w:rsidRPr="00FD322C">
        <w:rPr>
          <w:rFonts w:asciiTheme="minorHAnsi" w:hAnsiTheme="minorHAnsi" w:cstheme="minorHAnsi"/>
          <w:color w:val="0D0D0D" w:themeColor="text1" w:themeTint="F2"/>
          <w:sz w:val="22"/>
          <w:szCs w:val="22"/>
        </w:rPr>
        <w:t xml:space="preserve"> W odniesieniu do warunków dotyczących wykształcenia, </w:t>
      </w:r>
      <w:r w:rsidR="00D8225C" w:rsidRPr="00FD322C">
        <w:rPr>
          <w:rFonts w:asciiTheme="minorHAnsi" w:hAnsiTheme="minorHAnsi" w:cstheme="minorHAnsi"/>
          <w:color w:val="0D0D0D" w:themeColor="text1" w:themeTint="F2"/>
          <w:sz w:val="22"/>
          <w:szCs w:val="22"/>
        </w:rPr>
        <w:t xml:space="preserve">kwalifikacji, zawodowych lub </w:t>
      </w:r>
      <w:r w:rsidR="00437FEB" w:rsidRPr="00FD322C">
        <w:rPr>
          <w:rFonts w:asciiTheme="minorHAnsi" w:hAnsiTheme="minorHAnsi" w:cstheme="minorHAnsi"/>
          <w:color w:val="0D0D0D" w:themeColor="text1" w:themeTint="F2"/>
          <w:sz w:val="22"/>
          <w:szCs w:val="22"/>
        </w:rPr>
        <w:t xml:space="preserve">doświadczenia Wykonawcy wspólnie ubiegający się o udzielenia zamówienia wykazując warunek udziału w postępowaniu mogą polegać na zdolnościach tych wykonawców, którzy wykonują roboty budowlane lub usługi, do realizacji których te zdolności są wymagane. </w:t>
      </w:r>
    </w:p>
    <w:p w14:paraId="259EEBE2" w14:textId="207A08C8" w:rsidR="00C67E24" w:rsidRPr="00FD322C" w:rsidRDefault="00EB7068" w:rsidP="00FD322C">
      <w:pPr>
        <w:pStyle w:val="Default"/>
        <w:tabs>
          <w:tab w:val="left" w:pos="426"/>
        </w:tabs>
        <w:spacing w:line="259" w:lineRule="auto"/>
        <w:jc w:val="both"/>
        <w:rPr>
          <w:rFonts w:asciiTheme="minorHAnsi" w:hAnsiTheme="minorHAnsi" w:cstheme="minorHAnsi"/>
          <w:sz w:val="22"/>
          <w:szCs w:val="22"/>
        </w:rPr>
      </w:pPr>
      <w:r w:rsidRPr="004435FA">
        <w:rPr>
          <w:rFonts w:asciiTheme="minorHAnsi" w:hAnsiTheme="minorHAnsi" w:cstheme="minorHAnsi"/>
          <w:b/>
          <w:bCs/>
          <w:sz w:val="22"/>
          <w:szCs w:val="22"/>
        </w:rPr>
        <w:t>6.4</w:t>
      </w:r>
      <w:r w:rsidRPr="00FD322C">
        <w:rPr>
          <w:rFonts w:asciiTheme="minorHAnsi" w:hAnsiTheme="minorHAnsi" w:cstheme="minorHAnsi"/>
          <w:sz w:val="22"/>
          <w:szCs w:val="22"/>
        </w:rPr>
        <w:t xml:space="preserve"> W odniesieniu do warunków dotyczących </w:t>
      </w:r>
      <w:r w:rsidR="009B636C" w:rsidRPr="00FD322C">
        <w:rPr>
          <w:rFonts w:asciiTheme="minorHAnsi" w:hAnsiTheme="minorHAnsi" w:cstheme="minorHAnsi"/>
          <w:sz w:val="22"/>
          <w:szCs w:val="22"/>
        </w:rPr>
        <w:t>wykształcenia, kwalifikacji zawodowych lub doświadczenia Wykonawcy mogą polegać na zdolnościach Wykonawcy mogą polegać na zdolnościach podmiotów udostępniających zasobu, jeśli podmioty te wykonują roboty budowlane lub usługi, do realizacji których  te zdolności są wymagane</w:t>
      </w:r>
      <w:r w:rsidR="00007830">
        <w:rPr>
          <w:rFonts w:asciiTheme="minorHAnsi" w:hAnsiTheme="minorHAnsi" w:cstheme="minorHAnsi"/>
          <w:sz w:val="22"/>
          <w:szCs w:val="22"/>
        </w:rPr>
        <w:t>.</w:t>
      </w:r>
    </w:p>
    <w:p w14:paraId="6E17B5BE" w14:textId="210AB54E" w:rsidR="003E6E8C" w:rsidRPr="00FD322C" w:rsidRDefault="003E6E8C" w:rsidP="00FD322C">
      <w:pPr>
        <w:pStyle w:val="Default"/>
        <w:tabs>
          <w:tab w:val="left" w:pos="426"/>
        </w:tabs>
        <w:spacing w:line="259" w:lineRule="auto"/>
        <w:jc w:val="both"/>
        <w:rPr>
          <w:rFonts w:asciiTheme="minorHAnsi" w:hAnsiTheme="minorHAnsi" w:cstheme="minorHAnsi"/>
          <w:sz w:val="22"/>
          <w:szCs w:val="22"/>
        </w:rPr>
      </w:pPr>
      <w:r w:rsidRPr="004435FA">
        <w:rPr>
          <w:rFonts w:asciiTheme="minorHAnsi" w:hAnsiTheme="minorHAnsi" w:cstheme="minorHAnsi"/>
          <w:b/>
          <w:bCs/>
          <w:sz w:val="22"/>
          <w:szCs w:val="22"/>
        </w:rPr>
        <w:t>6.5</w:t>
      </w:r>
      <w:r w:rsidRPr="00FD322C">
        <w:rPr>
          <w:rFonts w:asciiTheme="minorHAnsi" w:hAnsiTheme="minorHAnsi" w:cstheme="minorHAnsi"/>
          <w:sz w:val="22"/>
          <w:szCs w:val="22"/>
        </w:rPr>
        <w:t xml:space="preserve"> Sposób wykazania </w:t>
      </w:r>
      <w:r w:rsidR="0011274A" w:rsidRPr="00FD322C">
        <w:rPr>
          <w:rFonts w:asciiTheme="minorHAnsi" w:hAnsiTheme="minorHAnsi" w:cstheme="minorHAnsi"/>
          <w:sz w:val="22"/>
          <w:szCs w:val="22"/>
        </w:rPr>
        <w:t xml:space="preserve">warunków </w:t>
      </w:r>
      <w:r w:rsidR="0000417C" w:rsidRPr="00FD322C">
        <w:rPr>
          <w:rFonts w:asciiTheme="minorHAnsi" w:hAnsiTheme="minorHAnsi" w:cstheme="minorHAnsi"/>
          <w:sz w:val="22"/>
          <w:szCs w:val="22"/>
        </w:rPr>
        <w:t xml:space="preserve">udziału w </w:t>
      </w:r>
      <w:r w:rsidR="0000417C" w:rsidRPr="00FD322C">
        <w:rPr>
          <w:rFonts w:asciiTheme="minorHAnsi" w:hAnsiTheme="minorHAnsi" w:cstheme="minorHAnsi"/>
          <w:color w:val="0D0D0D" w:themeColor="text1" w:themeTint="F2"/>
          <w:sz w:val="22"/>
          <w:szCs w:val="22"/>
        </w:rPr>
        <w:t>postępowaniu wskazano w rozdziale 8 SWZ.</w:t>
      </w:r>
    </w:p>
    <w:p w14:paraId="4C76956C" w14:textId="77777777" w:rsidR="008F05C5" w:rsidRPr="00FD322C" w:rsidRDefault="008F05C5" w:rsidP="00FD322C">
      <w:pPr>
        <w:pStyle w:val="Default"/>
        <w:spacing w:line="259" w:lineRule="auto"/>
        <w:jc w:val="both"/>
        <w:rPr>
          <w:rFonts w:asciiTheme="minorHAnsi" w:hAnsiTheme="minorHAnsi" w:cstheme="minorHAnsi"/>
          <w:sz w:val="22"/>
          <w:szCs w:val="22"/>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D734D8" w:rsidRPr="00FD322C" w14:paraId="67ECDA31" w14:textId="77777777" w:rsidTr="00F90D31">
        <w:trPr>
          <w:jc w:val="center"/>
        </w:trPr>
        <w:tc>
          <w:tcPr>
            <w:tcW w:w="9054" w:type="dxa"/>
            <w:shd w:val="clear" w:color="auto" w:fill="F2F2F2"/>
            <w:tcMar>
              <w:top w:w="0" w:type="dxa"/>
              <w:left w:w="108" w:type="dxa"/>
              <w:bottom w:w="0" w:type="dxa"/>
              <w:right w:w="108" w:type="dxa"/>
            </w:tcMar>
          </w:tcPr>
          <w:p w14:paraId="1F183F22" w14:textId="64DDF96A" w:rsidR="00D734D8" w:rsidRPr="00FD322C" w:rsidRDefault="00D734D8"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7</w:t>
            </w:r>
          </w:p>
          <w:p w14:paraId="003AB98C" w14:textId="0112198E" w:rsidR="00D734D8" w:rsidRPr="00FD322C" w:rsidRDefault="00042E24" w:rsidP="00FD322C">
            <w:pPr>
              <w:pStyle w:val="Standard"/>
              <w:spacing w:line="259" w:lineRule="auto"/>
              <w:jc w:val="center"/>
              <w:rPr>
                <w:rFonts w:asciiTheme="minorHAnsi" w:hAnsiTheme="minorHAnsi" w:cstheme="minorHAnsi"/>
                <w:b/>
                <w:sz w:val="22"/>
                <w:szCs w:val="22"/>
                <w:lang w:val="pl-PL"/>
              </w:rPr>
            </w:pPr>
            <w:r w:rsidRPr="00FD322C">
              <w:rPr>
                <w:rFonts w:asciiTheme="minorHAnsi" w:hAnsiTheme="minorHAnsi" w:cstheme="minorHAnsi"/>
                <w:b/>
                <w:sz w:val="22"/>
                <w:szCs w:val="22"/>
                <w:lang w:val="pl-PL"/>
              </w:rPr>
              <w:t>PODSTAWY W</w:t>
            </w:r>
            <w:r w:rsidR="004942C9">
              <w:rPr>
                <w:rFonts w:asciiTheme="minorHAnsi" w:hAnsiTheme="minorHAnsi" w:cstheme="minorHAnsi"/>
                <w:b/>
                <w:sz w:val="22"/>
                <w:szCs w:val="22"/>
                <w:lang w:val="pl-PL"/>
              </w:rPr>
              <w:t>Y</w:t>
            </w:r>
            <w:r w:rsidRPr="00FD322C">
              <w:rPr>
                <w:rFonts w:asciiTheme="minorHAnsi" w:hAnsiTheme="minorHAnsi" w:cstheme="minorHAnsi"/>
                <w:b/>
                <w:sz w:val="22"/>
                <w:szCs w:val="22"/>
                <w:lang w:val="pl-PL"/>
              </w:rPr>
              <w:t>KLUCZENIA</w:t>
            </w:r>
          </w:p>
        </w:tc>
      </w:tr>
      <w:tr w:rsidR="00D734D8" w:rsidRPr="00FD322C" w14:paraId="10452120"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047B7BB2" w14:textId="77777777" w:rsidR="00D734D8" w:rsidRPr="00FD322C" w:rsidRDefault="00D734D8" w:rsidP="00FD322C">
            <w:pPr>
              <w:pStyle w:val="Standard"/>
              <w:spacing w:line="259" w:lineRule="auto"/>
              <w:jc w:val="both"/>
              <w:rPr>
                <w:rFonts w:asciiTheme="minorHAnsi" w:hAnsiTheme="minorHAnsi" w:cstheme="minorHAnsi"/>
                <w:sz w:val="22"/>
                <w:szCs w:val="22"/>
                <w:lang w:val="pl-PL"/>
              </w:rPr>
            </w:pPr>
          </w:p>
        </w:tc>
      </w:tr>
    </w:tbl>
    <w:p w14:paraId="63CEB5C0" w14:textId="5E20C5CF" w:rsidR="006D3100" w:rsidRPr="00FD322C" w:rsidRDefault="00417184" w:rsidP="00FD322C">
      <w:pPr>
        <w:snapToGrid w:val="0"/>
        <w:spacing w:after="0"/>
        <w:jc w:val="both"/>
        <w:rPr>
          <w:rFonts w:eastAsia="Arial" w:cstheme="minorHAnsi"/>
          <w:iCs/>
          <w:lang w:eastAsia="pl-PL"/>
        </w:rPr>
      </w:pPr>
      <w:r w:rsidRPr="00FD322C">
        <w:rPr>
          <w:rFonts w:eastAsia="Arial" w:cstheme="minorHAnsi"/>
          <w:b/>
          <w:bCs/>
          <w:iCs/>
          <w:lang w:eastAsia="pl-PL"/>
        </w:rPr>
        <w:t>7.1</w:t>
      </w:r>
      <w:r w:rsidRPr="00FD322C">
        <w:rPr>
          <w:rFonts w:eastAsia="Arial" w:cstheme="minorHAnsi"/>
          <w:iCs/>
          <w:lang w:eastAsia="pl-PL"/>
        </w:rPr>
        <w:t xml:space="preserve"> Zamawiający wykluczy z postępowania Wykonawców, wobec których zachodzą podstawy wykluczenia, o których mowa w art. 108 ustawy </w:t>
      </w:r>
      <w:proofErr w:type="spellStart"/>
      <w:r w:rsidRPr="00FD322C">
        <w:rPr>
          <w:rFonts w:eastAsia="Arial" w:cstheme="minorHAnsi"/>
          <w:iCs/>
          <w:lang w:eastAsia="pl-PL"/>
        </w:rPr>
        <w:t>Pzp</w:t>
      </w:r>
      <w:proofErr w:type="spellEnd"/>
      <w:r w:rsidR="006D3100" w:rsidRPr="00FD322C">
        <w:rPr>
          <w:rFonts w:eastAsia="Arial" w:cstheme="minorHAnsi"/>
          <w:iCs/>
          <w:lang w:eastAsia="pl-PL"/>
        </w:rPr>
        <w:t>.</w:t>
      </w:r>
    </w:p>
    <w:p w14:paraId="173434E7" w14:textId="7CCE5C32" w:rsidR="00417184" w:rsidRPr="00FD322C" w:rsidRDefault="00417184" w:rsidP="00FD322C">
      <w:pPr>
        <w:snapToGrid w:val="0"/>
        <w:spacing w:after="0"/>
        <w:jc w:val="both"/>
        <w:rPr>
          <w:rFonts w:eastAsia="Arial" w:cstheme="minorHAnsi"/>
          <w:lang w:eastAsia="pl-PL"/>
        </w:rPr>
      </w:pPr>
      <w:r w:rsidRPr="00FD322C">
        <w:rPr>
          <w:rFonts w:eastAsia="Arial" w:cstheme="minorHAnsi"/>
          <w:b/>
          <w:bCs/>
          <w:lang w:eastAsia="pl-PL"/>
        </w:rPr>
        <w:t>7.1.1</w:t>
      </w:r>
      <w:r w:rsidRPr="00FD322C">
        <w:rPr>
          <w:rFonts w:eastAsia="Arial" w:cstheme="minorHAnsi"/>
          <w:lang w:eastAsia="pl-PL"/>
        </w:rPr>
        <w:t xml:space="preserve">   będącego osobą fizyczną, którego prawomocnie skazano za</w:t>
      </w:r>
      <w:r w:rsidRPr="00FD322C">
        <w:rPr>
          <w:rFonts w:eastAsia="Arial" w:cstheme="minorHAnsi"/>
          <w:spacing w:val="-19"/>
          <w:lang w:eastAsia="pl-PL"/>
        </w:rPr>
        <w:t xml:space="preserve"> </w:t>
      </w:r>
      <w:r w:rsidRPr="00FD322C">
        <w:rPr>
          <w:rFonts w:eastAsia="Arial" w:cstheme="minorHAnsi"/>
          <w:lang w:eastAsia="pl-PL"/>
        </w:rPr>
        <w:t>przestępstwo:</w:t>
      </w:r>
    </w:p>
    <w:p w14:paraId="48DE5098" w14:textId="77777777" w:rsidR="00417184" w:rsidRPr="00FD322C" w:rsidRDefault="00417184" w:rsidP="00FD322C">
      <w:pPr>
        <w:snapToGrid w:val="0"/>
        <w:spacing w:after="0"/>
        <w:jc w:val="both"/>
        <w:rPr>
          <w:rFonts w:eastAsia="Arial" w:cstheme="minorHAnsi"/>
          <w:lang w:eastAsia="pl-PL"/>
        </w:rPr>
      </w:pPr>
      <w:r w:rsidRPr="00FD322C">
        <w:rPr>
          <w:rFonts w:eastAsia="Arial" w:cstheme="minorHAnsi"/>
          <w:b/>
          <w:bCs/>
          <w:lang w:eastAsia="pl-PL"/>
        </w:rPr>
        <w:t>7.1.1.1</w:t>
      </w:r>
      <w:r w:rsidRPr="00FD322C">
        <w:rPr>
          <w:rFonts w:eastAsia="Arial" w:cstheme="minorHAnsi"/>
          <w:lang w:eastAsia="pl-PL"/>
        </w:rPr>
        <w:t xml:space="preserve"> udziału w zorganizowanej grupie przestępczej albo związku mającym na celu  popełnienie przestępstwa lub przestępstwa skarbowego, o którym mowa w art. 258 Kodeksu karnego,</w:t>
      </w:r>
    </w:p>
    <w:p w14:paraId="13C6A66C" w14:textId="77777777" w:rsidR="00417184" w:rsidRPr="00FD322C" w:rsidRDefault="00417184" w:rsidP="00FD322C">
      <w:pPr>
        <w:pStyle w:val="Akapitzlist"/>
        <w:numPr>
          <w:ilvl w:val="3"/>
          <w:numId w:val="32"/>
        </w:numPr>
        <w:tabs>
          <w:tab w:val="left" w:pos="284"/>
        </w:tabs>
        <w:snapToGrid w:val="0"/>
        <w:spacing w:after="0"/>
        <w:ind w:left="0" w:firstLine="0"/>
        <w:jc w:val="both"/>
        <w:rPr>
          <w:rFonts w:eastAsia="Arial" w:cstheme="minorHAnsi"/>
          <w:lang w:eastAsia="pl-PL"/>
        </w:rPr>
      </w:pPr>
      <w:r w:rsidRPr="00FD322C">
        <w:rPr>
          <w:rFonts w:eastAsia="Arial" w:cstheme="minorHAnsi"/>
          <w:lang w:eastAsia="pl-PL"/>
        </w:rPr>
        <w:t>handlu ludźmi, o którym mowa w art. 189a Kodeksu karnego,</w:t>
      </w:r>
    </w:p>
    <w:p w14:paraId="46EB307C" w14:textId="77777777" w:rsidR="00417184" w:rsidRPr="00FD322C" w:rsidRDefault="00417184" w:rsidP="00FD322C">
      <w:pPr>
        <w:pStyle w:val="Akapitzlist"/>
        <w:numPr>
          <w:ilvl w:val="3"/>
          <w:numId w:val="32"/>
        </w:numPr>
        <w:tabs>
          <w:tab w:val="left" w:pos="284"/>
        </w:tabs>
        <w:snapToGrid w:val="0"/>
        <w:spacing w:after="0"/>
        <w:ind w:left="0" w:firstLine="0"/>
        <w:jc w:val="both"/>
        <w:rPr>
          <w:rFonts w:eastAsia="Arial" w:cstheme="minorHAnsi"/>
          <w:lang w:eastAsia="pl-PL"/>
        </w:rPr>
      </w:pPr>
      <w:bookmarkStart w:id="5" w:name="_Hlk99370597"/>
      <w:r w:rsidRPr="00FD322C">
        <w:rPr>
          <w:rFonts w:cstheme="minorHAnsi"/>
          <w:color w:val="0D0D0D" w:themeColor="text1" w:themeTint="F2"/>
        </w:rPr>
        <w:t xml:space="preserve">o którym mowa w art. 228–230a, art. 250a Kodeksu karnego, w art. 46–48 ustawy z dnia 25 czerwca 2010 r. o sporcie (Dz. U. z 2020 r. poz. 1133 </w:t>
      </w:r>
      <w:r w:rsidRPr="00FD322C">
        <w:rPr>
          <w:rFonts w:cstheme="minorHAnsi"/>
        </w:rPr>
        <w:t xml:space="preserve">oraz z 2021 r. poz. 2054 i 2142) </w:t>
      </w:r>
      <w:r w:rsidRPr="00FD322C">
        <w:rPr>
          <w:rFonts w:cstheme="minorHAnsi"/>
          <w:color w:val="0D0D0D" w:themeColor="text1" w:themeTint="F2"/>
        </w:rPr>
        <w:t xml:space="preserve">lub w art. 54 ust. 1–4 ustawy z dnia 12 maja 2011 r. o refundacji leków, środków spożywczych specjalnego przeznaczenia żywieniowego oraz wyrobów medycznych (Dz. U. z </w:t>
      </w:r>
      <w:r w:rsidRPr="00FD322C">
        <w:rPr>
          <w:rFonts w:cstheme="minorHAnsi"/>
          <w:color w:val="171717" w:themeColor="background2" w:themeShade="1A"/>
        </w:rPr>
        <w:t>2022 r. poz. 463),</w:t>
      </w:r>
      <w:bookmarkEnd w:id="5"/>
    </w:p>
    <w:p w14:paraId="47AFE82D" w14:textId="77777777" w:rsidR="00417184" w:rsidRPr="00FD322C" w:rsidRDefault="00417184" w:rsidP="00FD322C">
      <w:pPr>
        <w:pStyle w:val="Akapitzlist"/>
        <w:numPr>
          <w:ilvl w:val="3"/>
          <w:numId w:val="32"/>
        </w:numPr>
        <w:tabs>
          <w:tab w:val="left" w:pos="284"/>
        </w:tabs>
        <w:snapToGrid w:val="0"/>
        <w:spacing w:after="0"/>
        <w:ind w:left="0" w:firstLine="0"/>
        <w:jc w:val="both"/>
        <w:rPr>
          <w:rFonts w:eastAsia="Arial" w:cstheme="minorHAnsi"/>
          <w:lang w:eastAsia="pl-PL"/>
        </w:rPr>
      </w:pPr>
      <w:r w:rsidRPr="00FD322C">
        <w:rPr>
          <w:rFonts w:eastAsia="Arial" w:cstheme="minorHAnsi"/>
          <w:lang w:eastAsia="pl-PL"/>
        </w:rPr>
        <w:lastRenderedPageBreak/>
        <w:t>finansowania przestępstwa o charakterze terrorystycznym, o którym mowa w art. 165a Kodeksu karnego, lub przestępstwo udaremniania lub utrudniania stwierdzenia przestępnego pochodzenia pieniędzy lub ukrywania ich pochodzenia, o którym mowa w art. 299 Kodeksu</w:t>
      </w:r>
      <w:r w:rsidRPr="00FD322C">
        <w:rPr>
          <w:rFonts w:eastAsia="Arial" w:cstheme="minorHAnsi"/>
          <w:spacing w:val="-3"/>
          <w:lang w:eastAsia="pl-PL"/>
        </w:rPr>
        <w:t xml:space="preserve"> </w:t>
      </w:r>
      <w:r w:rsidRPr="00FD322C">
        <w:rPr>
          <w:rFonts w:eastAsia="Arial" w:cstheme="minorHAnsi"/>
          <w:lang w:eastAsia="pl-PL"/>
        </w:rPr>
        <w:t>karnego,</w:t>
      </w:r>
    </w:p>
    <w:p w14:paraId="426AEC1A" w14:textId="77777777" w:rsidR="00417184" w:rsidRPr="00FD322C" w:rsidRDefault="00417184" w:rsidP="00FD322C">
      <w:pPr>
        <w:pStyle w:val="Akapitzlist"/>
        <w:numPr>
          <w:ilvl w:val="3"/>
          <w:numId w:val="32"/>
        </w:numPr>
        <w:tabs>
          <w:tab w:val="left" w:pos="284"/>
        </w:tabs>
        <w:snapToGrid w:val="0"/>
        <w:spacing w:after="0"/>
        <w:ind w:left="0" w:firstLine="0"/>
        <w:jc w:val="both"/>
        <w:rPr>
          <w:rFonts w:eastAsia="Arial" w:cstheme="minorHAnsi"/>
          <w:lang w:eastAsia="pl-PL"/>
        </w:rPr>
      </w:pPr>
      <w:r w:rsidRPr="00FD322C">
        <w:rPr>
          <w:rFonts w:eastAsia="Arial" w:cstheme="minorHAnsi"/>
          <w:lang w:eastAsia="pl-PL"/>
        </w:rPr>
        <w:t>o charakterze terrorystycznym, o którym mowa w art. 115 § 20 Kodeksu karnego, lub mające na celu popełnienie tego</w:t>
      </w:r>
      <w:r w:rsidRPr="00FD322C">
        <w:rPr>
          <w:rFonts w:eastAsia="Arial" w:cstheme="minorHAnsi"/>
          <w:spacing w:val="-7"/>
          <w:lang w:eastAsia="pl-PL"/>
        </w:rPr>
        <w:t xml:space="preserve"> </w:t>
      </w:r>
      <w:r w:rsidRPr="00FD322C">
        <w:rPr>
          <w:rFonts w:eastAsia="Arial" w:cstheme="minorHAnsi"/>
          <w:lang w:eastAsia="pl-PL"/>
        </w:rPr>
        <w:t>przestępstwa,</w:t>
      </w:r>
    </w:p>
    <w:p w14:paraId="1AF06E8D" w14:textId="77777777" w:rsidR="00417184" w:rsidRPr="00FD322C" w:rsidRDefault="00417184" w:rsidP="00FD322C">
      <w:pPr>
        <w:pStyle w:val="Akapitzlist"/>
        <w:numPr>
          <w:ilvl w:val="3"/>
          <w:numId w:val="32"/>
        </w:numPr>
        <w:tabs>
          <w:tab w:val="left" w:pos="284"/>
        </w:tabs>
        <w:snapToGrid w:val="0"/>
        <w:spacing w:after="0"/>
        <w:ind w:left="0" w:firstLine="0"/>
        <w:jc w:val="both"/>
        <w:rPr>
          <w:rFonts w:eastAsia="Arial" w:cstheme="minorHAnsi"/>
          <w:lang w:eastAsia="pl-PL"/>
        </w:rPr>
      </w:pPr>
      <w:r w:rsidRPr="00FD322C">
        <w:rPr>
          <w:rFonts w:eastAsia="Arial" w:cstheme="minorHAnsi"/>
          <w:lang w:eastAsia="pl-PL"/>
        </w:rPr>
        <w:t>powierzenia wykonywania pracy małoletniemu cudzoziemcowi, o którym mowa w art. 9 ust. 2 ustawy z dnia 15 czerwca 2012 r. o skutkach powierzania wykonywania pracy cudzoziemcom przebywającym wbrew przepisom na terytorium Rzeczypospolitej Polskiej (Dz. U</w:t>
      </w:r>
      <w:r w:rsidRPr="00FD322C">
        <w:rPr>
          <w:rFonts w:eastAsia="Arial" w:cstheme="minorHAnsi"/>
          <w:color w:val="000000" w:themeColor="text1"/>
          <w:lang w:eastAsia="pl-PL"/>
        </w:rPr>
        <w:t>.</w:t>
      </w:r>
      <w:r w:rsidRPr="00FD322C">
        <w:rPr>
          <w:rFonts w:eastAsia="Arial" w:cstheme="minorHAnsi"/>
          <w:color w:val="FF0000"/>
          <w:lang w:eastAsia="pl-PL"/>
        </w:rPr>
        <w:t xml:space="preserve"> </w:t>
      </w:r>
      <w:r w:rsidRPr="00FD322C">
        <w:rPr>
          <w:rFonts w:eastAsia="Arial" w:cstheme="minorHAnsi"/>
          <w:color w:val="0D0D0D" w:themeColor="text1" w:themeTint="F2"/>
          <w:lang w:eastAsia="pl-PL"/>
        </w:rPr>
        <w:t>2021r. poz. 1745</w:t>
      </w:r>
      <w:r w:rsidRPr="00FD322C">
        <w:rPr>
          <w:rFonts w:eastAsia="Arial" w:cstheme="minorHAnsi"/>
          <w:lang w:eastAsia="pl-PL"/>
        </w:rPr>
        <w:t>),</w:t>
      </w:r>
    </w:p>
    <w:p w14:paraId="14CDC72E" w14:textId="77777777" w:rsidR="00417184" w:rsidRPr="00FD322C" w:rsidRDefault="00417184" w:rsidP="00FD322C">
      <w:pPr>
        <w:pStyle w:val="Akapitzlist"/>
        <w:numPr>
          <w:ilvl w:val="3"/>
          <w:numId w:val="32"/>
        </w:numPr>
        <w:tabs>
          <w:tab w:val="left" w:pos="284"/>
        </w:tabs>
        <w:snapToGrid w:val="0"/>
        <w:spacing w:after="0"/>
        <w:ind w:left="0" w:firstLine="0"/>
        <w:jc w:val="both"/>
        <w:rPr>
          <w:rFonts w:eastAsia="Arial" w:cstheme="minorHAnsi"/>
          <w:lang w:eastAsia="pl-PL"/>
        </w:rPr>
      </w:pPr>
      <w:r w:rsidRPr="00FD322C">
        <w:rPr>
          <w:rFonts w:eastAsia="Arial" w:cstheme="minorHAnsi"/>
          <w:lang w:eastAsia="pl-PL"/>
        </w:rPr>
        <w:t xml:space="preserve">przeciwko obrotowi gospodarczemu, o których mowa w art. 296-307 Kodeksu karnego, przestępstwo oszustwa, o którym </w:t>
      </w:r>
      <w:r w:rsidRPr="00FD322C">
        <w:rPr>
          <w:rFonts w:eastAsia="Arial" w:cstheme="minorHAnsi"/>
          <w:spacing w:val="-3"/>
          <w:lang w:eastAsia="pl-PL"/>
        </w:rPr>
        <w:t xml:space="preserve">mowa </w:t>
      </w:r>
      <w:r w:rsidRPr="00FD322C">
        <w:rPr>
          <w:rFonts w:eastAsia="Arial" w:cstheme="minorHAnsi"/>
          <w:lang w:eastAsia="pl-PL"/>
        </w:rPr>
        <w:t>w art. 286 Kodeksu karnego, przestępstwo</w:t>
      </w:r>
      <w:r w:rsidRPr="00FD322C">
        <w:rPr>
          <w:rFonts w:eastAsia="Arial" w:cstheme="minorHAnsi"/>
          <w:spacing w:val="11"/>
          <w:lang w:eastAsia="pl-PL"/>
        </w:rPr>
        <w:t xml:space="preserve"> </w:t>
      </w:r>
      <w:r w:rsidRPr="00FD322C">
        <w:rPr>
          <w:rFonts w:eastAsia="Arial" w:cstheme="minorHAnsi"/>
          <w:lang w:eastAsia="pl-PL"/>
        </w:rPr>
        <w:t>przeciwko</w:t>
      </w:r>
      <w:r w:rsidRPr="00FD322C">
        <w:rPr>
          <w:rFonts w:eastAsia="Arial" w:cstheme="minorHAnsi"/>
          <w:spacing w:val="11"/>
          <w:lang w:eastAsia="pl-PL"/>
        </w:rPr>
        <w:t xml:space="preserve"> </w:t>
      </w:r>
      <w:r w:rsidRPr="00FD322C">
        <w:rPr>
          <w:rFonts w:eastAsia="Arial" w:cstheme="minorHAnsi"/>
          <w:lang w:eastAsia="pl-PL"/>
        </w:rPr>
        <w:t>wiarygodności</w:t>
      </w:r>
      <w:r w:rsidRPr="00FD322C">
        <w:rPr>
          <w:rFonts w:eastAsia="Arial" w:cstheme="minorHAnsi"/>
          <w:spacing w:val="10"/>
          <w:lang w:eastAsia="pl-PL"/>
        </w:rPr>
        <w:t xml:space="preserve"> </w:t>
      </w:r>
      <w:r w:rsidRPr="00FD322C">
        <w:rPr>
          <w:rFonts w:eastAsia="Arial" w:cstheme="minorHAnsi"/>
          <w:lang w:eastAsia="pl-PL"/>
        </w:rPr>
        <w:t>dokumentów,</w:t>
      </w:r>
      <w:r w:rsidRPr="00FD322C">
        <w:rPr>
          <w:rFonts w:eastAsia="Arial" w:cstheme="minorHAnsi"/>
          <w:spacing w:val="12"/>
          <w:lang w:eastAsia="pl-PL"/>
        </w:rPr>
        <w:t xml:space="preserve"> </w:t>
      </w:r>
      <w:r w:rsidRPr="00FD322C">
        <w:rPr>
          <w:rFonts w:eastAsia="Arial" w:cstheme="minorHAnsi"/>
          <w:lang w:eastAsia="pl-PL"/>
        </w:rPr>
        <w:t>o</w:t>
      </w:r>
      <w:r w:rsidRPr="00FD322C">
        <w:rPr>
          <w:rFonts w:eastAsia="Arial" w:cstheme="minorHAnsi"/>
          <w:spacing w:val="9"/>
          <w:lang w:eastAsia="pl-PL"/>
        </w:rPr>
        <w:t xml:space="preserve"> </w:t>
      </w:r>
      <w:r w:rsidRPr="00FD322C">
        <w:rPr>
          <w:rFonts w:eastAsia="Arial" w:cstheme="minorHAnsi"/>
          <w:lang w:eastAsia="pl-PL"/>
        </w:rPr>
        <w:t>których</w:t>
      </w:r>
      <w:r w:rsidRPr="00FD322C">
        <w:rPr>
          <w:rFonts w:eastAsia="Arial" w:cstheme="minorHAnsi"/>
          <w:spacing w:val="11"/>
          <w:lang w:eastAsia="pl-PL"/>
        </w:rPr>
        <w:t xml:space="preserve"> </w:t>
      </w:r>
      <w:r w:rsidRPr="00FD322C">
        <w:rPr>
          <w:rFonts w:eastAsia="Arial" w:cstheme="minorHAnsi"/>
          <w:lang w:eastAsia="pl-PL"/>
        </w:rPr>
        <w:t>mowa w art. 270-277d Kodeksu karnego, lub przestępstwo skarbowe,</w:t>
      </w:r>
    </w:p>
    <w:p w14:paraId="15AE698F" w14:textId="1668A4A3" w:rsidR="00417184" w:rsidRPr="004435FA" w:rsidRDefault="00417184" w:rsidP="00E83705">
      <w:pPr>
        <w:pStyle w:val="Akapitzlist"/>
        <w:widowControl w:val="0"/>
        <w:numPr>
          <w:ilvl w:val="3"/>
          <w:numId w:val="32"/>
        </w:numPr>
        <w:tabs>
          <w:tab w:val="left" w:pos="284"/>
          <w:tab w:val="left" w:pos="709"/>
        </w:tabs>
        <w:autoSpaceDE w:val="0"/>
        <w:autoSpaceDN w:val="0"/>
        <w:snapToGrid w:val="0"/>
        <w:spacing w:after="0"/>
        <w:ind w:left="0" w:right="240" w:firstLine="0"/>
        <w:jc w:val="both"/>
        <w:rPr>
          <w:rFonts w:eastAsia="Arial" w:cstheme="minorHAnsi"/>
          <w:lang w:eastAsia="pl-PL"/>
        </w:rPr>
      </w:pPr>
      <w:r w:rsidRPr="004435FA">
        <w:rPr>
          <w:rFonts w:eastAsia="Arial" w:cstheme="minorHAnsi"/>
          <w:lang w:eastAsia="pl-PL"/>
        </w:rPr>
        <w:t>o którym mowa w art. 9 ust. 1 i 3 lub art. 10 ustawy z dnia 15 czerwca 2012r. o skutkach powierzania wykonywania pracy cudzoziemcom przebywającym wbrew przepisom na terytorium Rzeczypospolitej</w:t>
      </w:r>
      <w:r w:rsidRPr="004435FA">
        <w:rPr>
          <w:rFonts w:eastAsia="Arial" w:cstheme="minorHAnsi"/>
          <w:spacing w:val="-2"/>
          <w:lang w:eastAsia="pl-PL"/>
        </w:rPr>
        <w:t xml:space="preserve"> </w:t>
      </w:r>
      <w:r w:rsidRPr="004435FA">
        <w:rPr>
          <w:rFonts w:eastAsia="Arial" w:cstheme="minorHAnsi"/>
          <w:lang w:eastAsia="pl-PL"/>
        </w:rPr>
        <w:t>Polskiej</w:t>
      </w:r>
      <w:r w:rsidR="004435FA">
        <w:rPr>
          <w:rFonts w:eastAsia="Arial" w:cstheme="minorHAnsi"/>
          <w:lang w:eastAsia="pl-PL"/>
        </w:rPr>
        <w:t xml:space="preserve"> </w:t>
      </w:r>
      <w:r w:rsidRPr="004435FA">
        <w:rPr>
          <w:rFonts w:eastAsia="Arial" w:cstheme="minorHAnsi"/>
          <w:lang w:eastAsia="pl-PL"/>
        </w:rPr>
        <w:t xml:space="preserve"> lub za odpowiedni czyn zabroniony określony w przepisach prawa</w:t>
      </w:r>
      <w:r w:rsidRPr="004435FA">
        <w:rPr>
          <w:rFonts w:eastAsia="Arial" w:cstheme="minorHAnsi"/>
          <w:spacing w:val="-19"/>
          <w:lang w:eastAsia="pl-PL"/>
        </w:rPr>
        <w:t xml:space="preserve"> </w:t>
      </w:r>
      <w:r w:rsidRPr="004435FA">
        <w:rPr>
          <w:rFonts w:eastAsia="Arial" w:cstheme="minorHAnsi"/>
          <w:lang w:eastAsia="pl-PL"/>
        </w:rPr>
        <w:t>obcego,</w:t>
      </w:r>
    </w:p>
    <w:p w14:paraId="5F144F91" w14:textId="77777777" w:rsidR="00417184" w:rsidRPr="00FD322C" w:rsidRDefault="00417184" w:rsidP="00FD322C">
      <w:pPr>
        <w:widowControl w:val="0"/>
        <w:tabs>
          <w:tab w:val="left" w:pos="567"/>
          <w:tab w:val="num" w:pos="3049"/>
        </w:tabs>
        <w:autoSpaceDE w:val="0"/>
        <w:autoSpaceDN w:val="0"/>
        <w:spacing w:after="0"/>
        <w:jc w:val="both"/>
        <w:rPr>
          <w:rFonts w:eastAsia="Arial" w:cstheme="minorHAnsi"/>
          <w:color w:val="0D0D0D" w:themeColor="text1" w:themeTint="F2"/>
          <w:lang w:eastAsia="pl-PL"/>
        </w:rPr>
      </w:pPr>
      <w:r w:rsidRPr="00FD322C">
        <w:rPr>
          <w:rFonts w:eastAsia="Arial" w:cstheme="minorHAnsi"/>
          <w:b/>
          <w:bCs/>
          <w:lang w:eastAsia="pl-PL"/>
        </w:rPr>
        <w:t>7.1.2</w:t>
      </w:r>
      <w:r w:rsidRPr="00FD322C">
        <w:rPr>
          <w:rFonts w:eastAsia="Arial" w:cstheme="minorHAnsi"/>
          <w:lang w:eastAsia="pl-PL"/>
        </w:rPr>
        <w:t xml:space="preserve"> </w:t>
      </w:r>
      <w:r w:rsidRPr="00FD322C">
        <w:rPr>
          <w:rFonts w:eastAsia="Arial" w:cstheme="minorHAnsi"/>
          <w:color w:val="0D0D0D" w:themeColor="text1" w:themeTint="F2"/>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Pr="00FD322C">
        <w:rPr>
          <w:rFonts w:eastAsia="Arial" w:cstheme="minorHAnsi"/>
          <w:color w:val="0D0D0D" w:themeColor="text1" w:themeTint="F2"/>
          <w:spacing w:val="-4"/>
          <w:lang w:eastAsia="pl-PL"/>
        </w:rPr>
        <w:t xml:space="preserve"> </w:t>
      </w:r>
      <w:r w:rsidRPr="00FD322C">
        <w:rPr>
          <w:rFonts w:eastAsia="Arial" w:cstheme="minorHAnsi"/>
          <w:color w:val="0D0D0D" w:themeColor="text1" w:themeTint="F2"/>
          <w:lang w:eastAsia="pl-PL"/>
        </w:rPr>
        <w:t>7.1.1;</w:t>
      </w:r>
    </w:p>
    <w:p w14:paraId="293D457E" w14:textId="77777777" w:rsidR="00417184" w:rsidRPr="00FD322C" w:rsidRDefault="00417184" w:rsidP="00FD322C">
      <w:pPr>
        <w:widowControl w:val="0"/>
        <w:tabs>
          <w:tab w:val="left" w:pos="567"/>
          <w:tab w:val="num" w:pos="3049"/>
        </w:tabs>
        <w:autoSpaceDE w:val="0"/>
        <w:autoSpaceDN w:val="0"/>
        <w:spacing w:after="0"/>
        <w:jc w:val="both"/>
        <w:rPr>
          <w:rFonts w:eastAsia="Arial" w:cstheme="minorHAnsi"/>
          <w:lang w:eastAsia="pl-PL"/>
        </w:rPr>
      </w:pPr>
      <w:r w:rsidRPr="00FD322C">
        <w:rPr>
          <w:rFonts w:eastAsia="Arial" w:cstheme="minorHAnsi"/>
          <w:b/>
          <w:bCs/>
          <w:color w:val="0D0D0D" w:themeColor="text1" w:themeTint="F2"/>
          <w:lang w:eastAsia="pl-PL"/>
        </w:rPr>
        <w:t>7.1.3</w:t>
      </w:r>
      <w:r w:rsidRPr="00FD322C">
        <w:rPr>
          <w:rFonts w:eastAsia="Arial" w:cstheme="minorHAnsi"/>
          <w:color w:val="0D0D0D" w:themeColor="text1" w:themeTint="F2"/>
          <w:lang w:eastAsia="pl-PL"/>
        </w:rPr>
        <w:t xml:space="preserve"> wobec którego wydano prawomocny wyrok sądu </w:t>
      </w:r>
      <w:r w:rsidRPr="00FD322C">
        <w:rPr>
          <w:rFonts w:eastAsia="Arial" w:cstheme="minorHAnsi"/>
          <w:lang w:eastAsia="pl-PL"/>
        </w:rPr>
        <w:t>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sidRPr="00FD322C">
        <w:rPr>
          <w:rFonts w:eastAsia="Arial" w:cstheme="minorHAnsi"/>
          <w:spacing w:val="-16"/>
          <w:lang w:eastAsia="pl-PL"/>
        </w:rPr>
        <w:t xml:space="preserve"> </w:t>
      </w:r>
      <w:r w:rsidRPr="00FD322C">
        <w:rPr>
          <w:rFonts w:eastAsia="Arial" w:cstheme="minorHAnsi"/>
          <w:lang w:eastAsia="pl-PL"/>
        </w:rPr>
        <w:t>należności;</w:t>
      </w:r>
    </w:p>
    <w:p w14:paraId="2E9FC81E" w14:textId="77777777" w:rsidR="00417184" w:rsidRPr="00FD322C" w:rsidRDefault="00417184" w:rsidP="00FD322C">
      <w:pPr>
        <w:widowControl w:val="0"/>
        <w:tabs>
          <w:tab w:val="left" w:pos="567"/>
          <w:tab w:val="num" w:pos="3049"/>
        </w:tabs>
        <w:autoSpaceDE w:val="0"/>
        <w:autoSpaceDN w:val="0"/>
        <w:spacing w:after="0"/>
        <w:jc w:val="both"/>
        <w:rPr>
          <w:rFonts w:eastAsia="Arial" w:cstheme="minorHAnsi"/>
          <w:color w:val="0D0D0D" w:themeColor="text1" w:themeTint="F2"/>
          <w:lang w:eastAsia="pl-PL"/>
        </w:rPr>
      </w:pPr>
      <w:r w:rsidRPr="00FD322C">
        <w:rPr>
          <w:rFonts w:eastAsia="Arial" w:cstheme="minorHAnsi"/>
          <w:b/>
          <w:bCs/>
          <w:color w:val="0D0D0D" w:themeColor="text1" w:themeTint="F2"/>
          <w:lang w:eastAsia="pl-PL"/>
        </w:rPr>
        <w:t xml:space="preserve">7.1.4 </w:t>
      </w:r>
      <w:r w:rsidRPr="00FD322C">
        <w:rPr>
          <w:rFonts w:eastAsia="Arial" w:cstheme="minorHAnsi"/>
          <w:color w:val="0D0D0D" w:themeColor="text1" w:themeTint="F2"/>
          <w:lang w:eastAsia="pl-PL"/>
        </w:rPr>
        <w:t>wobec którego prawomocnie orzeczono zakaz ubiegania się o zamówienia</w:t>
      </w:r>
      <w:r w:rsidRPr="00FD322C">
        <w:rPr>
          <w:rFonts w:eastAsia="Arial" w:cstheme="minorHAnsi"/>
          <w:color w:val="0D0D0D" w:themeColor="text1" w:themeTint="F2"/>
          <w:spacing w:val="-30"/>
          <w:lang w:eastAsia="pl-PL"/>
        </w:rPr>
        <w:t xml:space="preserve"> </w:t>
      </w:r>
      <w:r w:rsidRPr="00FD322C">
        <w:rPr>
          <w:rFonts w:eastAsia="Arial" w:cstheme="minorHAnsi"/>
          <w:color w:val="0D0D0D" w:themeColor="text1" w:themeTint="F2"/>
          <w:lang w:eastAsia="pl-PL"/>
        </w:rPr>
        <w:t>publiczne;</w:t>
      </w:r>
    </w:p>
    <w:p w14:paraId="42CCFC77" w14:textId="77777777" w:rsidR="00417184" w:rsidRPr="00FD322C" w:rsidRDefault="00417184" w:rsidP="00FD322C">
      <w:pPr>
        <w:widowControl w:val="0"/>
        <w:tabs>
          <w:tab w:val="left" w:pos="567"/>
          <w:tab w:val="num" w:pos="3049"/>
        </w:tabs>
        <w:autoSpaceDE w:val="0"/>
        <w:autoSpaceDN w:val="0"/>
        <w:spacing w:after="0"/>
        <w:jc w:val="both"/>
        <w:rPr>
          <w:rFonts w:eastAsia="Arial" w:cstheme="minorHAnsi"/>
          <w:color w:val="0D0D0D" w:themeColor="text1" w:themeTint="F2"/>
          <w:lang w:eastAsia="pl-PL"/>
        </w:rPr>
      </w:pPr>
      <w:r w:rsidRPr="00FD322C">
        <w:rPr>
          <w:rFonts w:eastAsia="Arial" w:cstheme="minorHAnsi"/>
          <w:b/>
          <w:bCs/>
          <w:color w:val="0D0D0D" w:themeColor="text1" w:themeTint="F2"/>
          <w:lang w:eastAsia="pl-PL"/>
        </w:rPr>
        <w:t xml:space="preserve">7.1.5 </w:t>
      </w:r>
      <w:r w:rsidRPr="00FD322C">
        <w:rPr>
          <w:rFonts w:eastAsia="Arial" w:cstheme="minorHAnsi"/>
          <w:color w:val="0D0D0D" w:themeColor="text1" w:themeTint="F2"/>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w:t>
      </w:r>
      <w:r w:rsidRPr="00FD322C">
        <w:rPr>
          <w:rFonts w:eastAsia="Arial" w:cstheme="minorHAnsi"/>
          <w:color w:val="0D0D0D" w:themeColor="text1" w:themeTint="F2"/>
          <w:spacing w:val="-4"/>
          <w:lang w:eastAsia="pl-PL"/>
        </w:rPr>
        <w:t xml:space="preserve"> </w:t>
      </w:r>
      <w:r w:rsidRPr="00FD322C">
        <w:rPr>
          <w:rFonts w:eastAsia="Arial" w:cstheme="minorHAnsi"/>
          <w:color w:val="0D0D0D" w:themeColor="text1" w:themeTint="F2"/>
          <w:lang w:eastAsia="pl-PL"/>
        </w:rPr>
        <w:t>siebie;</w:t>
      </w:r>
    </w:p>
    <w:p w14:paraId="4CFE4BB4" w14:textId="77777777" w:rsidR="00417184" w:rsidRPr="00FD322C" w:rsidRDefault="00417184" w:rsidP="00FD322C">
      <w:pPr>
        <w:widowControl w:val="0"/>
        <w:tabs>
          <w:tab w:val="left" w:pos="567"/>
          <w:tab w:val="num" w:pos="3049"/>
        </w:tabs>
        <w:autoSpaceDE w:val="0"/>
        <w:autoSpaceDN w:val="0"/>
        <w:spacing w:after="0"/>
        <w:jc w:val="both"/>
        <w:rPr>
          <w:rFonts w:eastAsia="Arial" w:cstheme="minorHAnsi"/>
          <w:lang w:eastAsia="pl-PL"/>
        </w:rPr>
      </w:pPr>
      <w:r w:rsidRPr="00FD322C">
        <w:rPr>
          <w:rFonts w:eastAsia="Arial" w:cstheme="minorHAnsi"/>
          <w:b/>
          <w:bCs/>
          <w:color w:val="0D0D0D" w:themeColor="text1" w:themeTint="F2"/>
          <w:lang w:eastAsia="pl-PL"/>
        </w:rPr>
        <w:t xml:space="preserve">7.1.6 </w:t>
      </w:r>
      <w:r w:rsidRPr="00FD322C">
        <w:rPr>
          <w:rFonts w:eastAsia="Arial" w:cstheme="minorHAnsi"/>
          <w:lang w:eastAsia="pl-PL"/>
        </w:rPr>
        <w:t xml:space="preserve">jeżeli, w przypadkach, o których mowa w art. 85 ust. 1 ustawy </w:t>
      </w:r>
      <w:proofErr w:type="spellStart"/>
      <w:r w:rsidRPr="00FD322C">
        <w:rPr>
          <w:rFonts w:eastAsia="Arial" w:cstheme="minorHAnsi"/>
          <w:lang w:eastAsia="pl-PL"/>
        </w:rPr>
        <w:t>Pzp</w:t>
      </w:r>
      <w:proofErr w:type="spellEnd"/>
      <w:r w:rsidRPr="00FD322C">
        <w:rPr>
          <w:rFonts w:eastAsia="Arial" w:cstheme="minorHAnsi"/>
          <w:lang w:eastAsia="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sidRPr="00FD322C">
        <w:rPr>
          <w:rFonts w:eastAsia="Arial" w:cstheme="minorHAnsi"/>
          <w:spacing w:val="-4"/>
          <w:lang w:eastAsia="pl-PL"/>
        </w:rPr>
        <w:t xml:space="preserve"> </w:t>
      </w:r>
      <w:r w:rsidRPr="00FD322C">
        <w:rPr>
          <w:rFonts w:eastAsia="Arial" w:cstheme="minorHAnsi"/>
          <w:lang w:eastAsia="pl-PL"/>
        </w:rPr>
        <w:t>zamówienia.</w:t>
      </w:r>
    </w:p>
    <w:p w14:paraId="52AB1680" w14:textId="49C8096C" w:rsidR="00417184" w:rsidRPr="00FD322C" w:rsidRDefault="00417184" w:rsidP="00FD322C">
      <w:pPr>
        <w:widowControl w:val="0"/>
        <w:tabs>
          <w:tab w:val="left" w:pos="-142"/>
        </w:tabs>
        <w:autoSpaceDE w:val="0"/>
        <w:autoSpaceDN w:val="0"/>
        <w:spacing w:after="0"/>
        <w:ind w:right="241"/>
        <w:jc w:val="both"/>
        <w:rPr>
          <w:rFonts w:eastAsia="Arial" w:cstheme="minorHAnsi"/>
          <w:lang w:eastAsia="pl-PL"/>
        </w:rPr>
      </w:pPr>
      <w:r w:rsidRPr="00FD322C">
        <w:rPr>
          <w:rFonts w:eastAsia="Arial" w:cstheme="minorHAnsi"/>
          <w:b/>
          <w:bCs/>
          <w:lang w:eastAsia="pl-PL"/>
        </w:rPr>
        <w:t>7.2</w:t>
      </w:r>
      <w:r w:rsidRPr="00FD322C">
        <w:rPr>
          <w:rFonts w:eastAsia="Arial" w:cstheme="minorHAnsi"/>
          <w:lang w:eastAsia="pl-PL"/>
        </w:rPr>
        <w:t xml:space="preserve">. Zamawiający przewiduje wykluczenia Wykonawcy na podstawie art. 109 ustawy </w:t>
      </w:r>
      <w:proofErr w:type="spellStart"/>
      <w:r w:rsidRPr="00FD322C">
        <w:rPr>
          <w:rFonts w:eastAsia="Arial" w:cstheme="minorHAnsi"/>
          <w:lang w:eastAsia="pl-PL"/>
        </w:rPr>
        <w:t>Pzp</w:t>
      </w:r>
      <w:proofErr w:type="spellEnd"/>
      <w:r w:rsidR="00840A73" w:rsidRPr="00FD322C">
        <w:rPr>
          <w:rFonts w:eastAsia="Arial" w:cstheme="minorHAnsi"/>
          <w:lang w:eastAsia="pl-PL"/>
        </w:rPr>
        <w:t xml:space="preserve"> </w:t>
      </w:r>
      <w:r w:rsidR="008172D5">
        <w:rPr>
          <w:rFonts w:eastAsia="Arial" w:cstheme="minorHAnsi"/>
          <w:lang w:eastAsia="pl-PL"/>
        </w:rPr>
        <w:t>u</w:t>
      </w:r>
      <w:r w:rsidR="00840A73" w:rsidRPr="00FD322C">
        <w:rPr>
          <w:rFonts w:eastAsia="Arial" w:cstheme="minorHAnsi"/>
          <w:lang w:eastAsia="pl-PL"/>
        </w:rPr>
        <w:t>st. 1 pkt</w:t>
      </w:r>
      <w:r w:rsidR="008172D5">
        <w:rPr>
          <w:rFonts w:eastAsia="Arial" w:cstheme="minorHAnsi"/>
          <w:lang w:eastAsia="pl-PL"/>
        </w:rPr>
        <w:t xml:space="preserve"> </w:t>
      </w:r>
      <w:r w:rsidR="00840A73" w:rsidRPr="00FD322C">
        <w:rPr>
          <w:rFonts w:eastAsia="Arial" w:cstheme="minorHAnsi"/>
          <w:lang w:eastAsia="pl-PL"/>
        </w:rPr>
        <w:t xml:space="preserve">1, 4, 5, 7, 8, 9,10 </w:t>
      </w:r>
      <w:r w:rsidR="00A8384A" w:rsidRPr="00FD322C">
        <w:rPr>
          <w:rFonts w:eastAsia="Arial" w:cstheme="minorHAnsi"/>
          <w:lang w:eastAsia="pl-PL"/>
        </w:rPr>
        <w:t xml:space="preserve"> ustawy PZP zgodnie, z którymi wykluczeniu podlega wykonawca:</w:t>
      </w:r>
    </w:p>
    <w:p w14:paraId="3972A36A" w14:textId="4780B55D" w:rsidR="00A8384A" w:rsidRPr="00FD322C" w:rsidRDefault="00A8384A" w:rsidP="008172D5">
      <w:pPr>
        <w:widowControl w:val="0"/>
        <w:tabs>
          <w:tab w:val="left" w:pos="-142"/>
        </w:tabs>
        <w:autoSpaceDE w:val="0"/>
        <w:autoSpaceDN w:val="0"/>
        <w:spacing w:after="0"/>
        <w:jc w:val="both"/>
        <w:rPr>
          <w:rFonts w:cstheme="minorHAnsi"/>
        </w:rPr>
      </w:pPr>
      <w:r w:rsidRPr="00FD322C">
        <w:rPr>
          <w:rFonts w:cstheme="minorHAnsi"/>
        </w:rPr>
        <w:t>1)</w:t>
      </w:r>
      <w:r w:rsidR="004435FA">
        <w:rPr>
          <w:rFonts w:cstheme="minorHAnsi"/>
        </w:rPr>
        <w:t xml:space="preserve"> </w:t>
      </w:r>
      <w:r w:rsidRPr="00FD322C">
        <w:rPr>
          <w:rFonts w:cstheme="minorHAnsi"/>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591E77D9" w14:textId="00D3748B" w:rsidR="00A8384A" w:rsidRPr="00FD322C" w:rsidRDefault="00A8384A"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sz w:val="22"/>
          <w:szCs w:val="22"/>
        </w:rPr>
        <w:t xml:space="preserve">2)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B2AA77A" w14:textId="2FBA9ACF" w:rsidR="00A8384A" w:rsidRPr="00FD322C" w:rsidRDefault="00580B87"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sz w:val="22"/>
          <w:szCs w:val="22"/>
        </w:rPr>
        <w:t>3)</w:t>
      </w:r>
      <w:r w:rsidR="004435FA">
        <w:rPr>
          <w:rFonts w:asciiTheme="minorHAnsi" w:hAnsiTheme="minorHAnsi" w:cstheme="minorHAnsi"/>
          <w:sz w:val="22"/>
          <w:szCs w:val="22"/>
        </w:rPr>
        <w:t xml:space="preserve"> </w:t>
      </w:r>
      <w:r w:rsidR="00A8384A" w:rsidRPr="00FD322C">
        <w:rPr>
          <w:rFonts w:asciiTheme="minorHAnsi" w:hAnsiTheme="minorHAnsi" w:cstheme="minorHAnsi"/>
          <w:sz w:val="22"/>
          <w:szCs w:val="22"/>
        </w:rPr>
        <w:t xml:space="preserve">który, z przyczyn leżących po jego stronie, w znacznym stopniu lub zakresie nie wykonał lub </w:t>
      </w:r>
      <w:r w:rsidRPr="00FD322C">
        <w:rPr>
          <w:rFonts w:asciiTheme="minorHAnsi" w:hAnsiTheme="minorHAnsi" w:cstheme="minorHAnsi"/>
          <w:sz w:val="22"/>
          <w:szCs w:val="22"/>
        </w:rPr>
        <w:t>n</w:t>
      </w:r>
      <w:r w:rsidR="00A8384A" w:rsidRPr="00FD322C">
        <w:rPr>
          <w:rFonts w:asciiTheme="minorHAnsi" w:hAnsiTheme="minorHAnsi" w:cstheme="minorHAnsi"/>
          <w:sz w:val="22"/>
          <w:szCs w:val="22"/>
        </w:rPr>
        <w:t xml:space="preserve">ienależycie wykonał albo długotrwale nienależycie wykonywał istotne zobowiązanie wynikające z wcześniejszej umowy w sprawie zamówienia publicznego lub umowy koncesji, co doprowadziło do </w:t>
      </w:r>
      <w:r w:rsidR="00A8384A" w:rsidRPr="00FD322C">
        <w:rPr>
          <w:rFonts w:asciiTheme="minorHAnsi" w:hAnsiTheme="minorHAnsi" w:cstheme="minorHAnsi"/>
          <w:sz w:val="22"/>
          <w:szCs w:val="22"/>
        </w:rPr>
        <w:lastRenderedPageBreak/>
        <w:t>wypowiedzenia lub odstąpienia od umowy, odszkodowania, wykonania zastępczego lub realizacji uprawnień z tytułu rękojmi za wady</w:t>
      </w:r>
    </w:p>
    <w:p w14:paraId="34DF52EE" w14:textId="06020F36" w:rsidR="007E1116" w:rsidRPr="00FD322C" w:rsidRDefault="00580B87"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sz w:val="22"/>
          <w:szCs w:val="22"/>
        </w:rPr>
        <w:t>4</w:t>
      </w:r>
      <w:r w:rsidR="00A8384A" w:rsidRPr="00FD322C">
        <w:rPr>
          <w:rFonts w:asciiTheme="minorHAnsi" w:hAnsiTheme="minorHAnsi" w:cstheme="minorHAnsi"/>
          <w:sz w:val="22"/>
          <w:szCs w:val="22"/>
        </w:rPr>
        <w:t xml:space="preserve">) </w:t>
      </w:r>
      <w:r w:rsidR="007E1116" w:rsidRPr="00FD322C">
        <w:rPr>
          <w:rFonts w:asciiTheme="minorHAnsi" w:hAnsiTheme="minorHAnsi" w:cstheme="minorHAnsi"/>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F970B64" w14:textId="67AEE75E" w:rsidR="00AD2AEA" w:rsidRPr="00FD322C" w:rsidRDefault="00AD2AEA"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sz w:val="22"/>
          <w:szCs w:val="22"/>
        </w:rPr>
        <w:t xml:space="preserve">5) który bezprawnie wpływał lub próbował wpływać na czynności zamawiającego lub próbował pozyskać lub pozyskał informacje poufne, mogące dać mu przewagę w postępowaniu o udzielenie zamówienia; </w:t>
      </w:r>
    </w:p>
    <w:p w14:paraId="74BA2DF3" w14:textId="2E6B11A3" w:rsidR="00A8384A" w:rsidRPr="00FD322C" w:rsidRDefault="00007830" w:rsidP="00FD322C">
      <w:pPr>
        <w:autoSpaceDE w:val="0"/>
        <w:autoSpaceDN w:val="0"/>
        <w:adjustRightInd w:val="0"/>
        <w:spacing w:after="0"/>
        <w:jc w:val="both"/>
        <w:rPr>
          <w:rFonts w:cstheme="minorHAnsi"/>
          <w:color w:val="000000"/>
        </w:rPr>
      </w:pPr>
      <w:r>
        <w:rPr>
          <w:rFonts w:cstheme="minorHAnsi"/>
          <w:color w:val="000000"/>
        </w:rPr>
        <w:t>6</w:t>
      </w:r>
      <w:r w:rsidR="00AD2AEA" w:rsidRPr="00FD322C">
        <w:rPr>
          <w:rFonts w:cstheme="minorHAnsi"/>
          <w:color w:val="000000"/>
        </w:rPr>
        <w:t>) który w wyniku lekkomyślności lub niedbalstwa przedstawił informacje wprowadzające w błąd, co mogło mieć istotny wpływ na decyzje podejmowane przez zamawiającego w postępowaniu o udzielenie zamówienia.</w:t>
      </w:r>
    </w:p>
    <w:p w14:paraId="594DFFF7" w14:textId="710C8CA9" w:rsidR="00417184" w:rsidRPr="00FD322C" w:rsidRDefault="00417184" w:rsidP="00FD322C">
      <w:pPr>
        <w:widowControl w:val="0"/>
        <w:tabs>
          <w:tab w:val="left" w:pos="706"/>
        </w:tabs>
        <w:autoSpaceDE w:val="0"/>
        <w:autoSpaceDN w:val="0"/>
        <w:spacing w:after="0"/>
        <w:jc w:val="both"/>
        <w:rPr>
          <w:rFonts w:eastAsia="Arial" w:cstheme="minorHAnsi"/>
          <w:lang w:eastAsia="pl-PL"/>
        </w:rPr>
      </w:pPr>
      <w:r w:rsidRPr="00FD322C">
        <w:rPr>
          <w:rFonts w:eastAsia="Arial" w:cstheme="minorHAnsi"/>
          <w:b/>
          <w:bCs/>
          <w:lang w:eastAsia="pl-PL"/>
        </w:rPr>
        <w:t>7.</w:t>
      </w:r>
      <w:r w:rsidR="00840A73" w:rsidRPr="00FD322C">
        <w:rPr>
          <w:rFonts w:eastAsia="Arial" w:cstheme="minorHAnsi"/>
          <w:b/>
          <w:bCs/>
          <w:lang w:eastAsia="pl-PL"/>
        </w:rPr>
        <w:t>3</w:t>
      </w:r>
      <w:r w:rsidRPr="00FD322C">
        <w:rPr>
          <w:rFonts w:eastAsia="Arial" w:cstheme="minorHAnsi"/>
          <w:b/>
          <w:bCs/>
          <w:lang w:eastAsia="pl-PL"/>
        </w:rPr>
        <w:t>.</w:t>
      </w:r>
      <w:r w:rsidRPr="00FD322C">
        <w:rPr>
          <w:rFonts w:eastAsia="Arial" w:cstheme="minorHAnsi"/>
          <w:lang w:eastAsia="pl-PL"/>
        </w:rPr>
        <w:t xml:space="preserve"> Wykonawca może zostać wykluczony przez Zamawiającego na każdym </w:t>
      </w:r>
      <w:r w:rsidRPr="00FD322C">
        <w:rPr>
          <w:rFonts w:eastAsia="Arial" w:cstheme="minorHAnsi"/>
          <w:spacing w:val="-4"/>
          <w:lang w:eastAsia="pl-PL"/>
        </w:rPr>
        <w:t>etapie</w:t>
      </w:r>
      <w:r w:rsidRPr="00FD322C">
        <w:rPr>
          <w:rFonts w:eastAsia="Arial" w:cstheme="minorHAnsi"/>
          <w:lang w:eastAsia="pl-PL"/>
        </w:rPr>
        <w:t xml:space="preserve"> postępowania o udzielenie zamówienia.</w:t>
      </w:r>
    </w:p>
    <w:p w14:paraId="20618A50" w14:textId="5340E949" w:rsidR="00417184" w:rsidRPr="00FD322C" w:rsidRDefault="00417184" w:rsidP="00FD322C">
      <w:pPr>
        <w:pStyle w:val="Kolorowalistaakcent11"/>
        <w:tabs>
          <w:tab w:val="left" w:pos="1134"/>
        </w:tabs>
        <w:spacing w:before="0" w:after="0" w:line="259" w:lineRule="auto"/>
        <w:ind w:left="0"/>
        <w:rPr>
          <w:rFonts w:asciiTheme="minorHAnsi" w:hAnsiTheme="minorHAnsi" w:cstheme="minorHAnsi"/>
          <w:color w:val="000000"/>
          <w:sz w:val="22"/>
          <w:szCs w:val="22"/>
          <w:lang w:val="pl-PL"/>
        </w:rPr>
      </w:pPr>
      <w:r w:rsidRPr="00FD322C">
        <w:rPr>
          <w:rFonts w:asciiTheme="minorHAnsi" w:eastAsia="Arial" w:hAnsiTheme="minorHAnsi" w:cstheme="minorHAnsi"/>
          <w:b/>
          <w:bCs/>
          <w:sz w:val="22"/>
          <w:szCs w:val="22"/>
          <w:lang w:val="pl-PL" w:eastAsia="pl-PL"/>
        </w:rPr>
        <w:t>7.</w:t>
      </w:r>
      <w:r w:rsidR="001D423C">
        <w:rPr>
          <w:rFonts w:asciiTheme="minorHAnsi" w:eastAsia="Arial" w:hAnsiTheme="minorHAnsi" w:cstheme="minorHAnsi"/>
          <w:b/>
          <w:bCs/>
          <w:sz w:val="22"/>
          <w:szCs w:val="22"/>
          <w:lang w:val="pl-PL" w:eastAsia="pl-PL"/>
        </w:rPr>
        <w:t>4</w:t>
      </w:r>
      <w:r w:rsidRPr="00FD322C">
        <w:rPr>
          <w:rFonts w:asciiTheme="minorHAnsi" w:eastAsia="Arial" w:hAnsiTheme="minorHAnsi" w:cstheme="minorHAnsi"/>
          <w:b/>
          <w:bCs/>
          <w:sz w:val="22"/>
          <w:szCs w:val="22"/>
          <w:lang w:val="pl-PL" w:eastAsia="pl-PL"/>
        </w:rPr>
        <w:t>.</w:t>
      </w:r>
      <w:r w:rsidRPr="00FD322C">
        <w:rPr>
          <w:rFonts w:asciiTheme="minorHAnsi" w:eastAsia="Arial" w:hAnsiTheme="minorHAnsi" w:cstheme="minorHAnsi"/>
          <w:sz w:val="22"/>
          <w:szCs w:val="22"/>
          <w:lang w:val="pl-PL" w:eastAsia="pl-PL"/>
        </w:rPr>
        <w:t xml:space="preserve"> </w:t>
      </w:r>
      <w:r w:rsidRPr="00FD322C">
        <w:rPr>
          <w:rFonts w:asciiTheme="minorHAnsi" w:hAnsiTheme="minorHAnsi" w:cstheme="minorHAnsi"/>
          <w:color w:val="000000"/>
          <w:sz w:val="22"/>
          <w:szCs w:val="22"/>
          <w:lang w:val="pl-PL"/>
        </w:rPr>
        <w:t xml:space="preserve">Wykonawca nie podlega wykluczeniu w okolicznościach określonych w art. 108 ust. 1 pkt 1, 2 i 5, </w:t>
      </w:r>
      <w:r w:rsidR="00840A73" w:rsidRPr="00FD322C">
        <w:rPr>
          <w:rFonts w:asciiTheme="minorHAnsi" w:hAnsiTheme="minorHAnsi" w:cstheme="minorHAnsi"/>
          <w:color w:val="000000"/>
          <w:sz w:val="22"/>
          <w:szCs w:val="22"/>
          <w:lang w:val="pl-PL"/>
        </w:rPr>
        <w:t>oraz art. 109 ust. 1 pkt. 4,</w:t>
      </w:r>
      <w:r w:rsidR="00E84D66">
        <w:rPr>
          <w:rFonts w:asciiTheme="minorHAnsi" w:hAnsiTheme="minorHAnsi" w:cstheme="minorHAnsi"/>
          <w:color w:val="000000"/>
          <w:sz w:val="22"/>
          <w:szCs w:val="22"/>
          <w:lang w:val="pl-PL"/>
        </w:rPr>
        <w:t>5,</w:t>
      </w:r>
      <w:r w:rsidR="00840A73" w:rsidRPr="00FD322C">
        <w:rPr>
          <w:rFonts w:asciiTheme="minorHAnsi" w:hAnsiTheme="minorHAnsi" w:cstheme="minorHAnsi"/>
          <w:color w:val="000000"/>
          <w:sz w:val="22"/>
          <w:szCs w:val="22"/>
          <w:lang w:val="pl-PL"/>
        </w:rPr>
        <w:t xml:space="preserve">7,8,9,10 </w:t>
      </w:r>
      <w:r w:rsidRPr="00FD322C">
        <w:rPr>
          <w:rFonts w:asciiTheme="minorHAnsi" w:hAnsiTheme="minorHAnsi" w:cstheme="minorHAnsi"/>
          <w:color w:val="000000"/>
          <w:sz w:val="22"/>
          <w:szCs w:val="22"/>
          <w:lang w:val="pl-PL"/>
        </w:rPr>
        <w:t>jeżeli udowodni Zamawiającemu, że spełnił łącznie następujące przesłanki:</w:t>
      </w:r>
    </w:p>
    <w:p w14:paraId="5903E1E6" w14:textId="77777777" w:rsidR="00417184" w:rsidRPr="00FD322C" w:rsidRDefault="00417184" w:rsidP="00FD322C">
      <w:pPr>
        <w:pStyle w:val="Akapitzlist"/>
        <w:shd w:val="clear" w:color="auto" w:fill="FFFFFF"/>
        <w:spacing w:after="0"/>
        <w:ind w:left="0"/>
        <w:jc w:val="both"/>
        <w:rPr>
          <w:rFonts w:cstheme="minorHAnsi"/>
          <w:color w:val="000000"/>
        </w:rPr>
      </w:pPr>
      <w:r w:rsidRPr="00FD322C">
        <w:rPr>
          <w:rFonts w:cstheme="minorHAnsi"/>
          <w:color w:val="000000"/>
        </w:rPr>
        <w:t>1) naprawił lub zobowiązał się do naprawienia szkody wyrządzonej przestępstwem, wykroczeniem lub swoim nieprawidłowym postępowaniem, w tym poprzez zadośćuczynienie pieniężne;</w:t>
      </w:r>
    </w:p>
    <w:p w14:paraId="04FE0F4C" w14:textId="77777777" w:rsidR="00417184" w:rsidRPr="00FD322C" w:rsidRDefault="00417184" w:rsidP="00FD322C">
      <w:pPr>
        <w:pStyle w:val="Akapitzlist"/>
        <w:shd w:val="clear" w:color="auto" w:fill="FFFFFF"/>
        <w:spacing w:after="0"/>
        <w:ind w:left="0"/>
        <w:jc w:val="both"/>
        <w:rPr>
          <w:rFonts w:cstheme="minorHAnsi"/>
          <w:color w:val="000000"/>
        </w:rPr>
      </w:pPr>
      <w:r w:rsidRPr="00FD322C">
        <w:rPr>
          <w:rFonts w:cstheme="minorHAnsi"/>
          <w:color w:val="000000"/>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19D88D0" w14:textId="77777777" w:rsidR="00417184" w:rsidRPr="00FD322C" w:rsidRDefault="00417184" w:rsidP="00FD322C">
      <w:pPr>
        <w:pStyle w:val="Akapitzlist"/>
        <w:shd w:val="clear" w:color="auto" w:fill="FFFFFF"/>
        <w:spacing w:after="0"/>
        <w:ind w:left="0"/>
        <w:jc w:val="both"/>
        <w:rPr>
          <w:rFonts w:cstheme="minorHAnsi"/>
          <w:color w:val="000000"/>
        </w:rPr>
      </w:pPr>
      <w:r w:rsidRPr="00FD322C">
        <w:rPr>
          <w:rFonts w:cstheme="minorHAnsi"/>
          <w:color w:val="000000"/>
        </w:rPr>
        <w:t>3) podjął konkretne środki techniczne, organizacyjne i kadrowe, odpowiednie dla zapobiegania dalszym przestępstwom, wykroczeniom lub nieprawidłowemu postępowaniu, w szczególności:</w:t>
      </w:r>
    </w:p>
    <w:p w14:paraId="339661DD" w14:textId="77777777" w:rsidR="00417184" w:rsidRPr="00FD322C" w:rsidRDefault="00417184" w:rsidP="00FD322C">
      <w:pPr>
        <w:pStyle w:val="Akapitzlist"/>
        <w:shd w:val="clear" w:color="auto" w:fill="FFFFFF"/>
        <w:spacing w:after="0"/>
        <w:ind w:left="0"/>
        <w:jc w:val="both"/>
        <w:rPr>
          <w:rFonts w:cstheme="minorHAnsi"/>
          <w:color w:val="000000"/>
        </w:rPr>
      </w:pPr>
      <w:r w:rsidRPr="00FD322C">
        <w:rPr>
          <w:rFonts w:cstheme="minorHAnsi"/>
          <w:color w:val="000000"/>
        </w:rPr>
        <w:t>a) zerwał wszelkie powiązania z osobami lub podmiotami odpowiedzialnymi za nieprawidłowe postępowanie Wykonawcy,</w:t>
      </w:r>
    </w:p>
    <w:p w14:paraId="2B352E02" w14:textId="77777777" w:rsidR="00417184" w:rsidRPr="00FD322C" w:rsidRDefault="00417184" w:rsidP="00FD322C">
      <w:pPr>
        <w:pStyle w:val="Akapitzlist"/>
        <w:shd w:val="clear" w:color="auto" w:fill="FFFFFF"/>
        <w:spacing w:after="0"/>
        <w:ind w:left="0"/>
        <w:jc w:val="both"/>
        <w:rPr>
          <w:rFonts w:cstheme="minorHAnsi"/>
          <w:color w:val="000000"/>
        </w:rPr>
      </w:pPr>
      <w:r w:rsidRPr="00FD322C">
        <w:rPr>
          <w:rFonts w:cstheme="minorHAnsi"/>
          <w:color w:val="000000"/>
        </w:rPr>
        <w:t>b) zreorganizował personel,</w:t>
      </w:r>
    </w:p>
    <w:p w14:paraId="3232CA95" w14:textId="77777777" w:rsidR="00417184" w:rsidRPr="00FD322C" w:rsidRDefault="00417184" w:rsidP="00FD322C">
      <w:pPr>
        <w:pStyle w:val="Akapitzlist"/>
        <w:shd w:val="clear" w:color="auto" w:fill="FFFFFF"/>
        <w:spacing w:after="0"/>
        <w:ind w:left="0"/>
        <w:jc w:val="both"/>
        <w:rPr>
          <w:rFonts w:cstheme="minorHAnsi"/>
          <w:color w:val="000000"/>
        </w:rPr>
      </w:pPr>
      <w:r w:rsidRPr="00FD322C">
        <w:rPr>
          <w:rFonts w:cstheme="minorHAnsi"/>
          <w:color w:val="000000"/>
        </w:rPr>
        <w:t>c) wdrożył system sprawozdawczości i kontroli,</w:t>
      </w:r>
    </w:p>
    <w:p w14:paraId="61929762" w14:textId="77777777" w:rsidR="00417184" w:rsidRPr="00FD322C" w:rsidRDefault="00417184" w:rsidP="00FD322C">
      <w:pPr>
        <w:pStyle w:val="Akapitzlist"/>
        <w:shd w:val="clear" w:color="auto" w:fill="FFFFFF"/>
        <w:spacing w:after="0"/>
        <w:ind w:left="0"/>
        <w:jc w:val="both"/>
        <w:rPr>
          <w:rFonts w:cstheme="minorHAnsi"/>
          <w:color w:val="000000"/>
        </w:rPr>
      </w:pPr>
      <w:r w:rsidRPr="00FD322C">
        <w:rPr>
          <w:rFonts w:cstheme="minorHAnsi"/>
          <w:color w:val="000000"/>
        </w:rPr>
        <w:t>d) utworzył struktury audytu wewnętrznego do monitorowania przestrzegania przepisów, wewnętrznych regulacji lub standardów,</w:t>
      </w:r>
    </w:p>
    <w:p w14:paraId="4FC681F6" w14:textId="77777777" w:rsidR="00417184" w:rsidRPr="00FD322C" w:rsidRDefault="00417184" w:rsidP="00FD322C">
      <w:pPr>
        <w:widowControl w:val="0"/>
        <w:tabs>
          <w:tab w:val="left" w:pos="2268"/>
        </w:tabs>
        <w:autoSpaceDE w:val="0"/>
        <w:autoSpaceDN w:val="0"/>
        <w:spacing w:after="0"/>
        <w:jc w:val="both"/>
        <w:rPr>
          <w:rFonts w:eastAsia="Arial" w:cstheme="minorHAnsi"/>
          <w:lang w:eastAsia="pl-PL"/>
        </w:rPr>
      </w:pPr>
      <w:r w:rsidRPr="00FD322C">
        <w:rPr>
          <w:rFonts w:cstheme="minorHAnsi"/>
          <w:color w:val="000000"/>
        </w:rPr>
        <w:t>e) wprowadził wewnętrzne regulacje dotyczące odpowiedzialności i odszkodowań za nieprzestrzeganie przepisów, wewnętrznych regulacji lub standardów.</w:t>
      </w:r>
    </w:p>
    <w:p w14:paraId="328344AB" w14:textId="24D1D1DD" w:rsidR="002F73AA" w:rsidRDefault="00417184" w:rsidP="00FD322C">
      <w:pPr>
        <w:snapToGrid w:val="0"/>
        <w:spacing w:after="0"/>
        <w:jc w:val="both"/>
        <w:rPr>
          <w:rFonts w:cstheme="minorHAnsi"/>
          <w:color w:val="000000"/>
        </w:rPr>
      </w:pPr>
      <w:r w:rsidRPr="00FD322C">
        <w:rPr>
          <w:rFonts w:eastAsia="Arial" w:cstheme="minorHAnsi"/>
          <w:b/>
          <w:bCs/>
          <w:iCs/>
          <w:lang w:eastAsia="pl-PL"/>
        </w:rPr>
        <w:t>7.</w:t>
      </w:r>
      <w:r w:rsidR="001D423C">
        <w:rPr>
          <w:rFonts w:eastAsia="Arial" w:cstheme="minorHAnsi"/>
          <w:b/>
          <w:bCs/>
          <w:iCs/>
          <w:lang w:eastAsia="pl-PL"/>
        </w:rPr>
        <w:t>5</w:t>
      </w:r>
      <w:r w:rsidRPr="00FD322C">
        <w:rPr>
          <w:rFonts w:eastAsia="Arial" w:cstheme="minorHAnsi"/>
          <w:b/>
          <w:bCs/>
          <w:iCs/>
          <w:lang w:eastAsia="pl-PL"/>
        </w:rPr>
        <w:t xml:space="preserve"> </w:t>
      </w:r>
      <w:r w:rsidRPr="00FD322C">
        <w:rPr>
          <w:rFonts w:cstheme="minorHAnsi"/>
          <w:color w:val="000000"/>
        </w:rPr>
        <w:t>Zamawiający ocenia, czy podjęte przez Wykonawcę czynności wskazane w pkt 7.5.</w:t>
      </w:r>
      <w:r w:rsidR="008172D5">
        <w:rPr>
          <w:rFonts w:cstheme="minorHAnsi"/>
          <w:color w:val="000000"/>
        </w:rPr>
        <w:t xml:space="preserve"> </w:t>
      </w:r>
      <w:r w:rsidRPr="00FD322C">
        <w:rPr>
          <w:rFonts w:cstheme="minorHAnsi"/>
          <w:color w:val="000000"/>
        </w:rPr>
        <w:t>są wystarczające do wykazania jego rzetelności, uwzględniając wagę i szczególne okoliczności czynu Wykonawcy. Jeżeli podjęte przez wykonawcę czynności wskazane w pkt 7.5. nie są wystarczające do wykazania jego rzetelności, Zamawiający wyklucza Wykonawcę.</w:t>
      </w:r>
    </w:p>
    <w:p w14:paraId="1F8D68AE" w14:textId="32353F38" w:rsidR="006C58B1" w:rsidRPr="00325754" w:rsidRDefault="006C58B1" w:rsidP="004435FA">
      <w:pPr>
        <w:snapToGrid w:val="0"/>
        <w:spacing w:after="0" w:line="240" w:lineRule="auto"/>
        <w:jc w:val="both"/>
        <w:rPr>
          <w:rFonts w:cstheme="minorHAnsi"/>
          <w:color w:val="0D0D0D" w:themeColor="text1" w:themeTint="F2"/>
        </w:rPr>
      </w:pPr>
      <w:r w:rsidRPr="001D423C">
        <w:rPr>
          <w:rFonts w:cstheme="minorHAnsi"/>
          <w:b/>
          <w:bCs/>
          <w:color w:val="0D0D0D" w:themeColor="text1" w:themeTint="F2"/>
        </w:rPr>
        <w:t>7.</w:t>
      </w:r>
      <w:r w:rsidR="001D423C">
        <w:rPr>
          <w:rFonts w:cstheme="minorHAnsi"/>
          <w:b/>
          <w:bCs/>
          <w:color w:val="0D0D0D" w:themeColor="text1" w:themeTint="F2"/>
        </w:rPr>
        <w:t>6</w:t>
      </w:r>
      <w:r w:rsidRPr="00325754">
        <w:rPr>
          <w:rFonts w:eastAsia="Arial" w:cstheme="minorHAnsi"/>
          <w:color w:val="0D0D0D" w:themeColor="text1" w:themeTint="F2"/>
          <w:lang w:eastAsia="pl-PL"/>
        </w:rPr>
        <w:t xml:space="preserve"> Zamawiający przewiduje wykluczenia Wykonawcy na podstawie art</w:t>
      </w:r>
      <w:r w:rsidRPr="00325754">
        <w:rPr>
          <w:rFonts w:cstheme="minorHAnsi"/>
          <w:color w:val="0D0D0D" w:themeColor="text1" w:themeTint="F2"/>
        </w:rPr>
        <w:t>. 7 ustawy z dnia 13 kwietnia 2022 r. O SZCZEGÓLNYCH ROZWIĄZANIACH W ZAKRESIE PRZECIWDZIAŁANIA WSPIERANIU AGRESJI NA UKRAINĘ ORAZ SŁUŻĄCYCH OCHRONIE BEZPIECZEŃSTWA NARODOWEGO:</w:t>
      </w:r>
    </w:p>
    <w:p w14:paraId="1D49E768" w14:textId="1A3ED400" w:rsidR="006C58B1" w:rsidRPr="00325754" w:rsidRDefault="006C58B1" w:rsidP="004435FA">
      <w:pPr>
        <w:snapToGrid w:val="0"/>
        <w:spacing w:after="0" w:line="240" w:lineRule="auto"/>
        <w:jc w:val="both"/>
        <w:rPr>
          <w:rFonts w:cstheme="minorHAnsi"/>
          <w:color w:val="0D0D0D" w:themeColor="text1" w:themeTint="F2"/>
        </w:rPr>
      </w:pPr>
      <w:r w:rsidRPr="00325754">
        <w:rPr>
          <w:rStyle w:val="ppogrubienie"/>
          <w:rFonts w:cstheme="minorHAnsi"/>
          <w:color w:val="0D0D0D" w:themeColor="text1" w:themeTint="F2"/>
        </w:rPr>
        <w:t>Art. 7.</w:t>
      </w:r>
      <w:r w:rsidRPr="00325754">
        <w:rPr>
          <w:rFonts w:cstheme="minorHAnsi"/>
          <w:color w:val="0D0D0D" w:themeColor="text1" w:themeTint="F2"/>
        </w:rPr>
        <w:t xml:space="preserve">1. </w:t>
      </w:r>
      <w:r w:rsidR="004435FA">
        <w:rPr>
          <w:rFonts w:cstheme="minorHAnsi"/>
          <w:color w:val="0D0D0D" w:themeColor="text1" w:themeTint="F2"/>
        </w:rPr>
        <w:t>z</w:t>
      </w:r>
      <w:r w:rsidRPr="00325754">
        <w:rPr>
          <w:rFonts w:cstheme="minorHAnsi"/>
          <w:color w:val="0D0D0D" w:themeColor="text1" w:themeTint="F2"/>
        </w:rPr>
        <w:t xml:space="preserve"> postępowania o udzielenie zamówienia publicznego lub konkursu prowadzonego na podstawie ustawy z dnia 11 września 2019 r. – Prawo zamówień publicznych wyklucza się:</w:t>
      </w:r>
    </w:p>
    <w:p w14:paraId="373F4A96" w14:textId="77777777" w:rsidR="006C58B1" w:rsidRPr="00325754" w:rsidRDefault="006C58B1" w:rsidP="004435FA">
      <w:pPr>
        <w:pStyle w:val="pktpunkt"/>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121D331D" w14:textId="77777777" w:rsidR="006C58B1" w:rsidRPr="00325754" w:rsidRDefault="006C58B1" w:rsidP="004435FA">
      <w:pPr>
        <w:pStyle w:val="pktpunkt"/>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053E921E" w14:textId="77777777" w:rsidR="006C58B1" w:rsidRPr="00325754" w:rsidRDefault="006C58B1" w:rsidP="004435FA">
      <w:pPr>
        <w:pStyle w:val="pktpunkt"/>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lastRenderedPageBreak/>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C782D50" w14:textId="77777777" w:rsidR="006C58B1" w:rsidRPr="00325754" w:rsidRDefault="006C58B1" w:rsidP="004435FA">
      <w:pPr>
        <w:pStyle w:val="ustustnpkodeksu"/>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t>2. Wykluczenie następuje na okres trwania okoliczności określonych w ust. 1.</w:t>
      </w:r>
    </w:p>
    <w:p w14:paraId="396F3A8B" w14:textId="77777777" w:rsidR="006C58B1" w:rsidRPr="00325754" w:rsidRDefault="006C58B1" w:rsidP="004435FA">
      <w:pPr>
        <w:pStyle w:val="ustustnpkodeksu"/>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7B25B039" w14:textId="77777777" w:rsidR="006C58B1" w:rsidRPr="00325754" w:rsidRDefault="006C58B1" w:rsidP="004435FA">
      <w:pPr>
        <w:pStyle w:val="ustustnpkodeksu"/>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t>4. Kontrola udzielania zamówień publicznych w zakresie zgodności z ust. 1 jest wykonywana zgodnie z art. 596 ustawy z dnia 11 września 2019 r. – Prawo zamówień publicznych.</w:t>
      </w:r>
    </w:p>
    <w:p w14:paraId="6FE670B7" w14:textId="77777777" w:rsidR="006C58B1" w:rsidRPr="00325754" w:rsidRDefault="006C58B1" w:rsidP="004435FA">
      <w:pPr>
        <w:pStyle w:val="ustustnpkodeksu"/>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t>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14:paraId="767F1FFA" w14:textId="77777777" w:rsidR="006C58B1" w:rsidRPr="00325754" w:rsidRDefault="006C58B1" w:rsidP="004435FA">
      <w:pPr>
        <w:pStyle w:val="ustustnpkodeksu"/>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t>6. Osoba lub podmiot podlegające wykluczeniu na podstawie ust. 1, które w okresie tego wykluczenia ubiegają się o udzielenie zamówienia publicznego lub dopuszczenie do udziału w konkursie lub biorą udział w postępowaniu o udzielenie zamówienia publicznego lub w konkursie, podlegają karze pieniężnej.</w:t>
      </w:r>
    </w:p>
    <w:p w14:paraId="05FAB1A2" w14:textId="77777777" w:rsidR="006C58B1" w:rsidRPr="00325754" w:rsidRDefault="006C58B1" w:rsidP="004435FA">
      <w:pPr>
        <w:pStyle w:val="ustustnpkodeksu"/>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t>7. Karę pieniężną, o której mowa w ust. 6, nakłada Prezes Urzędu Zamówień Publicznych, w drodze decyzji, w wysokości do 20 000 000 zł.</w:t>
      </w:r>
    </w:p>
    <w:p w14:paraId="7D7D5868" w14:textId="77777777" w:rsidR="006C58B1" w:rsidRPr="00325754" w:rsidRDefault="006C58B1" w:rsidP="004435FA">
      <w:pPr>
        <w:pStyle w:val="ustustnpkodeksu"/>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t>8. Wpływy z kar pieniężnych, o których mowa w ust. 6, stanowią dochód budżetu państwa.</w:t>
      </w:r>
    </w:p>
    <w:p w14:paraId="4CB595B3" w14:textId="77777777" w:rsidR="006C58B1" w:rsidRPr="00325754" w:rsidRDefault="006C58B1" w:rsidP="004435FA">
      <w:pPr>
        <w:pStyle w:val="ustustnpkodeksu"/>
        <w:spacing w:before="0" w:beforeAutospacing="0" w:after="0" w:afterAutospacing="0"/>
        <w:jc w:val="both"/>
        <w:rPr>
          <w:rFonts w:asciiTheme="minorHAnsi" w:hAnsiTheme="minorHAnsi" w:cstheme="minorHAnsi"/>
          <w:sz w:val="22"/>
          <w:szCs w:val="22"/>
        </w:rPr>
      </w:pPr>
      <w:r w:rsidRPr="00325754">
        <w:rPr>
          <w:rFonts w:asciiTheme="minorHAnsi" w:hAnsiTheme="minorHAnsi" w:cstheme="minorHAnsi"/>
          <w:sz w:val="22"/>
          <w:szCs w:val="22"/>
        </w:rPr>
        <w:t>9. Przepisy ust. 1–8 stosuje się do postępowania zmierzającego do udzielenia zamówienia publicznego oraz konkursów</w:t>
      </w:r>
      <w:r w:rsidRPr="00325754">
        <w:rPr>
          <w:rStyle w:val="ppogrubienie"/>
          <w:rFonts w:asciiTheme="minorHAnsi" w:hAnsiTheme="minorHAnsi" w:cstheme="minorHAnsi"/>
          <w:sz w:val="22"/>
          <w:szCs w:val="22"/>
        </w:rPr>
        <w:t xml:space="preserve"> </w:t>
      </w:r>
      <w:r w:rsidRPr="00325754">
        <w:rPr>
          <w:rFonts w:asciiTheme="minorHAnsi" w:hAnsiTheme="minorHAnsi" w:cstheme="minorHAnsi"/>
          <w:sz w:val="22"/>
          <w:szCs w:val="22"/>
        </w:rPr>
        <w:t>o wartości mniejszej niż kwoty określone w art. 2 ust. 1 ustawy z dnia 11 września 2019 r. – Prawo zamówień publicznych lub z wyłączeniem stosowania tej ustawy.</w:t>
      </w:r>
    </w:p>
    <w:p w14:paraId="39CA3FB7" w14:textId="77777777" w:rsidR="006C58B1" w:rsidRPr="006C58B1" w:rsidRDefault="006C58B1" w:rsidP="00325754">
      <w:pPr>
        <w:snapToGrid w:val="0"/>
        <w:spacing w:after="0" w:line="240" w:lineRule="auto"/>
        <w:jc w:val="both"/>
        <w:rPr>
          <w:rFonts w:cstheme="minorHAnsi"/>
          <w:color w:val="000000"/>
        </w:rPr>
      </w:pPr>
    </w:p>
    <w:p w14:paraId="3D54079D" w14:textId="77777777" w:rsidR="00BA0611" w:rsidRPr="00FD322C" w:rsidRDefault="00BA0611" w:rsidP="00FD322C">
      <w:pPr>
        <w:pStyle w:val="Default"/>
        <w:spacing w:line="259" w:lineRule="auto"/>
        <w:rPr>
          <w:rFonts w:asciiTheme="minorHAnsi" w:hAnsiTheme="minorHAnsi" w:cstheme="minorHAnsi"/>
          <w:color w:val="FF0000"/>
          <w:sz w:val="22"/>
          <w:szCs w:val="22"/>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BA0611" w:rsidRPr="00FD322C" w14:paraId="0976EBEB" w14:textId="77777777" w:rsidTr="00F90D31">
        <w:trPr>
          <w:jc w:val="center"/>
        </w:trPr>
        <w:tc>
          <w:tcPr>
            <w:tcW w:w="9054" w:type="dxa"/>
            <w:shd w:val="clear" w:color="auto" w:fill="F2F2F2"/>
            <w:tcMar>
              <w:top w:w="0" w:type="dxa"/>
              <w:left w:w="108" w:type="dxa"/>
              <w:bottom w:w="0" w:type="dxa"/>
              <w:right w:w="108" w:type="dxa"/>
            </w:tcMar>
          </w:tcPr>
          <w:p w14:paraId="060A2EB8" w14:textId="5620D385" w:rsidR="00BA0611" w:rsidRPr="00FD322C" w:rsidRDefault="00BA0611"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 xml:space="preserve">Rozdział </w:t>
            </w:r>
            <w:r w:rsidR="00D55F6B" w:rsidRPr="00FD322C">
              <w:rPr>
                <w:rFonts w:asciiTheme="minorHAnsi" w:hAnsiTheme="minorHAnsi" w:cstheme="minorHAnsi"/>
                <w:sz w:val="22"/>
                <w:szCs w:val="22"/>
                <w:lang w:val="pl-PL"/>
              </w:rPr>
              <w:t>8</w:t>
            </w:r>
          </w:p>
          <w:p w14:paraId="4FAF0C47" w14:textId="584C43FB" w:rsidR="00BA0611" w:rsidRPr="00FD322C" w:rsidRDefault="00BA0611" w:rsidP="00FD322C">
            <w:pPr>
              <w:pStyle w:val="Standard"/>
              <w:spacing w:line="259" w:lineRule="auto"/>
              <w:jc w:val="center"/>
              <w:rPr>
                <w:rFonts w:asciiTheme="minorHAnsi" w:hAnsiTheme="minorHAnsi" w:cstheme="minorHAnsi"/>
                <w:b/>
                <w:sz w:val="22"/>
                <w:szCs w:val="22"/>
                <w:lang w:val="pl-PL"/>
              </w:rPr>
            </w:pPr>
            <w:r w:rsidRPr="00FD322C">
              <w:rPr>
                <w:rFonts w:asciiTheme="minorHAnsi" w:hAnsiTheme="minorHAnsi" w:cstheme="minorHAnsi"/>
                <w:b/>
                <w:sz w:val="22"/>
                <w:szCs w:val="22"/>
                <w:lang w:val="pl-PL"/>
              </w:rPr>
              <w:t>INFORMACJA O PODMIOTOWYCH ŚRODKACH DOWODOWYCH</w:t>
            </w:r>
            <w:r w:rsidR="00E81DE0" w:rsidRPr="00FD322C">
              <w:rPr>
                <w:rFonts w:asciiTheme="minorHAnsi" w:hAnsiTheme="minorHAnsi" w:cstheme="minorHAnsi"/>
                <w:b/>
                <w:sz w:val="22"/>
                <w:szCs w:val="22"/>
                <w:lang w:val="pl-PL"/>
              </w:rPr>
              <w:t xml:space="preserve"> oraz JEDZ</w:t>
            </w:r>
          </w:p>
        </w:tc>
      </w:tr>
      <w:tr w:rsidR="00BA0611" w:rsidRPr="00FD322C" w14:paraId="27CCF465"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32454DF8" w14:textId="77777777" w:rsidR="00BA0611" w:rsidRPr="00FD322C" w:rsidRDefault="00BA0611" w:rsidP="00FD322C">
            <w:pPr>
              <w:pStyle w:val="Standard"/>
              <w:spacing w:line="259" w:lineRule="auto"/>
              <w:jc w:val="center"/>
              <w:rPr>
                <w:rFonts w:asciiTheme="minorHAnsi" w:hAnsiTheme="minorHAnsi" w:cstheme="minorHAnsi"/>
                <w:sz w:val="22"/>
                <w:szCs w:val="22"/>
                <w:lang w:val="pl-PL"/>
              </w:rPr>
            </w:pPr>
          </w:p>
        </w:tc>
      </w:tr>
    </w:tbl>
    <w:p w14:paraId="25159365" w14:textId="4823E9D1" w:rsidR="00417184" w:rsidRPr="00FD322C" w:rsidRDefault="00417184" w:rsidP="004435FA">
      <w:pPr>
        <w:autoSpaceDE w:val="0"/>
        <w:spacing w:after="0"/>
        <w:jc w:val="both"/>
        <w:rPr>
          <w:rFonts w:eastAsia="Times New Roman" w:cstheme="minorHAnsi"/>
          <w:lang w:eastAsia="ar-SA"/>
        </w:rPr>
      </w:pPr>
      <w:r w:rsidRPr="00FD322C">
        <w:rPr>
          <w:rFonts w:cstheme="minorHAnsi"/>
          <w:b/>
          <w:bCs/>
        </w:rPr>
        <w:t xml:space="preserve">8.1 </w:t>
      </w:r>
      <w:r w:rsidRPr="00FD322C">
        <w:rPr>
          <w:rFonts w:eastAsia="Times New Roman" w:cstheme="minorHAnsi"/>
          <w:b/>
          <w:bCs/>
          <w:lang w:eastAsia="ar-SA"/>
        </w:rPr>
        <w:t>Do oferty Wykonawca zobowiązany jest dołączyć</w:t>
      </w:r>
      <w:r w:rsidRPr="00FD322C">
        <w:rPr>
          <w:rFonts w:eastAsia="Times New Roman" w:cstheme="minorHAnsi"/>
          <w:lang w:eastAsia="ar-SA"/>
        </w:rPr>
        <w:t xml:space="preserve"> aktualne na dzień składania ofert oświadczenie o spełnianiu warunków udziału w postępowaniu oraz o braku podstaw do wykluczenia z postępowania</w:t>
      </w:r>
      <w:r w:rsidR="00913434" w:rsidRPr="00FD322C">
        <w:rPr>
          <w:rFonts w:eastAsia="Times New Roman" w:cstheme="minorHAnsi"/>
          <w:lang w:eastAsia="ar-SA"/>
        </w:rPr>
        <w:t>.</w:t>
      </w:r>
    </w:p>
    <w:p w14:paraId="4F6A98F2" w14:textId="24CDD0C4" w:rsidR="00CE7F7B" w:rsidRPr="00FD322C" w:rsidRDefault="00DE4A67" w:rsidP="004435FA">
      <w:pPr>
        <w:autoSpaceDE w:val="0"/>
        <w:autoSpaceDN w:val="0"/>
        <w:spacing w:after="0"/>
        <w:jc w:val="both"/>
        <w:rPr>
          <w:rFonts w:eastAsia="Times New Roman" w:cstheme="minorHAnsi"/>
          <w:lang w:eastAsia="ar-SA"/>
        </w:rPr>
      </w:pPr>
      <w:r w:rsidRPr="00FD322C">
        <w:rPr>
          <w:rFonts w:eastAsia="Times New Roman" w:cstheme="minorHAnsi"/>
          <w:b/>
          <w:bCs/>
          <w:lang w:eastAsia="ar-SA"/>
        </w:rPr>
        <w:t>8.2</w:t>
      </w:r>
      <w:r w:rsidRPr="00FD322C">
        <w:rPr>
          <w:rFonts w:eastAsia="Times New Roman" w:cstheme="minorHAnsi"/>
          <w:lang w:eastAsia="ar-SA"/>
        </w:rPr>
        <w:t xml:space="preserve"> </w:t>
      </w:r>
      <w:r w:rsidR="00417184" w:rsidRPr="00FD322C">
        <w:rPr>
          <w:rFonts w:eastAsia="Times New Roman" w:cstheme="minorHAnsi"/>
          <w:lang w:eastAsia="ar-SA"/>
        </w:rPr>
        <w:t>Informacje zawarte w oświadczeniu, o którym mowa stanowią wstępne potwierdzenie, że Wykonawca nie podlega wykluczeniu oraz spełnia warunki udziału w postępowaniu.</w:t>
      </w:r>
      <w:r w:rsidRPr="00FD322C">
        <w:rPr>
          <w:rFonts w:eastAsia="Times New Roman" w:cstheme="minorHAnsi"/>
          <w:lang w:eastAsia="ar-SA"/>
        </w:rPr>
        <w:t xml:space="preserve"> </w:t>
      </w:r>
      <w:r w:rsidRPr="00FD322C">
        <w:rPr>
          <w:rFonts w:eastAsia="Times New Roman" w:cstheme="minorHAnsi"/>
          <w:b/>
          <w:bCs/>
          <w:lang w:eastAsia="ar-SA"/>
        </w:rPr>
        <w:t xml:space="preserve">Oświadczenie, o którym mowa w art. 8.1 Wykonawca jest zobowiązany złożyć w formie </w:t>
      </w:r>
      <w:r w:rsidR="00041EE3">
        <w:rPr>
          <w:rFonts w:eastAsia="Times New Roman" w:cstheme="minorHAnsi"/>
          <w:b/>
          <w:bCs/>
          <w:lang w:eastAsia="ar-SA"/>
        </w:rPr>
        <w:t xml:space="preserve">elektronicznej </w:t>
      </w:r>
      <w:r w:rsidRPr="00FD322C">
        <w:rPr>
          <w:rFonts w:eastAsia="Times New Roman" w:cstheme="minorHAnsi"/>
          <w:b/>
          <w:bCs/>
          <w:lang w:eastAsia="ar-SA"/>
        </w:rPr>
        <w:t xml:space="preserve">w postaci JEDZ w zakresie wskazanym </w:t>
      </w:r>
      <w:r w:rsidRPr="001D423C">
        <w:rPr>
          <w:rFonts w:eastAsia="Times New Roman" w:cstheme="minorHAnsi"/>
          <w:b/>
          <w:bCs/>
          <w:color w:val="0D0D0D" w:themeColor="text1" w:themeTint="F2"/>
          <w:lang w:eastAsia="ar-SA"/>
        </w:rPr>
        <w:t xml:space="preserve">w załączniku nr </w:t>
      </w:r>
      <w:r w:rsidR="00CA6FC3" w:rsidRPr="001D423C">
        <w:rPr>
          <w:rFonts w:eastAsia="Times New Roman" w:cstheme="minorHAnsi"/>
          <w:b/>
          <w:bCs/>
          <w:color w:val="0D0D0D" w:themeColor="text1" w:themeTint="F2"/>
          <w:lang w:eastAsia="ar-SA"/>
        </w:rPr>
        <w:t>10</w:t>
      </w:r>
      <w:r w:rsidRPr="001D423C">
        <w:rPr>
          <w:rFonts w:eastAsia="Times New Roman" w:cstheme="minorHAnsi"/>
          <w:b/>
          <w:bCs/>
          <w:color w:val="0D0D0D" w:themeColor="text1" w:themeTint="F2"/>
          <w:lang w:eastAsia="ar-SA"/>
        </w:rPr>
        <w:t xml:space="preserve"> </w:t>
      </w:r>
      <w:r w:rsidRPr="00FD322C">
        <w:rPr>
          <w:rFonts w:eastAsia="Times New Roman" w:cstheme="minorHAnsi"/>
          <w:b/>
          <w:bCs/>
          <w:lang w:eastAsia="ar-SA"/>
        </w:rPr>
        <w:t>do SWZ</w:t>
      </w:r>
      <w:r w:rsidRPr="00FD322C">
        <w:rPr>
          <w:rFonts w:eastAsia="Times New Roman" w:cstheme="minorHAnsi"/>
          <w:lang w:eastAsia="ar-SA"/>
        </w:rPr>
        <w:t xml:space="preserve">. Sporządzonego zgodnie ze wzorem standardowego formularza określonego w rozporządzeniu </w:t>
      </w:r>
      <w:r w:rsidR="00B36DA6" w:rsidRPr="00FD322C">
        <w:rPr>
          <w:rFonts w:eastAsia="Times New Roman" w:cstheme="minorHAnsi"/>
          <w:lang w:eastAsia="ar-SA"/>
        </w:rPr>
        <w:t xml:space="preserve">wykonawczym Komisji Europejskiej 2016/7 z dnia 5 stycznia 2016 r. wydanym na podstawie art. 59 ust. 2 dyrektywy 2014/24/ UE zwanego </w:t>
      </w:r>
      <w:r w:rsidR="00DD4CE5" w:rsidRPr="00FD322C">
        <w:rPr>
          <w:rFonts w:eastAsia="Times New Roman" w:cstheme="minorHAnsi"/>
          <w:lang w:eastAsia="ar-SA"/>
        </w:rPr>
        <w:t>dalej, JEDZ lub ,,Jednolitym dokumentem”</w:t>
      </w:r>
      <w:r w:rsidR="004435FA">
        <w:rPr>
          <w:rFonts w:eastAsia="Times New Roman" w:cstheme="minorHAnsi"/>
          <w:lang w:eastAsia="ar-SA"/>
        </w:rPr>
        <w:t>.</w:t>
      </w:r>
    </w:p>
    <w:p w14:paraId="657C9B5B" w14:textId="7860DEDA" w:rsidR="001647EF" w:rsidRPr="00FD322C" w:rsidRDefault="00CE7F7B" w:rsidP="00FD322C">
      <w:pPr>
        <w:autoSpaceDE w:val="0"/>
        <w:autoSpaceDN w:val="0"/>
        <w:adjustRightInd w:val="0"/>
        <w:spacing w:after="0"/>
        <w:jc w:val="center"/>
        <w:rPr>
          <w:rFonts w:cstheme="minorHAnsi"/>
          <w:b/>
          <w:bCs/>
          <w:i/>
          <w:iCs/>
          <w:color w:val="0070C1"/>
        </w:rPr>
      </w:pPr>
      <w:r w:rsidRPr="00FD322C">
        <w:rPr>
          <w:rFonts w:eastAsia="Times New Roman" w:cstheme="minorHAnsi"/>
          <w:b/>
          <w:bCs/>
          <w:i/>
          <w:iCs/>
          <w:lang w:eastAsia="ar-SA"/>
        </w:rPr>
        <w:t>Informacja dotycząca JEDZ</w:t>
      </w:r>
    </w:p>
    <w:p w14:paraId="6A8E18DF" w14:textId="77777777" w:rsidR="001647EF" w:rsidRPr="00FD322C" w:rsidRDefault="001647EF" w:rsidP="00FD322C">
      <w:pPr>
        <w:autoSpaceDE w:val="0"/>
        <w:autoSpaceDN w:val="0"/>
        <w:adjustRightInd w:val="0"/>
        <w:spacing w:after="0"/>
        <w:rPr>
          <w:rFonts w:cstheme="minorHAnsi"/>
          <w:b/>
          <w:bCs/>
          <w:color w:val="0070C1"/>
        </w:rPr>
      </w:pPr>
    </w:p>
    <w:p w14:paraId="119FACE9" w14:textId="27F60F21" w:rsidR="00F103BE" w:rsidRPr="00FD322C" w:rsidRDefault="00F103BE" w:rsidP="00FD322C">
      <w:pPr>
        <w:autoSpaceDE w:val="0"/>
        <w:autoSpaceDN w:val="0"/>
        <w:adjustRightInd w:val="0"/>
        <w:spacing w:after="0"/>
        <w:jc w:val="both"/>
        <w:rPr>
          <w:rFonts w:cstheme="minorHAnsi"/>
          <w:b/>
          <w:bCs/>
          <w:i/>
          <w:iCs/>
          <w:color w:val="0D0D0D" w:themeColor="text1" w:themeTint="F2"/>
        </w:rPr>
      </w:pPr>
      <w:r w:rsidRPr="00FD322C">
        <w:rPr>
          <w:rFonts w:cstheme="minorHAnsi"/>
          <w:b/>
          <w:bCs/>
          <w:i/>
          <w:iCs/>
          <w:color w:val="0D0D0D" w:themeColor="text1" w:themeTint="F2"/>
        </w:rPr>
        <w:t>JEDZ należy przekazać zgodnie ze wzorem standardowego formularza w postaci</w:t>
      </w:r>
      <w:r w:rsidR="002B5CCB" w:rsidRPr="00FD322C">
        <w:rPr>
          <w:rFonts w:cstheme="minorHAnsi"/>
          <w:b/>
          <w:bCs/>
          <w:i/>
          <w:iCs/>
          <w:color w:val="0D0D0D" w:themeColor="text1" w:themeTint="F2"/>
        </w:rPr>
        <w:t xml:space="preserve"> </w:t>
      </w:r>
      <w:r w:rsidRPr="00FD322C">
        <w:rPr>
          <w:rFonts w:cstheme="minorHAnsi"/>
          <w:b/>
          <w:bCs/>
          <w:i/>
          <w:iCs/>
          <w:color w:val="0D0D0D" w:themeColor="text1" w:themeTint="F2"/>
        </w:rPr>
        <w:t>elektronicznej opatrzonej kwalifikowanym podpisem elektronicznym.</w:t>
      </w:r>
    </w:p>
    <w:p w14:paraId="1B2B91EB" w14:textId="2911B8F1" w:rsidR="00F103BE" w:rsidRPr="00FD322C" w:rsidRDefault="00F103BE" w:rsidP="00FD322C">
      <w:pPr>
        <w:autoSpaceDE w:val="0"/>
        <w:autoSpaceDN w:val="0"/>
        <w:adjustRightInd w:val="0"/>
        <w:spacing w:after="0"/>
        <w:jc w:val="both"/>
        <w:rPr>
          <w:rFonts w:cstheme="minorHAnsi"/>
          <w:i/>
          <w:iCs/>
          <w:color w:val="0D0D0D" w:themeColor="text1" w:themeTint="F2"/>
        </w:rPr>
      </w:pPr>
      <w:r w:rsidRPr="00FD322C">
        <w:rPr>
          <w:rFonts w:cstheme="minorHAnsi"/>
          <w:i/>
          <w:iCs/>
          <w:color w:val="0D0D0D" w:themeColor="text1" w:themeTint="F2"/>
        </w:rPr>
        <w:t>Wykonawca może przygotować JEDZ z wykorzystaniem narzędzia ESPD</w:t>
      </w:r>
      <w:r w:rsidR="002B5CCB" w:rsidRPr="00FD322C">
        <w:rPr>
          <w:rFonts w:cstheme="minorHAnsi"/>
          <w:i/>
          <w:iCs/>
          <w:color w:val="0D0D0D" w:themeColor="text1" w:themeTint="F2"/>
        </w:rPr>
        <w:t xml:space="preserve">. Jednolity dokument przygotowany przez Zamawiającego z wykorzystaniem narzędzia ESPD dla przedmiotowego postępowania jest dostępny na stronie internetowej Zamawiającego w miejscu zamieszczania </w:t>
      </w:r>
      <w:r w:rsidR="002B5CCB" w:rsidRPr="00FD322C">
        <w:rPr>
          <w:rFonts w:cstheme="minorHAnsi"/>
          <w:i/>
          <w:iCs/>
          <w:color w:val="0D0D0D" w:themeColor="text1" w:themeTint="F2"/>
        </w:rPr>
        <w:lastRenderedPageBreak/>
        <w:t>ogłoszenia o zamówieniu oraz SWZ.</w:t>
      </w:r>
      <w:r w:rsidR="00264C5D" w:rsidRPr="00FD322C">
        <w:rPr>
          <w:rFonts w:cstheme="minorHAnsi"/>
          <w:i/>
          <w:iCs/>
          <w:color w:val="0D0D0D" w:themeColor="text1" w:themeTint="F2"/>
        </w:rPr>
        <w:t xml:space="preserve"> W celu wypełnienia własnego oświadczenia w formie JEDZ z wykorzystaniem narzędzi ESPD, Wykonawca powinien wykonać kolejno następujące czynności:</w:t>
      </w:r>
    </w:p>
    <w:p w14:paraId="001A2CCC" w14:textId="10E0B3C7" w:rsidR="00F103BE" w:rsidRPr="00FD322C" w:rsidRDefault="00264C5D" w:rsidP="00FD322C">
      <w:pPr>
        <w:pStyle w:val="Akapitzlist"/>
        <w:autoSpaceDE w:val="0"/>
        <w:autoSpaceDN w:val="0"/>
        <w:adjustRightInd w:val="0"/>
        <w:spacing w:after="0"/>
        <w:ind w:left="390"/>
        <w:jc w:val="both"/>
        <w:rPr>
          <w:rFonts w:cstheme="minorHAnsi"/>
          <w:b/>
          <w:bCs/>
          <w:i/>
          <w:iCs/>
          <w:color w:val="002060"/>
        </w:rPr>
      </w:pPr>
      <w:r w:rsidRPr="00FD322C">
        <w:rPr>
          <w:rFonts w:cstheme="minorHAnsi"/>
          <w:b/>
          <w:bCs/>
          <w:i/>
          <w:iCs/>
          <w:color w:val="002060"/>
        </w:rPr>
        <w:t xml:space="preserve">- pobrać plik w formacie </w:t>
      </w:r>
      <w:proofErr w:type="spellStart"/>
      <w:r w:rsidRPr="00FD322C">
        <w:rPr>
          <w:rFonts w:cstheme="minorHAnsi"/>
          <w:b/>
          <w:bCs/>
          <w:i/>
          <w:iCs/>
          <w:color w:val="002060"/>
        </w:rPr>
        <w:t>xml</w:t>
      </w:r>
      <w:proofErr w:type="spellEnd"/>
      <w:r w:rsidRPr="00FD322C">
        <w:rPr>
          <w:rFonts w:cstheme="minorHAnsi"/>
          <w:b/>
          <w:bCs/>
          <w:i/>
          <w:iCs/>
          <w:color w:val="002060"/>
        </w:rPr>
        <w:t xml:space="preserve"> ze strony </w:t>
      </w:r>
      <w:r w:rsidR="008D03E7" w:rsidRPr="00FD322C">
        <w:rPr>
          <w:rFonts w:cstheme="minorHAnsi"/>
          <w:b/>
          <w:bCs/>
          <w:i/>
          <w:iCs/>
          <w:color w:val="002060"/>
        </w:rPr>
        <w:t>Zamawiającego</w:t>
      </w:r>
      <w:r w:rsidR="00E56BA7" w:rsidRPr="00FD322C">
        <w:rPr>
          <w:rFonts w:cstheme="minorHAnsi"/>
          <w:b/>
          <w:bCs/>
          <w:i/>
          <w:iCs/>
          <w:color w:val="002060"/>
        </w:rPr>
        <w:t>- stanowiący załącznik nr 10 do SWZ</w:t>
      </w:r>
      <w:r w:rsidR="00AA2959" w:rsidRPr="00FD322C">
        <w:rPr>
          <w:rFonts w:cstheme="minorHAnsi"/>
          <w:b/>
          <w:bCs/>
          <w:i/>
          <w:iCs/>
          <w:color w:val="002060"/>
        </w:rPr>
        <w:t xml:space="preserve">, który po zaimportowaniu do narzędzia dostępnego pod adresem : </w:t>
      </w:r>
      <w:hyperlink r:id="rId12" w:history="1">
        <w:r w:rsidR="0022356F" w:rsidRPr="00FD322C">
          <w:rPr>
            <w:rStyle w:val="Hipercze"/>
            <w:rFonts w:cstheme="minorHAnsi"/>
            <w:b/>
            <w:bCs/>
            <w:i/>
            <w:iCs/>
            <w:color w:val="002060"/>
          </w:rPr>
          <w:t>https://espd.uzp.gov.pl</w:t>
        </w:r>
      </w:hyperlink>
      <w:r w:rsidR="0022356F" w:rsidRPr="00FD322C">
        <w:rPr>
          <w:rFonts w:cstheme="minorHAnsi"/>
          <w:b/>
          <w:bCs/>
          <w:i/>
          <w:iCs/>
          <w:color w:val="002060"/>
        </w:rPr>
        <w:t xml:space="preserve"> umożliwi wypełnienie JEDZ za pomocą powyższego narzędzia i w zakresie wskazanym przez zamawiającego</w:t>
      </w:r>
      <w:r w:rsidR="00003094" w:rsidRPr="00FD322C">
        <w:rPr>
          <w:rFonts w:cstheme="minorHAnsi"/>
          <w:b/>
          <w:bCs/>
          <w:i/>
          <w:iCs/>
          <w:color w:val="002060"/>
        </w:rPr>
        <w:t xml:space="preserve"> </w:t>
      </w:r>
      <w:r w:rsidR="00E56BA7" w:rsidRPr="00FD322C">
        <w:rPr>
          <w:rFonts w:cstheme="minorHAnsi"/>
          <w:b/>
          <w:bCs/>
          <w:i/>
          <w:iCs/>
          <w:color w:val="002060"/>
        </w:rPr>
        <w:t xml:space="preserve"> </w:t>
      </w:r>
      <w:r w:rsidR="00003094" w:rsidRPr="00FD322C">
        <w:rPr>
          <w:rFonts w:cstheme="minorHAnsi"/>
          <w:b/>
          <w:bCs/>
          <w:i/>
          <w:iCs/>
          <w:color w:val="002060"/>
        </w:rPr>
        <w:t xml:space="preserve">( </w:t>
      </w:r>
      <w:r w:rsidR="00F103BE" w:rsidRPr="00FD322C">
        <w:rPr>
          <w:rFonts w:cstheme="minorHAnsi"/>
          <w:b/>
          <w:bCs/>
          <w:i/>
          <w:iCs/>
          <w:color w:val="002060"/>
        </w:rPr>
        <w:t>Uwaga: Wskazane rozwi</w:t>
      </w:r>
      <w:r w:rsidR="00F103BE" w:rsidRPr="00FD322C">
        <w:rPr>
          <w:rFonts w:eastAsia="TimesNewRoman,BoldItalic" w:cstheme="minorHAnsi"/>
          <w:b/>
          <w:bCs/>
          <w:i/>
          <w:iCs/>
          <w:color w:val="002060"/>
        </w:rPr>
        <w:t>ą</w:t>
      </w:r>
      <w:r w:rsidR="00F103BE" w:rsidRPr="00FD322C">
        <w:rPr>
          <w:rFonts w:cstheme="minorHAnsi"/>
          <w:b/>
          <w:bCs/>
          <w:i/>
          <w:iCs/>
          <w:color w:val="002060"/>
        </w:rPr>
        <w:t>zania s</w:t>
      </w:r>
      <w:r w:rsidR="00F103BE" w:rsidRPr="00FD322C">
        <w:rPr>
          <w:rFonts w:eastAsia="TimesNewRoman,BoldItalic" w:cstheme="minorHAnsi"/>
          <w:b/>
          <w:bCs/>
          <w:i/>
          <w:iCs/>
          <w:color w:val="002060"/>
        </w:rPr>
        <w:t xml:space="preserve">ą </w:t>
      </w:r>
      <w:r w:rsidR="00F103BE" w:rsidRPr="00FD322C">
        <w:rPr>
          <w:rFonts w:cstheme="minorHAnsi"/>
          <w:b/>
          <w:bCs/>
          <w:i/>
          <w:iCs/>
          <w:color w:val="002060"/>
        </w:rPr>
        <w:t>pokazane jako fakultatywne, Wykonawca mo</w:t>
      </w:r>
      <w:r w:rsidR="00F103BE" w:rsidRPr="00FD322C">
        <w:rPr>
          <w:rFonts w:eastAsia="TimesNewRoman,BoldItalic" w:cstheme="minorHAnsi"/>
          <w:b/>
          <w:bCs/>
          <w:i/>
          <w:iCs/>
          <w:color w:val="002060"/>
        </w:rPr>
        <w:t>ż</w:t>
      </w:r>
      <w:r w:rsidR="00F103BE" w:rsidRPr="00FD322C">
        <w:rPr>
          <w:rFonts w:cstheme="minorHAnsi"/>
          <w:b/>
          <w:bCs/>
          <w:i/>
          <w:iCs/>
          <w:color w:val="002060"/>
        </w:rPr>
        <w:t>e</w:t>
      </w:r>
      <w:r w:rsidR="00003094" w:rsidRPr="00FD322C">
        <w:rPr>
          <w:rFonts w:cstheme="minorHAnsi"/>
          <w:b/>
          <w:bCs/>
          <w:i/>
          <w:iCs/>
          <w:color w:val="002060"/>
        </w:rPr>
        <w:t xml:space="preserve"> </w:t>
      </w:r>
      <w:r w:rsidR="00F103BE" w:rsidRPr="00FD322C">
        <w:rPr>
          <w:rFonts w:cstheme="minorHAnsi"/>
          <w:b/>
          <w:bCs/>
          <w:i/>
          <w:iCs/>
          <w:color w:val="002060"/>
        </w:rPr>
        <w:t>przygotowa</w:t>
      </w:r>
      <w:r w:rsidR="00F103BE" w:rsidRPr="00FD322C">
        <w:rPr>
          <w:rFonts w:eastAsia="TimesNewRoman,BoldItalic" w:cstheme="minorHAnsi"/>
          <w:b/>
          <w:bCs/>
          <w:i/>
          <w:iCs/>
          <w:color w:val="002060"/>
        </w:rPr>
        <w:t xml:space="preserve">ć </w:t>
      </w:r>
      <w:r w:rsidR="00F103BE" w:rsidRPr="00FD322C">
        <w:rPr>
          <w:rFonts w:cstheme="minorHAnsi"/>
          <w:b/>
          <w:bCs/>
          <w:i/>
          <w:iCs/>
          <w:color w:val="002060"/>
        </w:rPr>
        <w:t xml:space="preserve">JEDZ w innej formie dopuszczonej w ustawie i niniejszej </w:t>
      </w:r>
      <w:proofErr w:type="spellStart"/>
      <w:r w:rsidR="00F103BE" w:rsidRPr="00FD322C">
        <w:rPr>
          <w:rFonts w:cstheme="minorHAnsi"/>
          <w:b/>
          <w:bCs/>
          <w:i/>
          <w:iCs/>
          <w:color w:val="002060"/>
        </w:rPr>
        <w:t>swz</w:t>
      </w:r>
      <w:proofErr w:type="spellEnd"/>
      <w:r w:rsidR="00F103BE" w:rsidRPr="00FD322C">
        <w:rPr>
          <w:rFonts w:cstheme="minorHAnsi"/>
          <w:b/>
          <w:bCs/>
          <w:i/>
          <w:iCs/>
          <w:color w:val="002060"/>
        </w:rPr>
        <w:t>).</w:t>
      </w:r>
    </w:p>
    <w:p w14:paraId="175D92D7" w14:textId="698AEA0A" w:rsidR="00003094" w:rsidRPr="00FD322C" w:rsidRDefault="00003094" w:rsidP="00FD322C">
      <w:pPr>
        <w:pStyle w:val="Akapitzlist"/>
        <w:autoSpaceDE w:val="0"/>
        <w:autoSpaceDN w:val="0"/>
        <w:adjustRightInd w:val="0"/>
        <w:spacing w:after="0"/>
        <w:ind w:left="390"/>
        <w:jc w:val="both"/>
        <w:rPr>
          <w:rFonts w:cstheme="minorHAnsi"/>
          <w:b/>
          <w:bCs/>
          <w:i/>
          <w:iCs/>
          <w:color w:val="002060"/>
        </w:rPr>
      </w:pPr>
      <w:r w:rsidRPr="00FD322C">
        <w:rPr>
          <w:rFonts w:cstheme="minorHAnsi"/>
          <w:b/>
          <w:bCs/>
          <w:i/>
          <w:iCs/>
          <w:color w:val="002060"/>
        </w:rPr>
        <w:t>- wskazać, że podmiot korzystający z narzędzi jest Wykonawcą</w:t>
      </w:r>
    </w:p>
    <w:p w14:paraId="114171CE" w14:textId="68F6A207" w:rsidR="00003094" w:rsidRPr="00FD322C" w:rsidRDefault="00003094" w:rsidP="00FD322C">
      <w:pPr>
        <w:pStyle w:val="Akapitzlist"/>
        <w:autoSpaceDE w:val="0"/>
        <w:autoSpaceDN w:val="0"/>
        <w:adjustRightInd w:val="0"/>
        <w:spacing w:after="0"/>
        <w:ind w:left="390"/>
        <w:jc w:val="both"/>
        <w:rPr>
          <w:rFonts w:cstheme="minorHAnsi"/>
          <w:b/>
          <w:bCs/>
          <w:i/>
          <w:iCs/>
          <w:color w:val="002060"/>
        </w:rPr>
      </w:pPr>
      <w:r w:rsidRPr="00FD322C">
        <w:rPr>
          <w:rFonts w:cstheme="minorHAnsi"/>
          <w:b/>
          <w:bCs/>
          <w:i/>
          <w:iCs/>
          <w:color w:val="002060"/>
        </w:rPr>
        <w:t>- zaznaczyć czynność importowania ESPD</w:t>
      </w:r>
    </w:p>
    <w:p w14:paraId="4018E1EE" w14:textId="3EAEDE14" w:rsidR="00003094" w:rsidRPr="00FD322C" w:rsidRDefault="00003094" w:rsidP="00FD322C">
      <w:pPr>
        <w:pStyle w:val="Akapitzlist"/>
        <w:autoSpaceDE w:val="0"/>
        <w:autoSpaceDN w:val="0"/>
        <w:adjustRightInd w:val="0"/>
        <w:spacing w:after="0"/>
        <w:ind w:left="390"/>
        <w:jc w:val="both"/>
        <w:rPr>
          <w:rFonts w:cstheme="minorHAnsi"/>
          <w:b/>
          <w:bCs/>
          <w:i/>
          <w:iCs/>
          <w:color w:val="002060"/>
        </w:rPr>
      </w:pPr>
      <w:r w:rsidRPr="00FD322C">
        <w:rPr>
          <w:rFonts w:cstheme="minorHAnsi"/>
          <w:b/>
          <w:bCs/>
          <w:i/>
          <w:iCs/>
          <w:color w:val="002060"/>
        </w:rPr>
        <w:t xml:space="preserve">- załadować pobrany </w:t>
      </w:r>
      <w:r w:rsidR="00122E22" w:rsidRPr="00FD322C">
        <w:rPr>
          <w:rFonts w:cstheme="minorHAnsi"/>
          <w:b/>
          <w:bCs/>
          <w:i/>
          <w:iCs/>
          <w:color w:val="002060"/>
        </w:rPr>
        <w:t>plik</w:t>
      </w:r>
      <w:r w:rsidRPr="00FD322C">
        <w:rPr>
          <w:rFonts w:cstheme="minorHAnsi"/>
          <w:b/>
          <w:bCs/>
          <w:i/>
          <w:iCs/>
          <w:color w:val="002060"/>
        </w:rPr>
        <w:t>, wybrać państwo Wykonawcy i przejść dalej, do wype</w:t>
      </w:r>
      <w:r w:rsidR="00122E22" w:rsidRPr="00FD322C">
        <w:rPr>
          <w:rFonts w:cstheme="minorHAnsi"/>
          <w:b/>
          <w:bCs/>
          <w:i/>
          <w:iCs/>
          <w:color w:val="002060"/>
        </w:rPr>
        <w:t>łnienie JEDZ</w:t>
      </w:r>
    </w:p>
    <w:p w14:paraId="558A6E8B" w14:textId="2A76B4A5" w:rsidR="00122E22" w:rsidRPr="00FD322C" w:rsidRDefault="00122E22" w:rsidP="00FD322C">
      <w:pPr>
        <w:pStyle w:val="Akapitzlist"/>
        <w:autoSpaceDE w:val="0"/>
        <w:autoSpaceDN w:val="0"/>
        <w:adjustRightInd w:val="0"/>
        <w:spacing w:after="0"/>
        <w:ind w:left="390"/>
        <w:jc w:val="both"/>
        <w:rPr>
          <w:rFonts w:cstheme="minorHAnsi"/>
          <w:b/>
          <w:bCs/>
          <w:i/>
          <w:iCs/>
          <w:color w:val="002060"/>
        </w:rPr>
      </w:pPr>
      <w:r w:rsidRPr="00FD322C">
        <w:rPr>
          <w:rFonts w:cstheme="minorHAnsi"/>
          <w:b/>
          <w:bCs/>
          <w:i/>
          <w:iCs/>
          <w:color w:val="002060"/>
        </w:rPr>
        <w:t>-</w:t>
      </w:r>
      <w:r w:rsidR="00912EAC" w:rsidRPr="00FD322C">
        <w:rPr>
          <w:rFonts w:cstheme="minorHAnsi"/>
          <w:b/>
          <w:bCs/>
          <w:i/>
          <w:iCs/>
          <w:color w:val="002060"/>
        </w:rPr>
        <w:t>po stworzeniu lub wygenerowaniu przez Wykonawcę dokumentu elektronicznego Jedz, Wykonawca podp</w:t>
      </w:r>
      <w:r w:rsidR="00E84D66">
        <w:rPr>
          <w:rFonts w:cstheme="minorHAnsi"/>
          <w:b/>
          <w:bCs/>
          <w:i/>
          <w:iCs/>
          <w:color w:val="002060"/>
        </w:rPr>
        <w:t>i</w:t>
      </w:r>
      <w:r w:rsidR="00912EAC" w:rsidRPr="00FD322C">
        <w:rPr>
          <w:rFonts w:cstheme="minorHAnsi"/>
          <w:b/>
          <w:bCs/>
          <w:i/>
          <w:iCs/>
          <w:color w:val="002060"/>
        </w:rPr>
        <w:t xml:space="preserve">suje ww. dokument kwalifikowanym podpisem elektronicznym, wystawionym przez dostawcę kwalifikowanej usługi zaufania, będącego podmiotem świadczącym usługi certyfikacyjne- podpis elektroniczny, spełniające wymogi bezpieczeństwa określone w ustawie  </w:t>
      </w:r>
    </w:p>
    <w:p w14:paraId="4259B1E6" w14:textId="247C1005" w:rsidR="00912EAC" w:rsidRPr="00FD322C" w:rsidRDefault="005A4DE3" w:rsidP="00FD322C">
      <w:pPr>
        <w:autoSpaceDE w:val="0"/>
        <w:autoSpaceDN w:val="0"/>
        <w:adjustRightInd w:val="0"/>
        <w:spacing w:after="0"/>
        <w:jc w:val="both"/>
        <w:rPr>
          <w:rFonts w:cstheme="minorHAnsi"/>
          <w:b/>
          <w:bCs/>
          <w:i/>
          <w:iCs/>
          <w:color w:val="002060"/>
        </w:rPr>
      </w:pPr>
      <w:r w:rsidRPr="00FD322C">
        <w:rPr>
          <w:rFonts w:cstheme="minorHAnsi"/>
          <w:b/>
          <w:bCs/>
          <w:i/>
          <w:iCs/>
          <w:color w:val="002060"/>
        </w:rPr>
        <w:t xml:space="preserve">Szczegółowe informacje związane we sposobem wypełnienia Jednolitego Dokumentu, znajdują się także w wyjaśnieniach Urzędu Zamówień Publicznych (UZP) dostępnych na stronie internetowej </w:t>
      </w:r>
      <w:hyperlink r:id="rId13" w:history="1">
        <w:r w:rsidRPr="00FD322C">
          <w:rPr>
            <w:rStyle w:val="Hipercze"/>
            <w:rFonts w:cstheme="minorHAnsi"/>
            <w:b/>
            <w:bCs/>
            <w:i/>
            <w:iCs/>
            <w:color w:val="002060"/>
          </w:rPr>
          <w:t>www.usp.gov.pl</w:t>
        </w:r>
      </w:hyperlink>
    </w:p>
    <w:p w14:paraId="3C4DEFE2" w14:textId="03745E67" w:rsidR="005A4DE3" w:rsidRPr="00FD322C" w:rsidRDefault="005A4DE3" w:rsidP="00FD322C">
      <w:pPr>
        <w:autoSpaceDE w:val="0"/>
        <w:autoSpaceDN w:val="0"/>
        <w:adjustRightInd w:val="0"/>
        <w:spacing w:after="0"/>
        <w:jc w:val="both"/>
        <w:rPr>
          <w:rFonts w:cstheme="minorHAnsi"/>
          <w:b/>
          <w:bCs/>
          <w:i/>
          <w:iCs/>
          <w:color w:val="002060"/>
        </w:rPr>
      </w:pPr>
      <w:r w:rsidRPr="00FD322C">
        <w:rPr>
          <w:rFonts w:cstheme="minorHAnsi"/>
          <w:b/>
          <w:bCs/>
          <w:i/>
          <w:iCs/>
          <w:color w:val="002060"/>
        </w:rPr>
        <w:t>Wykonawca przygotowując JEDZ może ograniczyć się tylko do wypełnienia sekcji a części IV formularza Jedz i nie musi wypełniać żadnej z pozostałych sekcji w części IV.</w:t>
      </w:r>
    </w:p>
    <w:p w14:paraId="368EE507" w14:textId="22F4FDAF" w:rsidR="00CE7F7B" w:rsidRPr="00FD322C" w:rsidRDefault="00CE7F7B" w:rsidP="00FD322C">
      <w:pPr>
        <w:autoSpaceDE w:val="0"/>
        <w:autoSpaceDN w:val="0"/>
        <w:spacing w:after="0"/>
        <w:ind w:left="-142"/>
        <w:jc w:val="both"/>
        <w:rPr>
          <w:rFonts w:eastAsia="Times New Roman" w:cstheme="minorHAnsi"/>
          <w:lang w:eastAsia="ar-SA"/>
        </w:rPr>
      </w:pPr>
    </w:p>
    <w:p w14:paraId="4BF01752" w14:textId="77777777" w:rsidR="0088736F" w:rsidRPr="00FD322C" w:rsidRDefault="0088736F"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8.1.2.</w:t>
      </w:r>
      <w:r w:rsidRPr="00FD322C">
        <w:rPr>
          <w:rFonts w:asciiTheme="minorHAnsi" w:hAnsiTheme="minorHAnsi" w:cstheme="minorHAnsi"/>
          <w:sz w:val="22"/>
          <w:szCs w:val="22"/>
        </w:rPr>
        <w:t xml:space="preserve"> Jeżeli Wykonawca nie złożył oświadczeń,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54BB84D9" w14:textId="06CEC0E1" w:rsidR="0088736F" w:rsidRPr="00FD322C" w:rsidRDefault="0088736F" w:rsidP="00FD322C">
      <w:pPr>
        <w:pStyle w:val="Default"/>
        <w:spacing w:line="259" w:lineRule="auto"/>
        <w:jc w:val="both"/>
        <w:rPr>
          <w:rFonts w:asciiTheme="minorHAnsi" w:hAnsiTheme="minorHAnsi" w:cstheme="minorHAnsi"/>
          <w:b/>
          <w:bCs/>
          <w:color w:val="0D0D0D" w:themeColor="text1" w:themeTint="F2"/>
          <w:sz w:val="22"/>
          <w:szCs w:val="22"/>
        </w:rPr>
      </w:pPr>
      <w:r w:rsidRPr="004435FA">
        <w:rPr>
          <w:rFonts w:asciiTheme="minorHAnsi" w:hAnsiTheme="minorHAnsi" w:cstheme="minorHAnsi"/>
          <w:b/>
          <w:bCs/>
          <w:color w:val="0D0D0D" w:themeColor="text1" w:themeTint="F2"/>
          <w:sz w:val="22"/>
          <w:szCs w:val="22"/>
        </w:rPr>
        <w:t>8.1.3</w:t>
      </w:r>
      <w:r w:rsidRPr="00FD322C">
        <w:rPr>
          <w:rFonts w:asciiTheme="minorHAnsi" w:hAnsiTheme="minorHAnsi" w:cstheme="minorHAnsi"/>
          <w:color w:val="0D0D0D" w:themeColor="text1" w:themeTint="F2"/>
          <w:sz w:val="22"/>
          <w:szCs w:val="22"/>
        </w:rPr>
        <w:t xml:space="preserve"> Złożenie, uzupełnienie lub poprawienie oświadczeń, o których mowa w pkt 8.1 SWZ nie może służyć potwierdzeniu spełniania kryteriów selekcji</w:t>
      </w:r>
      <w:r w:rsidRPr="00FD322C">
        <w:rPr>
          <w:rFonts w:asciiTheme="minorHAnsi" w:hAnsiTheme="minorHAnsi" w:cstheme="minorHAnsi"/>
          <w:b/>
          <w:bCs/>
          <w:color w:val="0D0D0D" w:themeColor="text1" w:themeTint="F2"/>
          <w:sz w:val="22"/>
          <w:szCs w:val="22"/>
        </w:rPr>
        <w:t xml:space="preserve">. </w:t>
      </w:r>
    </w:p>
    <w:p w14:paraId="38E44D6D" w14:textId="44CA2AC4" w:rsidR="0088736F" w:rsidRPr="00FD322C" w:rsidRDefault="0088736F"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8.1.4</w:t>
      </w:r>
      <w:r w:rsidRPr="00FD322C">
        <w:rPr>
          <w:rFonts w:asciiTheme="minorHAnsi" w:hAnsiTheme="minorHAnsi" w:cstheme="minorHAnsi"/>
          <w:sz w:val="22"/>
          <w:szCs w:val="22"/>
        </w:rPr>
        <w:t xml:space="preserve"> Zamawiający może żądać od Wykonawców wyjaśnień dotyczących treści złożonych oświadczeń, o których mowa w pkt 8.1 SWZ. </w:t>
      </w:r>
    </w:p>
    <w:p w14:paraId="297B2B36" w14:textId="1AD76F6E" w:rsidR="0088736F" w:rsidRPr="00FD322C" w:rsidRDefault="0088736F"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8.1.5</w:t>
      </w:r>
      <w:r w:rsidRPr="00FD322C">
        <w:rPr>
          <w:rFonts w:asciiTheme="minorHAnsi" w:hAnsiTheme="minorHAnsi" w:cstheme="minorHAnsi"/>
          <w:sz w:val="22"/>
          <w:szCs w:val="22"/>
        </w:rPr>
        <w:t xml:space="preserve"> 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466A4288" w14:textId="77777777" w:rsidR="0088736F" w:rsidRPr="00FD322C" w:rsidRDefault="0088736F"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 xml:space="preserve">8.2. </w:t>
      </w:r>
      <w:r w:rsidRPr="00FD322C">
        <w:rPr>
          <w:rFonts w:asciiTheme="minorHAnsi" w:hAnsiTheme="minorHAnsi" w:cstheme="minorHAnsi"/>
          <w:sz w:val="22"/>
          <w:szCs w:val="22"/>
        </w:rPr>
        <w:t xml:space="preserve">W przypadku, o którym mowa w rozdziale 6.3. SWZ Wykonawcy wspólnie ubiegający  się o udzielenie zamówienia </w:t>
      </w:r>
      <w:r w:rsidRPr="00FD322C">
        <w:rPr>
          <w:rFonts w:asciiTheme="minorHAnsi" w:hAnsiTheme="minorHAnsi" w:cstheme="minorHAnsi"/>
          <w:b/>
          <w:bCs/>
          <w:sz w:val="22"/>
          <w:szCs w:val="22"/>
        </w:rPr>
        <w:t xml:space="preserve">dołączają do oferty </w:t>
      </w:r>
      <w:r w:rsidRPr="00FD322C">
        <w:rPr>
          <w:rFonts w:asciiTheme="minorHAnsi" w:hAnsiTheme="minorHAnsi" w:cstheme="minorHAnsi"/>
          <w:sz w:val="22"/>
          <w:szCs w:val="22"/>
        </w:rPr>
        <w:t xml:space="preserve">oświadczenie, z którego wynika, które roboty budowlane, dostawy lub usługi wykonają poszczególni Wykonawcy. </w:t>
      </w:r>
    </w:p>
    <w:p w14:paraId="72E4FDD9" w14:textId="0E373F88" w:rsidR="00237A40" w:rsidRPr="00FD322C" w:rsidRDefault="00237A40"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8.2.1.</w:t>
      </w:r>
      <w:r w:rsidRPr="00FD322C">
        <w:rPr>
          <w:rFonts w:asciiTheme="minorHAnsi" w:hAnsiTheme="minorHAnsi" w:cstheme="minorHAnsi"/>
          <w:sz w:val="22"/>
          <w:szCs w:val="22"/>
        </w:rPr>
        <w:t xml:space="preserve"> </w:t>
      </w:r>
      <w:r w:rsidRPr="00FD322C">
        <w:rPr>
          <w:rFonts w:asciiTheme="minorHAnsi" w:hAnsiTheme="minorHAnsi" w:cstheme="minorHAnsi"/>
          <w:color w:val="0D0D0D" w:themeColor="text1" w:themeTint="F2"/>
          <w:sz w:val="22"/>
          <w:szCs w:val="22"/>
        </w:rPr>
        <w:t xml:space="preserve">Oświadczenie należy złożyć wg wymogów </w:t>
      </w:r>
      <w:r w:rsidRPr="001D423C">
        <w:rPr>
          <w:rFonts w:asciiTheme="minorHAnsi" w:hAnsiTheme="minorHAnsi" w:cstheme="minorHAnsi"/>
          <w:b/>
          <w:bCs/>
          <w:color w:val="0D0D0D" w:themeColor="text1" w:themeTint="F2"/>
          <w:sz w:val="22"/>
          <w:szCs w:val="22"/>
        </w:rPr>
        <w:t xml:space="preserve">załącznika nr </w:t>
      </w:r>
      <w:r w:rsidR="0058105B" w:rsidRPr="001D423C">
        <w:rPr>
          <w:rFonts w:asciiTheme="minorHAnsi" w:hAnsiTheme="minorHAnsi" w:cstheme="minorHAnsi"/>
          <w:b/>
          <w:bCs/>
          <w:color w:val="0D0D0D" w:themeColor="text1" w:themeTint="F2"/>
          <w:sz w:val="22"/>
          <w:szCs w:val="22"/>
        </w:rPr>
        <w:t>4</w:t>
      </w:r>
      <w:r w:rsidRPr="001D423C">
        <w:rPr>
          <w:rFonts w:asciiTheme="minorHAnsi" w:hAnsiTheme="minorHAnsi" w:cstheme="minorHAnsi"/>
          <w:b/>
          <w:bCs/>
          <w:color w:val="0D0D0D" w:themeColor="text1" w:themeTint="F2"/>
          <w:sz w:val="22"/>
          <w:szCs w:val="22"/>
        </w:rPr>
        <w:t xml:space="preserve">  do SWZ</w:t>
      </w:r>
      <w:r w:rsidRPr="001D423C">
        <w:rPr>
          <w:rFonts w:asciiTheme="minorHAnsi" w:hAnsiTheme="minorHAnsi" w:cstheme="minorHAnsi"/>
          <w:color w:val="0D0D0D" w:themeColor="text1" w:themeTint="F2"/>
          <w:sz w:val="22"/>
          <w:szCs w:val="22"/>
        </w:rPr>
        <w:t xml:space="preserve">. </w:t>
      </w:r>
    </w:p>
    <w:p w14:paraId="00686B24" w14:textId="3623B745" w:rsidR="003954FA" w:rsidRPr="00FD322C" w:rsidRDefault="003954FA" w:rsidP="004435FA">
      <w:pPr>
        <w:autoSpaceDE w:val="0"/>
        <w:autoSpaceDN w:val="0"/>
        <w:spacing w:after="0"/>
        <w:jc w:val="both"/>
        <w:rPr>
          <w:rFonts w:eastAsia="Times New Roman" w:cstheme="minorHAnsi"/>
          <w:lang w:eastAsia="ar-SA"/>
        </w:rPr>
      </w:pPr>
      <w:r w:rsidRPr="00FD322C">
        <w:rPr>
          <w:rFonts w:eastAsia="Times New Roman" w:cstheme="minorHAnsi"/>
          <w:b/>
          <w:bCs/>
          <w:lang w:eastAsia="ar-SA"/>
        </w:rPr>
        <w:t>8.</w:t>
      </w:r>
      <w:r w:rsidR="00DE51AF" w:rsidRPr="00FD322C">
        <w:rPr>
          <w:rFonts w:eastAsia="Times New Roman" w:cstheme="minorHAnsi"/>
          <w:b/>
          <w:bCs/>
          <w:lang w:eastAsia="ar-SA"/>
        </w:rPr>
        <w:t xml:space="preserve">3 </w:t>
      </w:r>
      <w:r w:rsidRPr="00FD322C">
        <w:rPr>
          <w:rFonts w:eastAsia="Times New Roman" w:cstheme="minorHAnsi"/>
          <w:lang w:eastAsia="ar-SA"/>
        </w:rPr>
        <w:t xml:space="preserve">Zamawiający wzywa wykonawcę, którego oferta została najwyżej oceniona, do złożenia w wyznaczonym terminie, nie krótszym niż 10 dni od dnia wezwania, podmiotowych środków dowodowych </w:t>
      </w:r>
      <w:r w:rsidR="000911E4" w:rsidRPr="00FD322C">
        <w:rPr>
          <w:rFonts w:eastAsia="Times New Roman" w:cstheme="minorHAnsi"/>
          <w:lang w:eastAsia="ar-SA"/>
        </w:rPr>
        <w:t>(aktualnych na dzień złożenia)</w:t>
      </w:r>
      <w:r w:rsidR="000A68CF">
        <w:rPr>
          <w:rFonts w:eastAsia="Times New Roman" w:cstheme="minorHAnsi"/>
          <w:lang w:eastAsia="ar-SA"/>
        </w:rPr>
        <w:t>.</w:t>
      </w:r>
    </w:p>
    <w:p w14:paraId="4DF9404B" w14:textId="77777777" w:rsidR="00CD0DCE" w:rsidRPr="00FD322C" w:rsidRDefault="00DE51AF" w:rsidP="00FD322C">
      <w:pPr>
        <w:autoSpaceDE w:val="0"/>
        <w:autoSpaceDN w:val="0"/>
        <w:spacing w:after="0"/>
        <w:ind w:left="-142"/>
        <w:jc w:val="both"/>
        <w:rPr>
          <w:rFonts w:eastAsia="Times New Roman" w:cstheme="minorHAnsi"/>
          <w:lang w:eastAsia="ar-SA"/>
        </w:rPr>
      </w:pPr>
      <w:r w:rsidRPr="00FD322C">
        <w:rPr>
          <w:rFonts w:cstheme="minorHAnsi"/>
          <w:b/>
          <w:bCs/>
        </w:rPr>
        <w:t>8.3.1.</w:t>
      </w:r>
      <w:r w:rsidRPr="00FD322C">
        <w:rPr>
          <w:rFonts w:cstheme="minorHAnsi"/>
        </w:rPr>
        <w:t xml:space="preserve"> W celu potwierdzenia spełniania warunków udziału w postępowaniu:</w:t>
      </w:r>
    </w:p>
    <w:p w14:paraId="521938D5" w14:textId="1A235818" w:rsidR="00CF1338" w:rsidRPr="00FD322C" w:rsidRDefault="002E669C" w:rsidP="000A68CF">
      <w:pPr>
        <w:autoSpaceDE w:val="0"/>
        <w:autoSpaceDN w:val="0"/>
        <w:spacing w:after="0"/>
        <w:ind w:left="284"/>
        <w:jc w:val="both"/>
        <w:rPr>
          <w:rFonts w:cstheme="minorHAnsi"/>
          <w:color w:val="0D0D0D" w:themeColor="text1" w:themeTint="F2"/>
        </w:rPr>
      </w:pPr>
      <w:r>
        <w:rPr>
          <w:rFonts w:cstheme="minorHAnsi"/>
          <w:b/>
          <w:bCs/>
          <w:color w:val="0D0D0D" w:themeColor="text1" w:themeTint="F2"/>
        </w:rPr>
        <w:t>1</w:t>
      </w:r>
      <w:r w:rsidR="00CD0DCE" w:rsidRPr="00FD322C">
        <w:rPr>
          <w:rFonts w:cstheme="minorHAnsi"/>
          <w:b/>
          <w:bCs/>
          <w:color w:val="0D0D0D" w:themeColor="text1" w:themeTint="F2"/>
        </w:rPr>
        <w:t xml:space="preserve">) </w:t>
      </w:r>
      <w:r w:rsidR="00CD0DCE" w:rsidRPr="00FD322C">
        <w:rPr>
          <w:rFonts w:cstheme="minorHAnsi"/>
          <w:color w:val="0D0D0D" w:themeColor="text1" w:themeTint="F2"/>
        </w:rPr>
        <w:t>wpis do rejestru podmiotów wprowadzających produkty, produkty w opakowaniach i gospodarujących odpadami (rejestr BDO) zgodnie z wymogami ustawy z dnia 14 grudnia  2012 r. o odpadach ( Dz. U. z 202</w:t>
      </w:r>
      <w:r w:rsidR="008B2C39">
        <w:rPr>
          <w:rFonts w:cstheme="minorHAnsi"/>
          <w:color w:val="0D0D0D" w:themeColor="text1" w:themeTint="F2"/>
        </w:rPr>
        <w:t>2</w:t>
      </w:r>
      <w:r w:rsidR="00CD0DCE" w:rsidRPr="00FD322C">
        <w:rPr>
          <w:rFonts w:cstheme="minorHAnsi"/>
          <w:color w:val="0D0D0D" w:themeColor="text1" w:themeTint="F2"/>
        </w:rPr>
        <w:t xml:space="preserve"> r. poz. </w:t>
      </w:r>
      <w:r w:rsidR="008B2C39">
        <w:rPr>
          <w:rFonts w:cstheme="minorHAnsi"/>
          <w:color w:val="0D0D0D" w:themeColor="text1" w:themeTint="F2"/>
        </w:rPr>
        <w:t>699</w:t>
      </w:r>
      <w:r w:rsidR="00CD0DCE" w:rsidRPr="00FD322C">
        <w:rPr>
          <w:rFonts w:cstheme="minorHAnsi"/>
          <w:color w:val="0D0D0D" w:themeColor="text1" w:themeTint="F2"/>
        </w:rPr>
        <w:t>)</w:t>
      </w:r>
      <w:r w:rsidR="008B2C39">
        <w:rPr>
          <w:rFonts w:cstheme="minorHAnsi"/>
          <w:color w:val="0D0D0D" w:themeColor="text1" w:themeTint="F2"/>
        </w:rPr>
        <w:t>.</w:t>
      </w:r>
      <w:r w:rsidR="00DE5510">
        <w:t>w zakresie co najmniej tożsamym z zakresem przedmiotowym zamówienia</w:t>
      </w:r>
      <w:r w:rsidR="00DE5510" w:rsidDel="00DE5510">
        <w:rPr>
          <w:rStyle w:val="Odwoaniedokomentarza"/>
        </w:rPr>
        <w:t xml:space="preserve"> </w:t>
      </w:r>
    </w:p>
    <w:p w14:paraId="4B7D758B" w14:textId="3F694394" w:rsidR="00A555AC" w:rsidRPr="00FD322C" w:rsidRDefault="002E669C" w:rsidP="000A68CF">
      <w:pPr>
        <w:autoSpaceDE w:val="0"/>
        <w:spacing w:after="0"/>
        <w:ind w:left="284"/>
        <w:jc w:val="both"/>
        <w:rPr>
          <w:rFonts w:eastAsia="Calibri" w:cstheme="minorHAnsi"/>
          <w:i/>
          <w:iCs/>
        </w:rPr>
      </w:pPr>
      <w:r>
        <w:rPr>
          <w:rFonts w:cstheme="minorHAnsi"/>
          <w:b/>
          <w:bCs/>
          <w:color w:val="0D0D0D" w:themeColor="text1" w:themeTint="F2"/>
        </w:rPr>
        <w:t>2</w:t>
      </w:r>
      <w:r w:rsidR="00010CD9" w:rsidRPr="00FD322C">
        <w:rPr>
          <w:rFonts w:cstheme="minorHAnsi"/>
          <w:b/>
          <w:bCs/>
          <w:color w:val="0D0D0D" w:themeColor="text1" w:themeTint="F2"/>
        </w:rPr>
        <w:t xml:space="preserve">) </w:t>
      </w:r>
      <w:r w:rsidR="00CF1338" w:rsidRPr="00FD322C">
        <w:rPr>
          <w:rFonts w:cstheme="minorHAnsi"/>
          <w:b/>
          <w:bCs/>
          <w:i/>
          <w:iCs/>
        </w:rPr>
        <w:t>Wykaz usług, z których każda była wykonana lub jest wykonywa</w:t>
      </w:r>
      <w:r w:rsidR="00DE5510" w:rsidRPr="00FD322C">
        <w:rPr>
          <w:rFonts w:cstheme="minorHAnsi"/>
          <w:b/>
          <w:bCs/>
          <w:i/>
          <w:iCs/>
        </w:rPr>
        <w:t xml:space="preserve"> </w:t>
      </w:r>
      <w:r w:rsidR="00CF1338" w:rsidRPr="00FD322C">
        <w:rPr>
          <w:rFonts w:cstheme="minorHAnsi"/>
          <w:b/>
          <w:bCs/>
          <w:i/>
          <w:iCs/>
        </w:rPr>
        <w:t xml:space="preserve"> w sposób ciągły przez okres co najmniej 12 miesięcy i które to usługi obejmowały odbiór odpadów komunalnych o łącznej masie co najmniej </w:t>
      </w:r>
      <w:r w:rsidR="00CF1338" w:rsidRPr="00FD322C">
        <w:rPr>
          <w:rFonts w:cstheme="minorHAnsi"/>
          <w:b/>
          <w:bCs/>
          <w:i/>
          <w:iCs/>
          <w:color w:val="0D0D0D" w:themeColor="text1" w:themeTint="F2"/>
        </w:rPr>
        <w:t xml:space="preserve">800 ton </w:t>
      </w:r>
      <w:r w:rsidR="00CF1338" w:rsidRPr="00FD322C">
        <w:rPr>
          <w:rFonts w:cstheme="minorHAnsi"/>
          <w:b/>
          <w:bCs/>
          <w:i/>
          <w:iCs/>
        </w:rPr>
        <w:t>w okresie ostatnich 3 lat przed upływem terminu składania ofert, a jeżeli okres prowadzenia działalności jest krótszy w tym okresie</w:t>
      </w:r>
      <w:r w:rsidR="00CF1338" w:rsidRPr="00FD322C">
        <w:rPr>
          <w:rFonts w:eastAsia="Calibri" w:cstheme="minorHAnsi"/>
          <w:i/>
          <w:iCs/>
        </w:rPr>
        <w:t xml:space="preserve"> z podaniem </w:t>
      </w:r>
      <w:r w:rsidR="00CF1338" w:rsidRPr="00FD322C">
        <w:rPr>
          <w:rFonts w:eastAsia="Calibri" w:cstheme="minorHAnsi"/>
          <w:i/>
          <w:iCs/>
        </w:rPr>
        <w:br/>
        <w:t xml:space="preserve">ich wartości oraz daty i miejsca wykonania </w:t>
      </w:r>
      <w:r w:rsidR="00BB048B" w:rsidRPr="00FD322C">
        <w:rPr>
          <w:rFonts w:cstheme="minorHAnsi"/>
        </w:rPr>
        <w:t xml:space="preserve">na rzecz których dostawy lub usługi zostały wykonane </w:t>
      </w:r>
      <w:r w:rsidR="00BB048B" w:rsidRPr="00FD322C">
        <w:rPr>
          <w:rFonts w:cstheme="minorHAnsi"/>
        </w:rPr>
        <w:lastRenderedPageBreak/>
        <w:t>należycie i prawidłowo ukończone  (w tym wielkości odebranych odpadów komunalnych w Mg) (</w:t>
      </w:r>
      <w:r w:rsidR="00BB048B" w:rsidRPr="001D423C">
        <w:rPr>
          <w:rFonts w:cstheme="minorHAnsi"/>
          <w:i/>
          <w:color w:val="0D0D0D" w:themeColor="text1" w:themeTint="F2"/>
        </w:rPr>
        <w:t xml:space="preserve">Załącznik nr </w:t>
      </w:r>
      <w:r w:rsidR="00A71B7C" w:rsidRPr="001D423C">
        <w:rPr>
          <w:rFonts w:cstheme="minorHAnsi"/>
          <w:i/>
          <w:color w:val="0D0D0D" w:themeColor="text1" w:themeTint="F2"/>
        </w:rPr>
        <w:t>8</w:t>
      </w:r>
      <w:r w:rsidR="00BB048B" w:rsidRPr="001D423C">
        <w:rPr>
          <w:rFonts w:cstheme="minorHAnsi"/>
          <w:i/>
          <w:color w:val="0D0D0D" w:themeColor="text1" w:themeTint="F2"/>
        </w:rPr>
        <w:t xml:space="preserve"> do SWZ</w:t>
      </w:r>
      <w:r w:rsidR="00BB048B" w:rsidRPr="001D423C">
        <w:rPr>
          <w:rFonts w:cstheme="minorHAnsi"/>
          <w:color w:val="0D0D0D" w:themeColor="text1" w:themeTint="F2"/>
        </w:rPr>
        <w:t xml:space="preserve">). </w:t>
      </w:r>
      <w:r w:rsidR="00B811E3" w:rsidRPr="001D423C">
        <w:rPr>
          <w:rFonts w:eastAsia="Calibri" w:cstheme="minorHAnsi"/>
          <w:b/>
          <w:color w:val="0D0D0D" w:themeColor="text1" w:themeTint="F2"/>
          <w:u w:val="single"/>
        </w:rPr>
        <w:t>o</w:t>
      </w:r>
      <w:r w:rsidR="00A555AC" w:rsidRPr="001D423C">
        <w:rPr>
          <w:rFonts w:eastAsia="Calibri" w:cstheme="minorHAnsi"/>
          <w:b/>
          <w:color w:val="0D0D0D" w:themeColor="text1" w:themeTint="F2"/>
          <w:u w:val="single"/>
        </w:rPr>
        <w:t xml:space="preserve">raz  </w:t>
      </w:r>
      <w:r w:rsidR="00A555AC" w:rsidRPr="00FD322C">
        <w:rPr>
          <w:rFonts w:eastAsia="Calibri" w:cstheme="minorHAnsi"/>
          <w:b/>
          <w:u w:val="single"/>
        </w:rPr>
        <w:t>dowody określające czy te usługi zostały wykonane lub są wykonywane należycie</w:t>
      </w:r>
      <w:r w:rsidR="00A555AC" w:rsidRPr="00FD322C">
        <w:rPr>
          <w:rFonts w:eastAsia="Calibri" w:cstheme="minorHAnsi"/>
          <w:color w:val="000000"/>
          <w:shd w:val="clear" w:color="auto" w:fill="FFFFFF"/>
        </w:rPr>
        <w:t>,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27713DD1" w14:textId="22DA4E80" w:rsidR="000911E4" w:rsidRPr="00FD322C" w:rsidRDefault="002E669C" w:rsidP="000A68CF">
      <w:pPr>
        <w:autoSpaceDE w:val="0"/>
        <w:autoSpaceDN w:val="0"/>
        <w:spacing w:after="0"/>
        <w:ind w:left="284"/>
        <w:jc w:val="both"/>
        <w:rPr>
          <w:rFonts w:cstheme="minorHAnsi"/>
          <w:bCs/>
        </w:rPr>
      </w:pPr>
      <w:r w:rsidRPr="000A68CF">
        <w:rPr>
          <w:rFonts w:cstheme="minorHAnsi"/>
          <w:b/>
        </w:rPr>
        <w:t>3</w:t>
      </w:r>
      <w:r w:rsidR="00C331F0" w:rsidRPr="000A68CF">
        <w:rPr>
          <w:rFonts w:cstheme="minorHAnsi"/>
          <w:b/>
        </w:rPr>
        <w:t>)</w:t>
      </w:r>
      <w:r w:rsidR="00BB048B" w:rsidRPr="00FD322C">
        <w:rPr>
          <w:rFonts w:cstheme="minorHAnsi"/>
          <w:bCs/>
        </w:rPr>
        <w:t xml:space="preserve"> Wykaz narzędzi i urządzeń technicznych </w:t>
      </w:r>
      <w:r w:rsidR="001B6A12" w:rsidRPr="00FD322C">
        <w:rPr>
          <w:rFonts w:cstheme="minorHAnsi"/>
          <w:bCs/>
        </w:rPr>
        <w:t>dostępny</w:t>
      </w:r>
      <w:r w:rsidR="008B2C39">
        <w:rPr>
          <w:rFonts w:cstheme="minorHAnsi"/>
          <w:bCs/>
        </w:rPr>
        <w:t>ch</w:t>
      </w:r>
      <w:r w:rsidR="001B6A12" w:rsidRPr="00FD322C">
        <w:rPr>
          <w:rFonts w:cstheme="minorHAnsi"/>
          <w:bCs/>
        </w:rPr>
        <w:t xml:space="preserve"> Wykonawcy, w celu wykonywania zamówienia publicznego zgodnie ze wzorem stanowiący załącznik nr 7 do SWZ</w:t>
      </w:r>
      <w:r w:rsidR="00ED5962" w:rsidRPr="00FD322C">
        <w:rPr>
          <w:rFonts w:cstheme="minorHAnsi"/>
          <w:bCs/>
        </w:rPr>
        <w:t>.</w:t>
      </w:r>
    </w:p>
    <w:p w14:paraId="3DB49E7B" w14:textId="77777777" w:rsidR="00507CCD" w:rsidRPr="00FD322C" w:rsidRDefault="002A0D2D" w:rsidP="00FD322C">
      <w:pPr>
        <w:pStyle w:val="Standard"/>
        <w:spacing w:line="259" w:lineRule="auto"/>
        <w:jc w:val="both"/>
        <w:rPr>
          <w:rFonts w:asciiTheme="minorHAnsi" w:hAnsiTheme="minorHAnsi" w:cstheme="minorHAnsi"/>
          <w:color w:val="0D0D0D" w:themeColor="text1" w:themeTint="F2"/>
          <w:sz w:val="22"/>
          <w:szCs w:val="22"/>
          <w:lang w:val="pl-PL"/>
        </w:rPr>
      </w:pPr>
      <w:r w:rsidRPr="00FD322C">
        <w:rPr>
          <w:rFonts w:asciiTheme="minorHAnsi" w:hAnsiTheme="minorHAnsi" w:cstheme="minorHAnsi"/>
          <w:b/>
          <w:bCs/>
          <w:color w:val="0D0D0D" w:themeColor="text1" w:themeTint="F2"/>
          <w:sz w:val="22"/>
          <w:szCs w:val="22"/>
          <w:lang w:val="pl-PL"/>
        </w:rPr>
        <w:t>8.3.2</w:t>
      </w:r>
      <w:r w:rsidR="00507CCD" w:rsidRPr="00FD322C">
        <w:rPr>
          <w:rFonts w:asciiTheme="minorHAnsi" w:hAnsiTheme="minorHAnsi" w:cstheme="minorHAnsi"/>
          <w:color w:val="0D0D0D" w:themeColor="text1" w:themeTint="F2"/>
          <w:sz w:val="22"/>
          <w:szCs w:val="22"/>
          <w:lang w:val="pl-PL"/>
        </w:rPr>
        <w:t xml:space="preserve"> W celi potwierdzenia braku podstaw  do wykluczenia z udziału w postępowaniu:</w:t>
      </w:r>
    </w:p>
    <w:p w14:paraId="182B9E3F" w14:textId="2C024218" w:rsidR="00E81DE0" w:rsidRPr="00FD322C" w:rsidRDefault="008B2C39" w:rsidP="00FD322C">
      <w:pPr>
        <w:pStyle w:val="Standard"/>
        <w:spacing w:line="259" w:lineRule="auto"/>
        <w:jc w:val="both"/>
        <w:rPr>
          <w:rFonts w:asciiTheme="minorHAnsi" w:hAnsiTheme="minorHAnsi" w:cstheme="minorHAnsi"/>
          <w:color w:val="0D0D0D" w:themeColor="text1" w:themeTint="F2"/>
          <w:sz w:val="22"/>
          <w:szCs w:val="22"/>
          <w:lang w:val="pl-PL"/>
        </w:rPr>
      </w:pPr>
      <w:r>
        <w:rPr>
          <w:rFonts w:asciiTheme="minorHAnsi" w:hAnsiTheme="minorHAnsi" w:cstheme="minorHAnsi"/>
          <w:color w:val="0D0D0D" w:themeColor="text1" w:themeTint="F2"/>
          <w:sz w:val="22"/>
          <w:szCs w:val="22"/>
          <w:lang w:val="pl-PL"/>
        </w:rPr>
        <w:t>1</w:t>
      </w:r>
      <w:r w:rsidR="00507CCD" w:rsidRPr="00FD322C">
        <w:rPr>
          <w:rFonts w:asciiTheme="minorHAnsi" w:hAnsiTheme="minorHAnsi" w:cstheme="minorHAnsi"/>
          <w:color w:val="0D0D0D" w:themeColor="text1" w:themeTint="F2"/>
          <w:sz w:val="22"/>
          <w:szCs w:val="22"/>
          <w:lang w:val="pl-PL"/>
        </w:rPr>
        <w:t xml:space="preserve">) informacji z Krajowego Rejestru Karnego </w:t>
      </w:r>
      <w:r w:rsidR="00193862" w:rsidRPr="00FD322C">
        <w:rPr>
          <w:rFonts w:asciiTheme="minorHAnsi" w:hAnsiTheme="minorHAnsi" w:cstheme="minorHAnsi"/>
          <w:color w:val="0D0D0D" w:themeColor="text1" w:themeTint="F2"/>
          <w:sz w:val="22"/>
          <w:szCs w:val="22"/>
          <w:lang w:val="pl-PL"/>
        </w:rPr>
        <w:t>w zakresie:</w:t>
      </w:r>
    </w:p>
    <w:p w14:paraId="4F53BF80" w14:textId="39ED1A55" w:rsidR="00193862" w:rsidRPr="00FD322C" w:rsidRDefault="00193862" w:rsidP="00FD322C">
      <w:pPr>
        <w:pStyle w:val="Standard"/>
        <w:spacing w:line="259" w:lineRule="auto"/>
        <w:jc w:val="both"/>
        <w:rPr>
          <w:rFonts w:asciiTheme="minorHAnsi" w:hAnsiTheme="minorHAnsi" w:cstheme="minorHAnsi"/>
          <w:color w:val="0D0D0D" w:themeColor="text1" w:themeTint="F2"/>
          <w:sz w:val="22"/>
          <w:szCs w:val="22"/>
          <w:lang w:val="pl-PL"/>
        </w:rPr>
      </w:pPr>
      <w:r w:rsidRPr="00FD322C">
        <w:rPr>
          <w:rFonts w:asciiTheme="minorHAnsi" w:hAnsiTheme="minorHAnsi" w:cstheme="minorHAnsi"/>
          <w:color w:val="0D0D0D" w:themeColor="text1" w:themeTint="F2"/>
          <w:sz w:val="22"/>
          <w:szCs w:val="22"/>
          <w:lang w:val="pl-PL"/>
        </w:rPr>
        <w:t>art. 108</w:t>
      </w:r>
      <w:r w:rsidR="008B15BD" w:rsidRPr="00FD322C">
        <w:rPr>
          <w:rFonts w:asciiTheme="minorHAnsi" w:hAnsiTheme="minorHAnsi" w:cstheme="minorHAnsi"/>
          <w:color w:val="0D0D0D" w:themeColor="text1" w:themeTint="F2"/>
          <w:sz w:val="22"/>
          <w:szCs w:val="22"/>
          <w:lang w:val="pl-PL"/>
        </w:rPr>
        <w:t xml:space="preserve"> ust. 1 pkt. 1 i 2 ustawy PZP</w:t>
      </w:r>
    </w:p>
    <w:p w14:paraId="254A708C" w14:textId="5817F59C" w:rsidR="008B15BD" w:rsidRPr="00FD322C" w:rsidRDefault="008B15BD" w:rsidP="00FD322C">
      <w:pPr>
        <w:pStyle w:val="Standard"/>
        <w:spacing w:line="259" w:lineRule="auto"/>
        <w:jc w:val="both"/>
        <w:rPr>
          <w:rFonts w:asciiTheme="minorHAnsi" w:hAnsiTheme="minorHAnsi" w:cstheme="minorHAnsi"/>
          <w:color w:val="0D0D0D" w:themeColor="text1" w:themeTint="F2"/>
          <w:sz w:val="22"/>
          <w:szCs w:val="22"/>
          <w:lang w:val="pl-PL"/>
        </w:rPr>
      </w:pPr>
      <w:r w:rsidRPr="00FD322C">
        <w:rPr>
          <w:rFonts w:asciiTheme="minorHAnsi" w:hAnsiTheme="minorHAnsi" w:cstheme="minorHAnsi"/>
          <w:color w:val="0D0D0D" w:themeColor="text1" w:themeTint="F2"/>
          <w:sz w:val="22"/>
          <w:szCs w:val="22"/>
          <w:lang w:val="pl-PL"/>
        </w:rPr>
        <w:t>art. 108 ust. 1 pkt. 4</w:t>
      </w:r>
      <w:r w:rsidR="00001F1C">
        <w:rPr>
          <w:rFonts w:asciiTheme="minorHAnsi" w:hAnsiTheme="minorHAnsi" w:cstheme="minorHAnsi"/>
          <w:color w:val="0D0D0D" w:themeColor="text1" w:themeTint="F2"/>
          <w:sz w:val="22"/>
          <w:szCs w:val="22"/>
          <w:lang w:val="pl-PL"/>
        </w:rPr>
        <w:t xml:space="preserve"> </w:t>
      </w:r>
      <w:r w:rsidRPr="00FD322C">
        <w:rPr>
          <w:rFonts w:asciiTheme="minorHAnsi" w:hAnsiTheme="minorHAnsi" w:cstheme="minorHAnsi"/>
          <w:color w:val="0D0D0D" w:themeColor="text1" w:themeTint="F2"/>
          <w:sz w:val="22"/>
          <w:szCs w:val="22"/>
          <w:lang w:val="pl-PL"/>
        </w:rPr>
        <w:t>dotyczącej orzeczenia zakazu ubiegania się o zamieniania publiczne tytułem środka karnego</w:t>
      </w:r>
    </w:p>
    <w:p w14:paraId="5601A8DD" w14:textId="0047C33A" w:rsidR="00E81DE0" w:rsidRPr="00FD322C" w:rsidRDefault="008B15BD" w:rsidP="00FD322C">
      <w:pPr>
        <w:autoSpaceDE w:val="0"/>
        <w:autoSpaceDN w:val="0"/>
        <w:adjustRightInd w:val="0"/>
        <w:spacing w:after="0"/>
        <w:jc w:val="both"/>
        <w:rPr>
          <w:rFonts w:cstheme="minorHAnsi"/>
          <w:b/>
          <w:bCs/>
          <w:color w:val="0D0D0D" w:themeColor="text1" w:themeTint="F2"/>
        </w:rPr>
      </w:pPr>
      <w:r w:rsidRPr="00FD322C">
        <w:rPr>
          <w:rFonts w:cstheme="minorHAnsi"/>
          <w:b/>
          <w:bCs/>
          <w:color w:val="0D0D0D" w:themeColor="text1" w:themeTint="F2"/>
        </w:rPr>
        <w:t>-</w:t>
      </w:r>
      <w:r w:rsidR="00001F1C">
        <w:rPr>
          <w:rFonts w:cstheme="minorHAnsi"/>
          <w:b/>
          <w:bCs/>
          <w:color w:val="0D0D0D" w:themeColor="text1" w:themeTint="F2"/>
        </w:rPr>
        <w:t xml:space="preserve"> </w:t>
      </w:r>
      <w:r w:rsidRPr="00FD322C">
        <w:rPr>
          <w:rFonts w:cstheme="minorHAnsi"/>
          <w:color w:val="0D0D0D" w:themeColor="text1" w:themeTint="F2"/>
        </w:rPr>
        <w:t>sporządzonej nie wcześniej niż 6 miesięcy przed jej złożeniem</w:t>
      </w:r>
      <w:r w:rsidR="00001F1C">
        <w:rPr>
          <w:rFonts w:cstheme="minorHAnsi"/>
          <w:color w:val="0D0D0D" w:themeColor="text1" w:themeTint="F2"/>
        </w:rPr>
        <w:t>.</w:t>
      </w:r>
    </w:p>
    <w:p w14:paraId="17D270BC" w14:textId="063FEEDC" w:rsidR="00F103BE" w:rsidRPr="009438C8" w:rsidRDefault="008B2C39" w:rsidP="00FD322C">
      <w:pPr>
        <w:autoSpaceDE w:val="0"/>
        <w:autoSpaceDN w:val="0"/>
        <w:adjustRightInd w:val="0"/>
        <w:spacing w:after="0"/>
        <w:jc w:val="both"/>
        <w:rPr>
          <w:rFonts w:cstheme="minorHAnsi"/>
          <w:b/>
          <w:bCs/>
          <w:color w:val="0D0D0D" w:themeColor="text1" w:themeTint="F2"/>
        </w:rPr>
      </w:pPr>
      <w:r>
        <w:rPr>
          <w:rFonts w:cstheme="minorHAnsi"/>
          <w:color w:val="0D0D0D" w:themeColor="text1" w:themeTint="F2"/>
        </w:rPr>
        <w:t>2</w:t>
      </w:r>
      <w:r w:rsidR="00773129" w:rsidRPr="00FD322C">
        <w:rPr>
          <w:rFonts w:cstheme="minorHAnsi"/>
          <w:color w:val="0D0D0D" w:themeColor="text1" w:themeTint="F2"/>
        </w:rPr>
        <w:t xml:space="preserve">) </w:t>
      </w:r>
      <w:r w:rsidR="00F103BE" w:rsidRPr="00FD322C">
        <w:rPr>
          <w:rFonts w:cstheme="minorHAnsi"/>
        </w:rPr>
        <w:t>o</w:t>
      </w:r>
      <w:r w:rsidR="00F103BE" w:rsidRPr="00FD322C">
        <w:rPr>
          <w:rFonts w:eastAsia="TimesNewRoman" w:cstheme="minorHAnsi"/>
        </w:rPr>
        <w:t>ś</w:t>
      </w:r>
      <w:r w:rsidR="00F103BE" w:rsidRPr="00FD322C">
        <w:rPr>
          <w:rFonts w:cstheme="minorHAnsi"/>
        </w:rPr>
        <w:t xml:space="preserve">wiadczenia wykonawcy, w zakresie art. 108 ust. 1 pkt 5 ustawy </w:t>
      </w:r>
      <w:proofErr w:type="spellStart"/>
      <w:r w:rsidR="00F103BE" w:rsidRPr="00FD322C">
        <w:rPr>
          <w:rFonts w:cstheme="minorHAnsi"/>
        </w:rPr>
        <w:t>Pzp</w:t>
      </w:r>
      <w:proofErr w:type="spellEnd"/>
      <w:r w:rsidR="00F103BE" w:rsidRPr="00FD322C">
        <w:rPr>
          <w:rFonts w:cstheme="minorHAnsi"/>
        </w:rPr>
        <w:t>, o braku przynale</w:t>
      </w:r>
      <w:r w:rsidR="00F103BE" w:rsidRPr="00FD322C">
        <w:rPr>
          <w:rFonts w:eastAsia="TimesNewRoman" w:cstheme="minorHAnsi"/>
        </w:rPr>
        <w:t>ż</w:t>
      </w:r>
      <w:r w:rsidR="00F103BE" w:rsidRPr="00FD322C">
        <w:rPr>
          <w:rFonts w:cstheme="minorHAnsi"/>
        </w:rPr>
        <w:t>no</w:t>
      </w:r>
      <w:r w:rsidR="00F103BE" w:rsidRPr="00FD322C">
        <w:rPr>
          <w:rFonts w:eastAsia="TimesNewRoman" w:cstheme="minorHAnsi"/>
        </w:rPr>
        <w:t>ś</w:t>
      </w:r>
      <w:r w:rsidR="00F103BE" w:rsidRPr="00FD322C">
        <w:rPr>
          <w:rFonts w:cstheme="minorHAnsi"/>
        </w:rPr>
        <w:t>ci do</w:t>
      </w:r>
      <w:r w:rsidR="00773129" w:rsidRPr="00FD322C">
        <w:rPr>
          <w:rFonts w:cstheme="minorHAnsi"/>
        </w:rPr>
        <w:t xml:space="preserve"> </w:t>
      </w:r>
      <w:r w:rsidR="00F103BE" w:rsidRPr="00FD322C">
        <w:rPr>
          <w:rFonts w:cstheme="minorHAnsi"/>
        </w:rPr>
        <w:t>tej samej grupy kapitałowej w rozumieniu ustawy z dnia 16 lutego 2007 r. o ochronie konkurencji i</w:t>
      </w:r>
      <w:r w:rsidR="00773129" w:rsidRPr="00FD322C">
        <w:rPr>
          <w:rFonts w:cstheme="minorHAnsi"/>
        </w:rPr>
        <w:t xml:space="preserve"> </w:t>
      </w:r>
      <w:r w:rsidR="00F103BE" w:rsidRPr="00FD322C">
        <w:rPr>
          <w:rFonts w:cstheme="minorHAnsi"/>
        </w:rPr>
        <w:t>konsumentów (Dz. U. z 202</w:t>
      </w:r>
      <w:r>
        <w:rPr>
          <w:rFonts w:cstheme="minorHAnsi"/>
        </w:rPr>
        <w:t>1</w:t>
      </w:r>
      <w:r w:rsidR="00F103BE" w:rsidRPr="00FD322C">
        <w:rPr>
          <w:rFonts w:cstheme="minorHAnsi"/>
        </w:rPr>
        <w:t xml:space="preserve"> r. poz. </w:t>
      </w:r>
      <w:r>
        <w:rPr>
          <w:rFonts w:cstheme="minorHAnsi"/>
        </w:rPr>
        <w:t>275</w:t>
      </w:r>
      <w:r w:rsidR="00F103BE" w:rsidRPr="00FD322C">
        <w:rPr>
          <w:rFonts w:cstheme="minorHAnsi"/>
        </w:rPr>
        <w:t>), z innym wykonawc</w:t>
      </w:r>
      <w:r w:rsidR="00F103BE" w:rsidRPr="00FD322C">
        <w:rPr>
          <w:rFonts w:eastAsia="TimesNewRoman" w:cstheme="minorHAnsi"/>
        </w:rPr>
        <w:t>ą</w:t>
      </w:r>
      <w:r w:rsidR="00F103BE" w:rsidRPr="00FD322C">
        <w:rPr>
          <w:rFonts w:cstheme="minorHAnsi"/>
        </w:rPr>
        <w:t>, który zło</w:t>
      </w:r>
      <w:r w:rsidR="00F103BE" w:rsidRPr="00FD322C">
        <w:rPr>
          <w:rFonts w:eastAsia="TimesNewRoman" w:cstheme="minorHAnsi"/>
        </w:rPr>
        <w:t>ż</w:t>
      </w:r>
      <w:r w:rsidR="00F103BE" w:rsidRPr="00FD322C">
        <w:rPr>
          <w:rFonts w:cstheme="minorHAnsi"/>
        </w:rPr>
        <w:t>ył odr</w:t>
      </w:r>
      <w:r w:rsidR="00F103BE" w:rsidRPr="00FD322C">
        <w:rPr>
          <w:rFonts w:eastAsia="TimesNewRoman" w:cstheme="minorHAnsi"/>
        </w:rPr>
        <w:t>ę</w:t>
      </w:r>
      <w:r w:rsidR="00F103BE" w:rsidRPr="00FD322C">
        <w:rPr>
          <w:rFonts w:cstheme="minorHAnsi"/>
        </w:rPr>
        <w:t>bn</w:t>
      </w:r>
      <w:r w:rsidR="00F103BE" w:rsidRPr="00FD322C">
        <w:rPr>
          <w:rFonts w:eastAsia="TimesNewRoman" w:cstheme="minorHAnsi"/>
        </w:rPr>
        <w:t>ą</w:t>
      </w:r>
      <w:r w:rsidR="00773129" w:rsidRPr="00FD322C">
        <w:rPr>
          <w:rFonts w:cstheme="minorHAnsi"/>
        </w:rPr>
        <w:t xml:space="preserve"> </w:t>
      </w:r>
      <w:r w:rsidR="00F103BE" w:rsidRPr="00FD322C">
        <w:rPr>
          <w:rFonts w:cstheme="minorHAnsi"/>
        </w:rPr>
        <w:t>ofert</w:t>
      </w:r>
      <w:r w:rsidR="00F103BE" w:rsidRPr="00FD322C">
        <w:rPr>
          <w:rFonts w:eastAsia="TimesNewRoman" w:cstheme="minorHAnsi"/>
        </w:rPr>
        <w:t>ę</w:t>
      </w:r>
      <w:r w:rsidR="00F103BE" w:rsidRPr="00FD322C">
        <w:rPr>
          <w:rFonts w:cstheme="minorHAnsi"/>
        </w:rPr>
        <w:t>, ofert</w:t>
      </w:r>
      <w:r w:rsidR="00F103BE" w:rsidRPr="00FD322C">
        <w:rPr>
          <w:rFonts w:eastAsia="TimesNewRoman" w:cstheme="minorHAnsi"/>
        </w:rPr>
        <w:t xml:space="preserve">ę </w:t>
      </w:r>
      <w:r w:rsidR="00F103BE" w:rsidRPr="00FD322C">
        <w:rPr>
          <w:rFonts w:cstheme="minorHAnsi"/>
        </w:rPr>
        <w:t>cz</w:t>
      </w:r>
      <w:r w:rsidR="00F103BE" w:rsidRPr="00FD322C">
        <w:rPr>
          <w:rFonts w:eastAsia="TimesNewRoman" w:cstheme="minorHAnsi"/>
        </w:rPr>
        <w:t>ęś</w:t>
      </w:r>
      <w:r w:rsidR="00F103BE" w:rsidRPr="00FD322C">
        <w:rPr>
          <w:rFonts w:cstheme="minorHAnsi"/>
        </w:rPr>
        <w:t>ciow</w:t>
      </w:r>
      <w:r w:rsidR="00F103BE" w:rsidRPr="00FD322C">
        <w:rPr>
          <w:rFonts w:eastAsia="TimesNewRoman" w:cstheme="minorHAnsi"/>
        </w:rPr>
        <w:t xml:space="preserve">ą </w:t>
      </w:r>
      <w:r w:rsidR="00F103BE" w:rsidRPr="00FD322C">
        <w:rPr>
          <w:rFonts w:cstheme="minorHAnsi"/>
        </w:rPr>
        <w:t>lub wniosek o dopuszczenie do udziału w post</w:t>
      </w:r>
      <w:r w:rsidR="00F103BE" w:rsidRPr="00FD322C">
        <w:rPr>
          <w:rFonts w:eastAsia="TimesNewRoman" w:cstheme="minorHAnsi"/>
        </w:rPr>
        <w:t>ę</w:t>
      </w:r>
      <w:r w:rsidR="00F103BE" w:rsidRPr="00FD322C">
        <w:rPr>
          <w:rFonts w:cstheme="minorHAnsi"/>
        </w:rPr>
        <w:t>powaniu, albo</w:t>
      </w:r>
      <w:r w:rsidR="00773129" w:rsidRPr="00FD322C">
        <w:rPr>
          <w:rFonts w:cstheme="minorHAnsi"/>
        </w:rPr>
        <w:t xml:space="preserve"> </w:t>
      </w:r>
      <w:r w:rsidR="00F103BE" w:rsidRPr="00FD322C">
        <w:rPr>
          <w:rFonts w:cstheme="minorHAnsi"/>
        </w:rPr>
        <w:t>o</w:t>
      </w:r>
      <w:r w:rsidR="00F103BE" w:rsidRPr="00FD322C">
        <w:rPr>
          <w:rFonts w:eastAsia="TimesNewRoman" w:cstheme="minorHAnsi"/>
        </w:rPr>
        <w:t>ś</w:t>
      </w:r>
      <w:r w:rsidR="00F103BE" w:rsidRPr="00FD322C">
        <w:rPr>
          <w:rFonts w:cstheme="minorHAnsi"/>
        </w:rPr>
        <w:t>wiadczenia o przynale</w:t>
      </w:r>
      <w:r w:rsidR="00F103BE" w:rsidRPr="00FD322C">
        <w:rPr>
          <w:rFonts w:eastAsia="TimesNewRoman" w:cstheme="minorHAnsi"/>
        </w:rPr>
        <w:t>ż</w:t>
      </w:r>
      <w:r w:rsidR="00F103BE" w:rsidRPr="00FD322C">
        <w:rPr>
          <w:rFonts w:cstheme="minorHAnsi"/>
        </w:rPr>
        <w:t>no</w:t>
      </w:r>
      <w:r w:rsidR="00F103BE" w:rsidRPr="00FD322C">
        <w:rPr>
          <w:rFonts w:eastAsia="TimesNewRoman" w:cstheme="minorHAnsi"/>
        </w:rPr>
        <w:t>ś</w:t>
      </w:r>
      <w:r w:rsidR="00F103BE" w:rsidRPr="00FD322C">
        <w:rPr>
          <w:rFonts w:cstheme="minorHAnsi"/>
        </w:rPr>
        <w:t>ci do tej samej grupy kapitałowej wraz z dokumentami lub</w:t>
      </w:r>
      <w:r w:rsidR="00773129" w:rsidRPr="00FD322C">
        <w:rPr>
          <w:rFonts w:cstheme="minorHAnsi"/>
        </w:rPr>
        <w:t xml:space="preserve"> </w:t>
      </w:r>
      <w:r w:rsidR="00F103BE" w:rsidRPr="00FD322C">
        <w:rPr>
          <w:rFonts w:cstheme="minorHAnsi"/>
        </w:rPr>
        <w:t>informacjami potwierdzaj</w:t>
      </w:r>
      <w:r w:rsidR="00F103BE" w:rsidRPr="00FD322C">
        <w:rPr>
          <w:rFonts w:eastAsia="TimesNewRoman" w:cstheme="minorHAnsi"/>
        </w:rPr>
        <w:t>ą</w:t>
      </w:r>
      <w:r w:rsidR="00F103BE" w:rsidRPr="00FD322C">
        <w:rPr>
          <w:rFonts w:cstheme="minorHAnsi"/>
        </w:rPr>
        <w:t>cymi przygotowanie oferty, oferty cz</w:t>
      </w:r>
      <w:r w:rsidR="00F103BE" w:rsidRPr="00FD322C">
        <w:rPr>
          <w:rFonts w:eastAsia="TimesNewRoman" w:cstheme="minorHAnsi"/>
        </w:rPr>
        <w:t>ęś</w:t>
      </w:r>
      <w:r w:rsidR="00F103BE" w:rsidRPr="00FD322C">
        <w:rPr>
          <w:rFonts w:cstheme="minorHAnsi"/>
        </w:rPr>
        <w:t>ciowej lub wniosku o</w:t>
      </w:r>
      <w:r w:rsidR="00773129" w:rsidRPr="00FD322C">
        <w:rPr>
          <w:rFonts w:cstheme="minorHAnsi"/>
        </w:rPr>
        <w:t xml:space="preserve"> </w:t>
      </w:r>
      <w:r w:rsidR="00F103BE" w:rsidRPr="00FD322C">
        <w:rPr>
          <w:rFonts w:cstheme="minorHAnsi"/>
        </w:rPr>
        <w:t>dopuszczenie do udziału w post</w:t>
      </w:r>
      <w:r w:rsidR="00F103BE" w:rsidRPr="00FD322C">
        <w:rPr>
          <w:rFonts w:eastAsia="TimesNewRoman" w:cstheme="minorHAnsi"/>
        </w:rPr>
        <w:t>ę</w:t>
      </w:r>
      <w:r w:rsidR="00F103BE" w:rsidRPr="00FD322C">
        <w:rPr>
          <w:rFonts w:cstheme="minorHAnsi"/>
        </w:rPr>
        <w:t>powaniu niezale</w:t>
      </w:r>
      <w:r w:rsidR="00F103BE" w:rsidRPr="00FD322C">
        <w:rPr>
          <w:rFonts w:eastAsia="TimesNewRoman" w:cstheme="minorHAnsi"/>
        </w:rPr>
        <w:t>ż</w:t>
      </w:r>
      <w:r w:rsidR="00F103BE" w:rsidRPr="00FD322C">
        <w:rPr>
          <w:rFonts w:cstheme="minorHAnsi"/>
        </w:rPr>
        <w:t>nie od innego wykonawcy nale</w:t>
      </w:r>
      <w:r w:rsidR="00F103BE" w:rsidRPr="00FD322C">
        <w:rPr>
          <w:rFonts w:eastAsia="TimesNewRoman" w:cstheme="minorHAnsi"/>
        </w:rPr>
        <w:t>żą</w:t>
      </w:r>
      <w:r w:rsidR="00F103BE" w:rsidRPr="00FD322C">
        <w:rPr>
          <w:rFonts w:cstheme="minorHAnsi"/>
        </w:rPr>
        <w:t>cego do tej</w:t>
      </w:r>
      <w:r w:rsidR="00773129" w:rsidRPr="00FD322C">
        <w:rPr>
          <w:rFonts w:cstheme="minorHAnsi"/>
        </w:rPr>
        <w:t xml:space="preserve"> s</w:t>
      </w:r>
      <w:r w:rsidR="00F103BE" w:rsidRPr="00FD322C">
        <w:rPr>
          <w:rFonts w:cstheme="minorHAnsi"/>
        </w:rPr>
        <w:t xml:space="preserve">amej grupy </w:t>
      </w:r>
      <w:r w:rsidR="00F103BE" w:rsidRPr="009438C8">
        <w:rPr>
          <w:rFonts w:cstheme="minorHAnsi"/>
          <w:color w:val="0D0D0D" w:themeColor="text1" w:themeTint="F2"/>
        </w:rPr>
        <w:t>kapitałowej (</w:t>
      </w:r>
      <w:r w:rsidR="00F103BE" w:rsidRPr="009438C8">
        <w:rPr>
          <w:rFonts w:cstheme="minorHAnsi"/>
          <w:b/>
          <w:bCs/>
          <w:color w:val="0D0D0D" w:themeColor="text1" w:themeTint="F2"/>
        </w:rPr>
        <w:t>według wzoru z zał</w:t>
      </w:r>
      <w:r w:rsidR="00F103BE" w:rsidRPr="009438C8">
        <w:rPr>
          <w:rFonts w:eastAsia="TimesNewRoman" w:cstheme="minorHAnsi"/>
          <w:b/>
          <w:bCs/>
          <w:color w:val="0D0D0D" w:themeColor="text1" w:themeTint="F2"/>
        </w:rPr>
        <w:t>ą</w:t>
      </w:r>
      <w:r w:rsidR="00F103BE" w:rsidRPr="009438C8">
        <w:rPr>
          <w:rFonts w:cstheme="minorHAnsi"/>
          <w:b/>
          <w:bCs/>
          <w:color w:val="0D0D0D" w:themeColor="text1" w:themeTint="F2"/>
        </w:rPr>
        <w:t xml:space="preserve">cznika nr </w:t>
      </w:r>
      <w:r w:rsidR="00077441" w:rsidRPr="009438C8">
        <w:rPr>
          <w:rFonts w:cstheme="minorHAnsi"/>
          <w:b/>
          <w:bCs/>
          <w:color w:val="0D0D0D" w:themeColor="text1" w:themeTint="F2"/>
        </w:rPr>
        <w:t>6</w:t>
      </w:r>
      <w:r w:rsidR="00773129" w:rsidRPr="009438C8">
        <w:rPr>
          <w:rFonts w:cstheme="minorHAnsi"/>
          <w:b/>
          <w:bCs/>
          <w:color w:val="0D0D0D" w:themeColor="text1" w:themeTint="F2"/>
        </w:rPr>
        <w:t xml:space="preserve"> </w:t>
      </w:r>
      <w:r w:rsidR="00F103BE" w:rsidRPr="009438C8">
        <w:rPr>
          <w:rFonts w:cstheme="minorHAnsi"/>
          <w:b/>
          <w:bCs/>
          <w:color w:val="0D0D0D" w:themeColor="text1" w:themeTint="F2"/>
        </w:rPr>
        <w:t xml:space="preserve">do </w:t>
      </w:r>
      <w:proofErr w:type="spellStart"/>
      <w:r w:rsidR="00F103BE" w:rsidRPr="009438C8">
        <w:rPr>
          <w:rFonts w:cstheme="minorHAnsi"/>
          <w:b/>
          <w:bCs/>
          <w:color w:val="0D0D0D" w:themeColor="text1" w:themeTint="F2"/>
        </w:rPr>
        <w:t>swz</w:t>
      </w:r>
      <w:proofErr w:type="spellEnd"/>
      <w:r w:rsidR="00F103BE" w:rsidRPr="009438C8">
        <w:rPr>
          <w:rFonts w:cstheme="minorHAnsi"/>
          <w:b/>
          <w:bCs/>
          <w:color w:val="0D0D0D" w:themeColor="text1" w:themeTint="F2"/>
        </w:rPr>
        <w:t>).</w:t>
      </w:r>
    </w:p>
    <w:p w14:paraId="3AB4A6CD" w14:textId="5DBB2A9D" w:rsidR="00E81DE0" w:rsidRPr="00FD322C" w:rsidRDefault="008B2C39" w:rsidP="00FD322C">
      <w:pPr>
        <w:autoSpaceDE w:val="0"/>
        <w:autoSpaceDN w:val="0"/>
        <w:adjustRightInd w:val="0"/>
        <w:spacing w:after="0"/>
        <w:jc w:val="both"/>
        <w:rPr>
          <w:rFonts w:cstheme="minorHAnsi"/>
        </w:rPr>
      </w:pPr>
      <w:r>
        <w:rPr>
          <w:rFonts w:cstheme="minorHAnsi"/>
        </w:rPr>
        <w:t>3</w:t>
      </w:r>
      <w:r w:rsidR="00F103BE" w:rsidRPr="00FD322C">
        <w:rPr>
          <w:rFonts w:cstheme="minorHAnsi"/>
        </w:rPr>
        <w:t>) za</w:t>
      </w:r>
      <w:r w:rsidR="00F103BE" w:rsidRPr="00FD322C">
        <w:rPr>
          <w:rFonts w:eastAsia="TimesNewRoman" w:cstheme="minorHAnsi"/>
        </w:rPr>
        <w:t>ś</w:t>
      </w:r>
      <w:r w:rsidR="00F103BE" w:rsidRPr="00FD322C">
        <w:rPr>
          <w:rFonts w:cstheme="minorHAnsi"/>
        </w:rPr>
        <w:t>wiadczenia wła</w:t>
      </w:r>
      <w:r w:rsidR="00F103BE" w:rsidRPr="00FD322C">
        <w:rPr>
          <w:rFonts w:eastAsia="TimesNewRoman" w:cstheme="minorHAnsi"/>
        </w:rPr>
        <w:t>ś</w:t>
      </w:r>
      <w:r w:rsidR="00F103BE" w:rsidRPr="00FD322C">
        <w:rPr>
          <w:rFonts w:cstheme="minorHAnsi"/>
        </w:rPr>
        <w:t>ciwego naczelnika urz</w:t>
      </w:r>
      <w:r w:rsidR="00F103BE" w:rsidRPr="00FD322C">
        <w:rPr>
          <w:rFonts w:eastAsia="TimesNewRoman" w:cstheme="minorHAnsi"/>
        </w:rPr>
        <w:t>ę</w:t>
      </w:r>
      <w:r w:rsidR="00F103BE" w:rsidRPr="00FD322C">
        <w:rPr>
          <w:rFonts w:cstheme="minorHAnsi"/>
        </w:rPr>
        <w:t>du skarbowego potwierdzaj</w:t>
      </w:r>
      <w:r w:rsidR="00F103BE" w:rsidRPr="00FD322C">
        <w:rPr>
          <w:rFonts w:eastAsia="TimesNewRoman" w:cstheme="minorHAnsi"/>
        </w:rPr>
        <w:t>ą</w:t>
      </w:r>
      <w:r w:rsidR="00F103BE" w:rsidRPr="00FD322C">
        <w:rPr>
          <w:rFonts w:cstheme="minorHAnsi"/>
        </w:rPr>
        <w:t xml:space="preserve">cego, </w:t>
      </w:r>
      <w:r w:rsidR="00F103BE" w:rsidRPr="00FD322C">
        <w:rPr>
          <w:rFonts w:eastAsia="TimesNewRoman" w:cstheme="minorHAnsi"/>
        </w:rPr>
        <w:t>ż</w:t>
      </w:r>
      <w:r w:rsidR="00F103BE" w:rsidRPr="00FD322C">
        <w:rPr>
          <w:rFonts w:cstheme="minorHAnsi"/>
        </w:rPr>
        <w:t>e wykonawca nie</w:t>
      </w:r>
      <w:r w:rsidR="007412B7" w:rsidRPr="00FD322C">
        <w:rPr>
          <w:rFonts w:cstheme="minorHAnsi"/>
        </w:rPr>
        <w:t xml:space="preserve"> </w:t>
      </w:r>
      <w:r w:rsidR="00F103BE" w:rsidRPr="00FD322C">
        <w:rPr>
          <w:rFonts w:cstheme="minorHAnsi"/>
        </w:rPr>
        <w:t xml:space="preserve">zalega z opłacaniem podatków i opłat, w zakresie art. 109 ust. 1 pkt 1 ustawy </w:t>
      </w:r>
      <w:proofErr w:type="spellStart"/>
      <w:r w:rsidR="00F103BE" w:rsidRPr="00FD322C">
        <w:rPr>
          <w:rFonts w:cstheme="minorHAnsi"/>
        </w:rPr>
        <w:t>Pzp</w:t>
      </w:r>
      <w:proofErr w:type="spellEnd"/>
      <w:r w:rsidR="00F103BE" w:rsidRPr="00FD322C">
        <w:rPr>
          <w:rFonts w:cstheme="minorHAnsi"/>
        </w:rPr>
        <w:t>, wystawionego</w:t>
      </w:r>
      <w:r w:rsidR="007412B7" w:rsidRPr="00FD322C">
        <w:rPr>
          <w:rFonts w:cstheme="minorHAnsi"/>
        </w:rPr>
        <w:t xml:space="preserve"> </w:t>
      </w:r>
      <w:r w:rsidR="00F103BE" w:rsidRPr="00FD322C">
        <w:rPr>
          <w:rFonts w:cstheme="minorHAnsi"/>
        </w:rPr>
        <w:t>nie wcze</w:t>
      </w:r>
      <w:r w:rsidR="00F103BE" w:rsidRPr="00FD322C">
        <w:rPr>
          <w:rFonts w:eastAsia="TimesNewRoman" w:cstheme="minorHAnsi"/>
        </w:rPr>
        <w:t>ś</w:t>
      </w:r>
      <w:r w:rsidR="00F103BE" w:rsidRPr="00FD322C">
        <w:rPr>
          <w:rFonts w:cstheme="minorHAnsi"/>
        </w:rPr>
        <w:t>niej ni</w:t>
      </w:r>
      <w:r w:rsidR="00F103BE" w:rsidRPr="00FD322C">
        <w:rPr>
          <w:rFonts w:eastAsia="TimesNewRoman" w:cstheme="minorHAnsi"/>
        </w:rPr>
        <w:t xml:space="preserve">ż </w:t>
      </w:r>
      <w:r w:rsidR="00F103BE" w:rsidRPr="00FD322C">
        <w:rPr>
          <w:rFonts w:cstheme="minorHAnsi"/>
        </w:rPr>
        <w:t>3 miesi</w:t>
      </w:r>
      <w:r w:rsidR="00F103BE" w:rsidRPr="00FD322C">
        <w:rPr>
          <w:rFonts w:eastAsia="TimesNewRoman" w:cstheme="minorHAnsi"/>
        </w:rPr>
        <w:t>ą</w:t>
      </w:r>
      <w:r w:rsidR="00F103BE" w:rsidRPr="00FD322C">
        <w:rPr>
          <w:rFonts w:cstheme="minorHAnsi"/>
        </w:rPr>
        <w:t>ce przed jego zło</w:t>
      </w:r>
      <w:r w:rsidR="00F103BE" w:rsidRPr="00FD322C">
        <w:rPr>
          <w:rFonts w:eastAsia="TimesNewRoman" w:cstheme="minorHAnsi"/>
        </w:rPr>
        <w:t>ż</w:t>
      </w:r>
      <w:r w:rsidR="00F103BE" w:rsidRPr="00FD322C">
        <w:rPr>
          <w:rFonts w:cstheme="minorHAnsi"/>
        </w:rPr>
        <w:t>eniem, a w przypadku zalegania z opłacaniem</w:t>
      </w:r>
      <w:r w:rsidR="007412B7" w:rsidRPr="00FD322C">
        <w:rPr>
          <w:rFonts w:cstheme="minorHAnsi"/>
        </w:rPr>
        <w:t xml:space="preserve"> </w:t>
      </w:r>
      <w:r w:rsidR="00F103BE" w:rsidRPr="00FD322C">
        <w:rPr>
          <w:rFonts w:cstheme="minorHAnsi"/>
        </w:rPr>
        <w:t>podatków lub opłat wraz z za</w:t>
      </w:r>
      <w:r w:rsidR="00F103BE" w:rsidRPr="00FD322C">
        <w:rPr>
          <w:rFonts w:eastAsia="TimesNewRoman" w:cstheme="minorHAnsi"/>
        </w:rPr>
        <w:t>ś</w:t>
      </w:r>
      <w:r w:rsidR="00F103BE" w:rsidRPr="00FD322C">
        <w:rPr>
          <w:rFonts w:cstheme="minorHAnsi"/>
        </w:rPr>
        <w:t>wiadczeniem zamawiaj</w:t>
      </w:r>
      <w:r w:rsidR="00F103BE" w:rsidRPr="00FD322C">
        <w:rPr>
          <w:rFonts w:eastAsia="TimesNewRoman" w:cstheme="minorHAnsi"/>
        </w:rPr>
        <w:t>ą</w:t>
      </w:r>
      <w:r w:rsidR="00F103BE" w:rsidRPr="00FD322C">
        <w:rPr>
          <w:rFonts w:cstheme="minorHAnsi"/>
        </w:rPr>
        <w:t xml:space="preserve">cy </w:t>
      </w:r>
      <w:r w:rsidR="00F103BE" w:rsidRPr="00FD322C">
        <w:rPr>
          <w:rFonts w:eastAsia="TimesNewRoman" w:cstheme="minorHAnsi"/>
        </w:rPr>
        <w:t>żą</w:t>
      </w:r>
      <w:r w:rsidR="00F103BE" w:rsidRPr="00FD322C">
        <w:rPr>
          <w:rFonts w:cstheme="minorHAnsi"/>
        </w:rPr>
        <w:t>da zło</w:t>
      </w:r>
      <w:r w:rsidR="00F103BE" w:rsidRPr="00FD322C">
        <w:rPr>
          <w:rFonts w:eastAsia="TimesNewRoman" w:cstheme="minorHAnsi"/>
        </w:rPr>
        <w:t>ż</w:t>
      </w:r>
      <w:r w:rsidR="00F103BE" w:rsidRPr="00FD322C">
        <w:rPr>
          <w:rFonts w:cstheme="minorHAnsi"/>
        </w:rPr>
        <w:t>enia dokumentów</w:t>
      </w:r>
      <w:r w:rsidR="007412B7" w:rsidRPr="00FD322C">
        <w:rPr>
          <w:rFonts w:cstheme="minorHAnsi"/>
        </w:rPr>
        <w:t xml:space="preserve"> </w:t>
      </w:r>
      <w:r w:rsidR="00F103BE" w:rsidRPr="00FD322C">
        <w:rPr>
          <w:rFonts w:cstheme="minorHAnsi"/>
        </w:rPr>
        <w:t>potwierdzaj</w:t>
      </w:r>
      <w:r w:rsidR="00F103BE" w:rsidRPr="00FD322C">
        <w:rPr>
          <w:rFonts w:eastAsia="TimesNewRoman" w:cstheme="minorHAnsi"/>
        </w:rPr>
        <w:t>ą</w:t>
      </w:r>
      <w:r w:rsidR="00F103BE" w:rsidRPr="00FD322C">
        <w:rPr>
          <w:rFonts w:cstheme="minorHAnsi"/>
        </w:rPr>
        <w:t xml:space="preserve">cych, </w:t>
      </w:r>
      <w:r w:rsidR="00F103BE" w:rsidRPr="00FD322C">
        <w:rPr>
          <w:rFonts w:eastAsia="TimesNewRoman" w:cstheme="minorHAnsi"/>
        </w:rPr>
        <w:t>ż</w:t>
      </w:r>
      <w:r w:rsidR="00F103BE" w:rsidRPr="00FD322C">
        <w:rPr>
          <w:rFonts w:cstheme="minorHAnsi"/>
        </w:rPr>
        <w:t>e odpowiednio przed upływem terminu składania wniosków o dopuszczenie do</w:t>
      </w:r>
      <w:r w:rsidR="007412B7" w:rsidRPr="00FD322C">
        <w:rPr>
          <w:rFonts w:cstheme="minorHAnsi"/>
        </w:rPr>
        <w:t xml:space="preserve"> </w:t>
      </w:r>
      <w:r w:rsidR="00F103BE" w:rsidRPr="00FD322C">
        <w:rPr>
          <w:rFonts w:cstheme="minorHAnsi"/>
        </w:rPr>
        <w:t>udziału w post</w:t>
      </w:r>
      <w:r w:rsidR="00F103BE" w:rsidRPr="00FD322C">
        <w:rPr>
          <w:rFonts w:eastAsia="TimesNewRoman" w:cstheme="minorHAnsi"/>
        </w:rPr>
        <w:t>ę</w:t>
      </w:r>
      <w:r w:rsidR="00F103BE" w:rsidRPr="00FD322C">
        <w:rPr>
          <w:rFonts w:cstheme="minorHAnsi"/>
        </w:rPr>
        <w:t>powaniu albo przed upływem terminu składania ofert wykonawca dokonał</w:t>
      </w:r>
      <w:r w:rsidR="007412B7" w:rsidRPr="00FD322C">
        <w:rPr>
          <w:rFonts w:cstheme="minorHAnsi"/>
        </w:rPr>
        <w:t xml:space="preserve"> </w:t>
      </w:r>
      <w:r w:rsidR="00F103BE" w:rsidRPr="00FD322C">
        <w:rPr>
          <w:rFonts w:cstheme="minorHAnsi"/>
        </w:rPr>
        <w:t>płatno</w:t>
      </w:r>
      <w:r w:rsidR="00F103BE" w:rsidRPr="00FD322C">
        <w:rPr>
          <w:rFonts w:eastAsia="TimesNewRoman" w:cstheme="minorHAnsi"/>
        </w:rPr>
        <w:t>ś</w:t>
      </w:r>
      <w:r w:rsidR="00F103BE" w:rsidRPr="00FD322C">
        <w:rPr>
          <w:rFonts w:cstheme="minorHAnsi"/>
        </w:rPr>
        <w:t>ci nale</w:t>
      </w:r>
      <w:r w:rsidR="00F103BE" w:rsidRPr="00FD322C">
        <w:rPr>
          <w:rFonts w:eastAsia="TimesNewRoman" w:cstheme="minorHAnsi"/>
        </w:rPr>
        <w:t>ż</w:t>
      </w:r>
      <w:r w:rsidR="00F103BE" w:rsidRPr="00FD322C">
        <w:rPr>
          <w:rFonts w:cstheme="minorHAnsi"/>
        </w:rPr>
        <w:t>nych podatków lub opłat wraz z odsetkami lub grzywnami lub zawarł wi</w:t>
      </w:r>
      <w:r w:rsidR="00F103BE" w:rsidRPr="00FD322C">
        <w:rPr>
          <w:rFonts w:eastAsia="TimesNewRoman" w:cstheme="minorHAnsi"/>
        </w:rPr>
        <w:t>ążą</w:t>
      </w:r>
      <w:r w:rsidR="00F103BE" w:rsidRPr="00FD322C">
        <w:rPr>
          <w:rFonts w:cstheme="minorHAnsi"/>
        </w:rPr>
        <w:t>ce</w:t>
      </w:r>
      <w:r w:rsidR="007412B7" w:rsidRPr="00FD322C">
        <w:rPr>
          <w:rFonts w:cstheme="minorHAnsi"/>
        </w:rPr>
        <w:t xml:space="preserve"> </w:t>
      </w:r>
      <w:r w:rsidR="00F103BE" w:rsidRPr="00FD322C">
        <w:rPr>
          <w:rFonts w:cstheme="minorHAnsi"/>
        </w:rPr>
        <w:t>porozumienie w sprawie spłat tych nale</w:t>
      </w:r>
      <w:r w:rsidR="00F103BE" w:rsidRPr="00FD322C">
        <w:rPr>
          <w:rFonts w:eastAsia="TimesNewRoman" w:cstheme="minorHAnsi"/>
        </w:rPr>
        <w:t>ż</w:t>
      </w:r>
      <w:r w:rsidR="00F103BE" w:rsidRPr="00FD322C">
        <w:rPr>
          <w:rFonts w:cstheme="minorHAnsi"/>
        </w:rPr>
        <w:t>no</w:t>
      </w:r>
      <w:r w:rsidR="00F103BE" w:rsidRPr="00FD322C">
        <w:rPr>
          <w:rFonts w:eastAsia="TimesNewRoman" w:cstheme="minorHAnsi"/>
        </w:rPr>
        <w:t>ś</w:t>
      </w:r>
      <w:r w:rsidR="00F103BE" w:rsidRPr="00FD322C">
        <w:rPr>
          <w:rFonts w:cstheme="minorHAnsi"/>
        </w:rPr>
        <w:t>ci;</w:t>
      </w:r>
    </w:p>
    <w:p w14:paraId="044F2CE9" w14:textId="705EA7D1" w:rsidR="00F103BE" w:rsidRPr="00FD322C" w:rsidRDefault="008B2C39" w:rsidP="00FD322C">
      <w:pPr>
        <w:autoSpaceDE w:val="0"/>
        <w:autoSpaceDN w:val="0"/>
        <w:adjustRightInd w:val="0"/>
        <w:spacing w:after="0"/>
        <w:jc w:val="both"/>
        <w:rPr>
          <w:rFonts w:cstheme="minorHAnsi"/>
          <w:color w:val="000000"/>
        </w:rPr>
      </w:pPr>
      <w:r>
        <w:rPr>
          <w:rFonts w:cstheme="minorHAnsi"/>
          <w:color w:val="000000"/>
        </w:rPr>
        <w:t>4</w:t>
      </w:r>
      <w:r w:rsidR="006570AB" w:rsidRPr="00FD322C">
        <w:rPr>
          <w:rFonts w:cstheme="minorHAnsi"/>
          <w:color w:val="000000"/>
        </w:rPr>
        <w:t xml:space="preserve">) </w:t>
      </w:r>
      <w:r w:rsidR="00F103BE" w:rsidRPr="00FD322C">
        <w:rPr>
          <w:rFonts w:cstheme="minorHAnsi"/>
          <w:color w:val="000000"/>
        </w:rPr>
        <w:t>za</w:t>
      </w:r>
      <w:r w:rsidR="00F103BE" w:rsidRPr="00FD322C">
        <w:rPr>
          <w:rFonts w:eastAsia="TimesNewRoman" w:cstheme="minorHAnsi"/>
          <w:color w:val="000000"/>
        </w:rPr>
        <w:t>ś</w:t>
      </w:r>
      <w:r w:rsidR="00F103BE" w:rsidRPr="00FD322C">
        <w:rPr>
          <w:rFonts w:cstheme="minorHAnsi"/>
          <w:color w:val="000000"/>
        </w:rPr>
        <w:t>wiadczenia albo innego dokumentu wła</w:t>
      </w:r>
      <w:r w:rsidR="00F103BE" w:rsidRPr="00FD322C">
        <w:rPr>
          <w:rFonts w:eastAsia="TimesNewRoman" w:cstheme="minorHAnsi"/>
          <w:color w:val="000000"/>
        </w:rPr>
        <w:t>ś</w:t>
      </w:r>
      <w:r w:rsidR="00F103BE" w:rsidRPr="00FD322C">
        <w:rPr>
          <w:rFonts w:cstheme="minorHAnsi"/>
          <w:color w:val="000000"/>
        </w:rPr>
        <w:t>ciwej terenowej jednostki organizacyjnej Zakładu</w:t>
      </w:r>
      <w:r w:rsidR="006570AB" w:rsidRPr="00FD322C">
        <w:rPr>
          <w:rFonts w:cstheme="minorHAnsi"/>
          <w:color w:val="000000"/>
        </w:rPr>
        <w:t xml:space="preserve"> </w:t>
      </w:r>
      <w:r w:rsidR="00F103BE" w:rsidRPr="00FD322C">
        <w:rPr>
          <w:rFonts w:cstheme="minorHAnsi"/>
          <w:color w:val="000000"/>
        </w:rPr>
        <w:t>Ubezpiecze</w:t>
      </w:r>
      <w:r w:rsidR="00F103BE" w:rsidRPr="00FD322C">
        <w:rPr>
          <w:rFonts w:eastAsia="TimesNewRoman" w:cstheme="minorHAnsi"/>
          <w:color w:val="000000"/>
        </w:rPr>
        <w:t xml:space="preserve">ń </w:t>
      </w:r>
      <w:r w:rsidR="00F103BE" w:rsidRPr="00FD322C">
        <w:rPr>
          <w:rFonts w:cstheme="minorHAnsi"/>
          <w:color w:val="000000"/>
        </w:rPr>
        <w:t>Społecznych lub wła</w:t>
      </w:r>
      <w:r w:rsidR="00F103BE" w:rsidRPr="00FD322C">
        <w:rPr>
          <w:rFonts w:eastAsia="TimesNewRoman" w:cstheme="minorHAnsi"/>
          <w:color w:val="000000"/>
        </w:rPr>
        <w:t>ś</w:t>
      </w:r>
      <w:r w:rsidR="00F103BE" w:rsidRPr="00FD322C">
        <w:rPr>
          <w:rFonts w:cstheme="minorHAnsi"/>
          <w:color w:val="000000"/>
        </w:rPr>
        <w:t>ciwego oddziału regionalnego lub wła</w:t>
      </w:r>
      <w:r w:rsidR="00F103BE" w:rsidRPr="00FD322C">
        <w:rPr>
          <w:rFonts w:eastAsia="TimesNewRoman" w:cstheme="minorHAnsi"/>
          <w:color w:val="000000"/>
        </w:rPr>
        <w:t>ś</w:t>
      </w:r>
      <w:r w:rsidR="00F103BE" w:rsidRPr="00FD322C">
        <w:rPr>
          <w:rFonts w:cstheme="minorHAnsi"/>
          <w:color w:val="000000"/>
        </w:rPr>
        <w:t>ciwej placówki</w:t>
      </w:r>
      <w:r w:rsidR="006570AB" w:rsidRPr="00FD322C">
        <w:rPr>
          <w:rFonts w:cstheme="minorHAnsi"/>
          <w:color w:val="000000"/>
        </w:rPr>
        <w:t xml:space="preserve"> </w:t>
      </w:r>
      <w:r w:rsidR="00F103BE" w:rsidRPr="00FD322C">
        <w:rPr>
          <w:rFonts w:cstheme="minorHAnsi"/>
          <w:color w:val="000000"/>
        </w:rPr>
        <w:t>terenowej Kasy Rolniczego Ubezpieczenia Społecznego potwierdzaj</w:t>
      </w:r>
      <w:r w:rsidR="00F103BE" w:rsidRPr="00FD322C">
        <w:rPr>
          <w:rFonts w:eastAsia="TimesNewRoman" w:cstheme="minorHAnsi"/>
          <w:color w:val="000000"/>
        </w:rPr>
        <w:t>ą</w:t>
      </w:r>
      <w:r w:rsidR="00F103BE" w:rsidRPr="00FD322C">
        <w:rPr>
          <w:rFonts w:cstheme="minorHAnsi"/>
          <w:color w:val="000000"/>
        </w:rPr>
        <w:t xml:space="preserve">cego, </w:t>
      </w:r>
      <w:r w:rsidR="00F103BE" w:rsidRPr="00FD322C">
        <w:rPr>
          <w:rFonts w:eastAsia="TimesNewRoman" w:cstheme="minorHAnsi"/>
          <w:color w:val="000000"/>
        </w:rPr>
        <w:t>ż</w:t>
      </w:r>
      <w:r w:rsidR="00F103BE" w:rsidRPr="00FD322C">
        <w:rPr>
          <w:rFonts w:cstheme="minorHAnsi"/>
          <w:color w:val="000000"/>
        </w:rPr>
        <w:t>e wykonawca nie</w:t>
      </w:r>
      <w:r w:rsidR="006570AB" w:rsidRPr="00FD322C">
        <w:rPr>
          <w:rFonts w:cstheme="minorHAnsi"/>
          <w:color w:val="000000"/>
        </w:rPr>
        <w:t xml:space="preserve"> </w:t>
      </w:r>
      <w:r w:rsidR="00F103BE" w:rsidRPr="00FD322C">
        <w:rPr>
          <w:rFonts w:cstheme="minorHAnsi"/>
          <w:color w:val="000000"/>
        </w:rPr>
        <w:t>zalega z opłacaniem składek na ubezpieczenia społeczne i zdrowotne, w zakresie art. 109 ust. 1 pkt</w:t>
      </w:r>
      <w:r w:rsidR="006570AB" w:rsidRPr="00FD322C">
        <w:rPr>
          <w:rFonts w:cstheme="minorHAnsi"/>
          <w:color w:val="000000"/>
        </w:rPr>
        <w:t xml:space="preserve"> </w:t>
      </w:r>
      <w:r w:rsidR="00F103BE" w:rsidRPr="00FD322C">
        <w:rPr>
          <w:rFonts w:cstheme="minorHAnsi"/>
          <w:color w:val="000000"/>
        </w:rPr>
        <w:t xml:space="preserve">1 ustawy </w:t>
      </w:r>
      <w:proofErr w:type="spellStart"/>
      <w:r w:rsidR="00F103BE" w:rsidRPr="00FD322C">
        <w:rPr>
          <w:rFonts w:cstheme="minorHAnsi"/>
          <w:color w:val="000000"/>
        </w:rPr>
        <w:t>Pzp</w:t>
      </w:r>
      <w:proofErr w:type="spellEnd"/>
      <w:r w:rsidR="00F103BE" w:rsidRPr="00FD322C">
        <w:rPr>
          <w:rFonts w:cstheme="minorHAnsi"/>
          <w:color w:val="000000"/>
        </w:rPr>
        <w:t>, wystawionego nie wcze</w:t>
      </w:r>
      <w:r w:rsidR="00F103BE" w:rsidRPr="00FD322C">
        <w:rPr>
          <w:rFonts w:eastAsia="TimesNewRoman" w:cstheme="minorHAnsi"/>
          <w:color w:val="000000"/>
        </w:rPr>
        <w:t>ś</w:t>
      </w:r>
      <w:r w:rsidR="00F103BE" w:rsidRPr="00FD322C">
        <w:rPr>
          <w:rFonts w:cstheme="minorHAnsi"/>
          <w:color w:val="000000"/>
        </w:rPr>
        <w:t>niej ni</w:t>
      </w:r>
      <w:r w:rsidR="00F103BE" w:rsidRPr="00FD322C">
        <w:rPr>
          <w:rFonts w:eastAsia="TimesNewRoman" w:cstheme="minorHAnsi"/>
          <w:color w:val="000000"/>
        </w:rPr>
        <w:t xml:space="preserve">ż </w:t>
      </w:r>
      <w:r w:rsidR="00F103BE" w:rsidRPr="00FD322C">
        <w:rPr>
          <w:rFonts w:cstheme="minorHAnsi"/>
          <w:color w:val="000000"/>
        </w:rPr>
        <w:t>3 miesi</w:t>
      </w:r>
      <w:r w:rsidR="00F103BE" w:rsidRPr="00FD322C">
        <w:rPr>
          <w:rFonts w:eastAsia="TimesNewRoman" w:cstheme="minorHAnsi"/>
          <w:color w:val="000000"/>
        </w:rPr>
        <w:t>ą</w:t>
      </w:r>
      <w:r w:rsidR="00F103BE" w:rsidRPr="00FD322C">
        <w:rPr>
          <w:rFonts w:cstheme="minorHAnsi"/>
          <w:color w:val="000000"/>
        </w:rPr>
        <w:t>ce przed jego zło</w:t>
      </w:r>
      <w:r w:rsidR="00F103BE" w:rsidRPr="00FD322C">
        <w:rPr>
          <w:rFonts w:eastAsia="TimesNewRoman" w:cstheme="minorHAnsi"/>
          <w:color w:val="000000"/>
        </w:rPr>
        <w:t>ż</w:t>
      </w:r>
      <w:r w:rsidR="00F103BE" w:rsidRPr="00FD322C">
        <w:rPr>
          <w:rFonts w:cstheme="minorHAnsi"/>
          <w:color w:val="000000"/>
        </w:rPr>
        <w:t>eniem, a w przypadku</w:t>
      </w:r>
      <w:r w:rsidR="006570AB" w:rsidRPr="00FD322C">
        <w:rPr>
          <w:rFonts w:cstheme="minorHAnsi"/>
          <w:color w:val="000000"/>
        </w:rPr>
        <w:t xml:space="preserve"> </w:t>
      </w:r>
      <w:r w:rsidR="00F103BE" w:rsidRPr="00FD322C">
        <w:rPr>
          <w:rFonts w:cstheme="minorHAnsi"/>
          <w:color w:val="000000"/>
        </w:rPr>
        <w:t>zalegania z opłacaniem składek na ubezpieczenia społeczne lub zdrowotne wraz z za</w:t>
      </w:r>
      <w:r w:rsidR="00F103BE" w:rsidRPr="00FD322C">
        <w:rPr>
          <w:rFonts w:eastAsia="TimesNewRoman" w:cstheme="minorHAnsi"/>
          <w:color w:val="000000"/>
        </w:rPr>
        <w:t>ś</w:t>
      </w:r>
      <w:r w:rsidR="00F103BE" w:rsidRPr="00FD322C">
        <w:rPr>
          <w:rFonts w:cstheme="minorHAnsi"/>
          <w:color w:val="000000"/>
        </w:rPr>
        <w:t>wiadczeniem</w:t>
      </w:r>
      <w:r w:rsidR="006570AB" w:rsidRPr="00FD322C">
        <w:rPr>
          <w:rFonts w:cstheme="minorHAnsi"/>
          <w:color w:val="000000"/>
        </w:rPr>
        <w:t xml:space="preserve"> </w:t>
      </w:r>
      <w:r w:rsidR="00F103BE" w:rsidRPr="00FD322C">
        <w:rPr>
          <w:rFonts w:cstheme="minorHAnsi"/>
          <w:color w:val="000000"/>
        </w:rPr>
        <w:t>albo innym dokumentem zamawiaj</w:t>
      </w:r>
      <w:r w:rsidR="00F103BE" w:rsidRPr="00FD322C">
        <w:rPr>
          <w:rFonts w:eastAsia="TimesNewRoman" w:cstheme="minorHAnsi"/>
          <w:color w:val="000000"/>
        </w:rPr>
        <w:t>ą</w:t>
      </w:r>
      <w:r w:rsidR="00F103BE" w:rsidRPr="00FD322C">
        <w:rPr>
          <w:rFonts w:cstheme="minorHAnsi"/>
          <w:color w:val="000000"/>
        </w:rPr>
        <w:t xml:space="preserve">cy </w:t>
      </w:r>
      <w:r w:rsidR="00F103BE" w:rsidRPr="00FD322C">
        <w:rPr>
          <w:rFonts w:eastAsia="TimesNewRoman" w:cstheme="minorHAnsi"/>
          <w:color w:val="000000"/>
        </w:rPr>
        <w:t>żą</w:t>
      </w:r>
      <w:r w:rsidR="00F103BE" w:rsidRPr="00FD322C">
        <w:rPr>
          <w:rFonts w:cstheme="minorHAnsi"/>
          <w:color w:val="000000"/>
        </w:rPr>
        <w:t>da zło</w:t>
      </w:r>
      <w:r w:rsidR="00F103BE" w:rsidRPr="00FD322C">
        <w:rPr>
          <w:rFonts w:eastAsia="TimesNewRoman" w:cstheme="minorHAnsi"/>
          <w:color w:val="000000"/>
        </w:rPr>
        <w:t>ż</w:t>
      </w:r>
      <w:r w:rsidR="00F103BE" w:rsidRPr="00FD322C">
        <w:rPr>
          <w:rFonts w:cstheme="minorHAnsi"/>
          <w:color w:val="000000"/>
        </w:rPr>
        <w:t>enia dokumentów potwierdzaj</w:t>
      </w:r>
      <w:r w:rsidR="00F103BE" w:rsidRPr="00FD322C">
        <w:rPr>
          <w:rFonts w:eastAsia="TimesNewRoman" w:cstheme="minorHAnsi"/>
          <w:color w:val="000000"/>
        </w:rPr>
        <w:t>ą</w:t>
      </w:r>
      <w:r w:rsidR="00F103BE" w:rsidRPr="00FD322C">
        <w:rPr>
          <w:rFonts w:cstheme="minorHAnsi"/>
          <w:color w:val="000000"/>
        </w:rPr>
        <w:t xml:space="preserve">cych, </w:t>
      </w:r>
      <w:r w:rsidR="00F103BE" w:rsidRPr="00FD322C">
        <w:rPr>
          <w:rFonts w:eastAsia="TimesNewRoman" w:cstheme="minorHAnsi"/>
          <w:color w:val="000000"/>
        </w:rPr>
        <w:t>ż</w:t>
      </w:r>
      <w:r w:rsidR="00F103BE" w:rsidRPr="00FD322C">
        <w:rPr>
          <w:rFonts w:cstheme="minorHAnsi"/>
          <w:color w:val="000000"/>
        </w:rPr>
        <w:t>e</w:t>
      </w:r>
      <w:r w:rsidR="006570AB" w:rsidRPr="00FD322C">
        <w:rPr>
          <w:rFonts w:cstheme="minorHAnsi"/>
          <w:color w:val="000000"/>
        </w:rPr>
        <w:t xml:space="preserve"> </w:t>
      </w:r>
      <w:r w:rsidR="00F103BE" w:rsidRPr="00FD322C">
        <w:rPr>
          <w:rFonts w:cstheme="minorHAnsi"/>
          <w:color w:val="000000"/>
        </w:rPr>
        <w:t>odpowiednio przed upływem terminu składania wniosków o dopuszczenie do udziału w</w:t>
      </w:r>
      <w:r w:rsidR="006570AB" w:rsidRPr="00FD322C">
        <w:rPr>
          <w:rFonts w:cstheme="minorHAnsi"/>
          <w:color w:val="000000"/>
        </w:rPr>
        <w:t xml:space="preserve"> </w:t>
      </w:r>
      <w:r w:rsidR="00F103BE" w:rsidRPr="00FD322C">
        <w:rPr>
          <w:rFonts w:cstheme="minorHAnsi"/>
          <w:color w:val="000000"/>
        </w:rPr>
        <w:t>post</w:t>
      </w:r>
      <w:r w:rsidR="00F103BE" w:rsidRPr="00FD322C">
        <w:rPr>
          <w:rFonts w:eastAsia="TimesNewRoman" w:cstheme="minorHAnsi"/>
          <w:color w:val="000000"/>
        </w:rPr>
        <w:t>ę</w:t>
      </w:r>
      <w:r w:rsidR="00F103BE" w:rsidRPr="00FD322C">
        <w:rPr>
          <w:rFonts w:cstheme="minorHAnsi"/>
          <w:color w:val="000000"/>
        </w:rPr>
        <w:t>powaniu albo przed upływem terminu składania ofert wykonawca dokonał płatno</w:t>
      </w:r>
      <w:r w:rsidR="00F103BE" w:rsidRPr="00FD322C">
        <w:rPr>
          <w:rFonts w:eastAsia="TimesNewRoman" w:cstheme="minorHAnsi"/>
          <w:color w:val="000000"/>
        </w:rPr>
        <w:t>ś</w:t>
      </w:r>
      <w:r w:rsidR="00F103BE" w:rsidRPr="00FD322C">
        <w:rPr>
          <w:rFonts w:cstheme="minorHAnsi"/>
          <w:color w:val="000000"/>
        </w:rPr>
        <w:t>ci</w:t>
      </w:r>
      <w:r w:rsidR="006570AB" w:rsidRPr="00FD322C">
        <w:rPr>
          <w:rFonts w:cstheme="minorHAnsi"/>
          <w:color w:val="000000"/>
        </w:rPr>
        <w:t xml:space="preserve"> </w:t>
      </w:r>
      <w:r w:rsidR="00F103BE" w:rsidRPr="00FD322C">
        <w:rPr>
          <w:rFonts w:cstheme="minorHAnsi"/>
          <w:color w:val="000000"/>
        </w:rPr>
        <w:t>nale</w:t>
      </w:r>
      <w:r w:rsidR="00F103BE" w:rsidRPr="00FD322C">
        <w:rPr>
          <w:rFonts w:eastAsia="TimesNewRoman" w:cstheme="minorHAnsi"/>
          <w:color w:val="000000"/>
        </w:rPr>
        <w:t>ż</w:t>
      </w:r>
      <w:r w:rsidR="00F103BE" w:rsidRPr="00FD322C">
        <w:rPr>
          <w:rFonts w:cstheme="minorHAnsi"/>
          <w:color w:val="000000"/>
        </w:rPr>
        <w:t>nych składek na ubezpieczenia społeczne lub zdrowotne wraz odsetkami lub grzywnami lub</w:t>
      </w:r>
      <w:r w:rsidR="006570AB" w:rsidRPr="00FD322C">
        <w:rPr>
          <w:rFonts w:cstheme="minorHAnsi"/>
          <w:color w:val="000000"/>
        </w:rPr>
        <w:t xml:space="preserve"> </w:t>
      </w:r>
      <w:r w:rsidR="00F103BE" w:rsidRPr="00FD322C">
        <w:rPr>
          <w:rFonts w:cstheme="minorHAnsi"/>
          <w:color w:val="000000"/>
        </w:rPr>
        <w:t>zawarł wi</w:t>
      </w:r>
      <w:r w:rsidR="00F103BE" w:rsidRPr="00FD322C">
        <w:rPr>
          <w:rFonts w:eastAsia="TimesNewRoman" w:cstheme="minorHAnsi"/>
          <w:color w:val="000000"/>
        </w:rPr>
        <w:t>ążą</w:t>
      </w:r>
      <w:r w:rsidR="00F103BE" w:rsidRPr="00FD322C">
        <w:rPr>
          <w:rFonts w:cstheme="minorHAnsi"/>
          <w:color w:val="000000"/>
        </w:rPr>
        <w:t>ce porozumienie w sprawie spłat tych nale</w:t>
      </w:r>
      <w:r w:rsidR="00F103BE" w:rsidRPr="00FD322C">
        <w:rPr>
          <w:rFonts w:eastAsia="TimesNewRoman" w:cstheme="minorHAnsi"/>
          <w:color w:val="000000"/>
        </w:rPr>
        <w:t>ż</w:t>
      </w:r>
      <w:r w:rsidR="00F103BE" w:rsidRPr="00FD322C">
        <w:rPr>
          <w:rFonts w:cstheme="minorHAnsi"/>
          <w:color w:val="000000"/>
        </w:rPr>
        <w:t>no</w:t>
      </w:r>
      <w:r w:rsidR="00F103BE" w:rsidRPr="00FD322C">
        <w:rPr>
          <w:rFonts w:eastAsia="TimesNewRoman" w:cstheme="minorHAnsi"/>
          <w:color w:val="000000"/>
        </w:rPr>
        <w:t>ś</w:t>
      </w:r>
      <w:r w:rsidR="00F103BE" w:rsidRPr="00FD322C">
        <w:rPr>
          <w:rFonts w:cstheme="minorHAnsi"/>
          <w:color w:val="000000"/>
        </w:rPr>
        <w:t>ci;</w:t>
      </w:r>
    </w:p>
    <w:p w14:paraId="55C70887" w14:textId="7A58F482" w:rsidR="00F103BE" w:rsidRPr="00FD322C" w:rsidRDefault="008B2C39" w:rsidP="00FD322C">
      <w:pPr>
        <w:autoSpaceDE w:val="0"/>
        <w:autoSpaceDN w:val="0"/>
        <w:adjustRightInd w:val="0"/>
        <w:spacing w:after="0"/>
        <w:jc w:val="both"/>
        <w:rPr>
          <w:rFonts w:cstheme="minorHAnsi"/>
          <w:color w:val="000000"/>
        </w:rPr>
      </w:pPr>
      <w:r>
        <w:rPr>
          <w:rFonts w:cstheme="minorHAnsi"/>
          <w:color w:val="000000"/>
        </w:rPr>
        <w:t>5</w:t>
      </w:r>
      <w:r w:rsidR="00F103BE" w:rsidRPr="00FD322C">
        <w:rPr>
          <w:rFonts w:cstheme="minorHAnsi"/>
          <w:color w:val="000000"/>
        </w:rPr>
        <w:t>) odpisu lub informacji z Krajowego Rejestru S</w:t>
      </w:r>
      <w:r w:rsidR="00F103BE" w:rsidRPr="00FD322C">
        <w:rPr>
          <w:rFonts w:eastAsia="TimesNewRoman" w:cstheme="minorHAnsi"/>
          <w:color w:val="000000"/>
        </w:rPr>
        <w:t>ą</w:t>
      </w:r>
      <w:r w:rsidR="00F103BE" w:rsidRPr="00FD322C">
        <w:rPr>
          <w:rFonts w:cstheme="minorHAnsi"/>
          <w:color w:val="000000"/>
        </w:rPr>
        <w:t>dowego lub z Centralnej Ewidencji i Informacji o</w:t>
      </w:r>
      <w:r w:rsidR="006570AB" w:rsidRPr="00FD322C">
        <w:rPr>
          <w:rFonts w:cstheme="minorHAnsi"/>
          <w:color w:val="000000"/>
        </w:rPr>
        <w:t xml:space="preserve"> </w:t>
      </w:r>
      <w:r w:rsidR="00F103BE" w:rsidRPr="00FD322C">
        <w:rPr>
          <w:rFonts w:cstheme="minorHAnsi"/>
          <w:color w:val="000000"/>
        </w:rPr>
        <w:t>Działalno</w:t>
      </w:r>
      <w:r w:rsidR="00F103BE" w:rsidRPr="00FD322C">
        <w:rPr>
          <w:rFonts w:eastAsia="TimesNewRoman" w:cstheme="minorHAnsi"/>
          <w:color w:val="000000"/>
        </w:rPr>
        <w:t>ś</w:t>
      </w:r>
      <w:r w:rsidR="00F103BE" w:rsidRPr="00FD322C">
        <w:rPr>
          <w:rFonts w:cstheme="minorHAnsi"/>
          <w:color w:val="000000"/>
        </w:rPr>
        <w:t xml:space="preserve">ci Gospodarczej, w zakresie </w:t>
      </w:r>
      <w:r w:rsidR="00F103BE" w:rsidRPr="00FD322C">
        <w:rPr>
          <w:rFonts w:cstheme="minorHAnsi"/>
          <w:color w:val="1B1B1B"/>
        </w:rPr>
        <w:t xml:space="preserve">art. 109 ust. 1 pkt 4 </w:t>
      </w:r>
      <w:r w:rsidR="00F103BE" w:rsidRPr="00FD322C">
        <w:rPr>
          <w:rFonts w:cstheme="minorHAnsi"/>
          <w:color w:val="000000"/>
        </w:rPr>
        <w:t xml:space="preserve">ustawy </w:t>
      </w:r>
      <w:proofErr w:type="spellStart"/>
      <w:r w:rsidR="00F103BE" w:rsidRPr="00FD322C">
        <w:rPr>
          <w:rFonts w:cstheme="minorHAnsi"/>
          <w:color w:val="000000"/>
        </w:rPr>
        <w:t>Pzp</w:t>
      </w:r>
      <w:proofErr w:type="spellEnd"/>
      <w:r w:rsidR="00F103BE" w:rsidRPr="00FD322C">
        <w:rPr>
          <w:rFonts w:cstheme="minorHAnsi"/>
          <w:color w:val="000000"/>
        </w:rPr>
        <w:t>, sporz</w:t>
      </w:r>
      <w:r w:rsidR="00F103BE" w:rsidRPr="00FD322C">
        <w:rPr>
          <w:rFonts w:eastAsia="TimesNewRoman" w:cstheme="minorHAnsi"/>
          <w:color w:val="000000"/>
        </w:rPr>
        <w:t>ą</w:t>
      </w:r>
      <w:r w:rsidR="00F103BE" w:rsidRPr="00FD322C">
        <w:rPr>
          <w:rFonts w:cstheme="minorHAnsi"/>
          <w:color w:val="000000"/>
        </w:rPr>
        <w:t>dzonych nie</w:t>
      </w:r>
      <w:r w:rsidR="006570AB" w:rsidRPr="00FD322C">
        <w:rPr>
          <w:rFonts w:cstheme="minorHAnsi"/>
          <w:color w:val="000000"/>
        </w:rPr>
        <w:t xml:space="preserve"> </w:t>
      </w:r>
      <w:r w:rsidR="00F103BE" w:rsidRPr="00FD322C">
        <w:rPr>
          <w:rFonts w:cstheme="minorHAnsi"/>
          <w:color w:val="000000"/>
        </w:rPr>
        <w:t>wcze</w:t>
      </w:r>
      <w:r w:rsidR="00F103BE" w:rsidRPr="00FD322C">
        <w:rPr>
          <w:rFonts w:eastAsia="TimesNewRoman" w:cstheme="minorHAnsi"/>
          <w:color w:val="000000"/>
        </w:rPr>
        <w:t>ś</w:t>
      </w:r>
      <w:r w:rsidR="00F103BE" w:rsidRPr="00FD322C">
        <w:rPr>
          <w:rFonts w:cstheme="minorHAnsi"/>
          <w:color w:val="000000"/>
        </w:rPr>
        <w:t>niej ni</w:t>
      </w:r>
      <w:r w:rsidR="00F103BE" w:rsidRPr="00FD322C">
        <w:rPr>
          <w:rFonts w:eastAsia="TimesNewRoman" w:cstheme="minorHAnsi"/>
          <w:color w:val="000000"/>
        </w:rPr>
        <w:t xml:space="preserve">ż </w:t>
      </w:r>
      <w:r w:rsidR="00F103BE" w:rsidRPr="00FD322C">
        <w:rPr>
          <w:rFonts w:cstheme="minorHAnsi"/>
          <w:color w:val="000000"/>
        </w:rPr>
        <w:t>3 miesi</w:t>
      </w:r>
      <w:r w:rsidR="00F103BE" w:rsidRPr="00FD322C">
        <w:rPr>
          <w:rFonts w:eastAsia="TimesNewRoman" w:cstheme="minorHAnsi"/>
          <w:color w:val="000000"/>
        </w:rPr>
        <w:t>ą</w:t>
      </w:r>
      <w:r w:rsidR="00F103BE" w:rsidRPr="00FD322C">
        <w:rPr>
          <w:rFonts w:cstheme="minorHAnsi"/>
          <w:color w:val="000000"/>
        </w:rPr>
        <w:t>ce przed jej zło</w:t>
      </w:r>
      <w:r w:rsidR="00F103BE" w:rsidRPr="00FD322C">
        <w:rPr>
          <w:rFonts w:eastAsia="TimesNewRoman" w:cstheme="minorHAnsi"/>
          <w:color w:val="000000"/>
        </w:rPr>
        <w:t>ż</w:t>
      </w:r>
      <w:r w:rsidR="00F103BE" w:rsidRPr="00FD322C">
        <w:rPr>
          <w:rFonts w:cstheme="minorHAnsi"/>
          <w:color w:val="000000"/>
        </w:rPr>
        <w:t>eniem, je</w:t>
      </w:r>
      <w:r w:rsidR="00F103BE" w:rsidRPr="00FD322C">
        <w:rPr>
          <w:rFonts w:eastAsia="TimesNewRoman" w:cstheme="minorHAnsi"/>
          <w:color w:val="000000"/>
        </w:rPr>
        <w:t>ż</w:t>
      </w:r>
      <w:r w:rsidR="00F103BE" w:rsidRPr="00FD322C">
        <w:rPr>
          <w:rFonts w:cstheme="minorHAnsi"/>
          <w:color w:val="000000"/>
        </w:rPr>
        <w:t>eli odr</w:t>
      </w:r>
      <w:r w:rsidR="00F103BE" w:rsidRPr="00FD322C">
        <w:rPr>
          <w:rFonts w:eastAsia="TimesNewRoman" w:cstheme="minorHAnsi"/>
          <w:color w:val="000000"/>
        </w:rPr>
        <w:t>ę</w:t>
      </w:r>
      <w:r w:rsidR="00F103BE" w:rsidRPr="00FD322C">
        <w:rPr>
          <w:rFonts w:cstheme="minorHAnsi"/>
          <w:color w:val="000000"/>
        </w:rPr>
        <w:t>bne przepisy wymagaj</w:t>
      </w:r>
      <w:r w:rsidR="00F103BE" w:rsidRPr="00FD322C">
        <w:rPr>
          <w:rFonts w:eastAsia="TimesNewRoman" w:cstheme="minorHAnsi"/>
          <w:color w:val="000000"/>
        </w:rPr>
        <w:t xml:space="preserve">ą </w:t>
      </w:r>
      <w:r w:rsidR="00F103BE" w:rsidRPr="00FD322C">
        <w:rPr>
          <w:rFonts w:cstheme="minorHAnsi"/>
          <w:color w:val="000000"/>
        </w:rPr>
        <w:t>wpisu do rejestru</w:t>
      </w:r>
      <w:r w:rsidR="006570AB" w:rsidRPr="00FD322C">
        <w:rPr>
          <w:rFonts w:cstheme="minorHAnsi"/>
          <w:color w:val="000000"/>
        </w:rPr>
        <w:t xml:space="preserve"> </w:t>
      </w:r>
      <w:r w:rsidR="00F103BE" w:rsidRPr="00FD322C">
        <w:rPr>
          <w:rFonts w:cstheme="minorHAnsi"/>
          <w:color w:val="000000"/>
        </w:rPr>
        <w:t>lub ewidencji;</w:t>
      </w:r>
    </w:p>
    <w:p w14:paraId="213B7D12" w14:textId="503EEDD3" w:rsidR="00F103BE" w:rsidRPr="00FD322C" w:rsidRDefault="008B2C39" w:rsidP="00FD322C">
      <w:pPr>
        <w:autoSpaceDE w:val="0"/>
        <w:autoSpaceDN w:val="0"/>
        <w:adjustRightInd w:val="0"/>
        <w:spacing w:after="0"/>
        <w:jc w:val="both"/>
        <w:rPr>
          <w:rFonts w:cstheme="minorHAnsi"/>
          <w:color w:val="0D0D0D" w:themeColor="text1" w:themeTint="F2"/>
        </w:rPr>
      </w:pPr>
      <w:r>
        <w:rPr>
          <w:rFonts w:cstheme="minorHAnsi"/>
          <w:color w:val="000000"/>
        </w:rPr>
        <w:t>6</w:t>
      </w:r>
      <w:r w:rsidR="00F103BE" w:rsidRPr="00FD322C">
        <w:rPr>
          <w:rFonts w:cstheme="minorHAnsi"/>
          <w:color w:val="000000"/>
        </w:rPr>
        <w:t xml:space="preserve">) </w:t>
      </w:r>
      <w:r w:rsidR="00F103BE" w:rsidRPr="00FD322C">
        <w:rPr>
          <w:rFonts w:cstheme="minorHAnsi"/>
          <w:color w:val="0D0D0D" w:themeColor="text1" w:themeTint="F2"/>
        </w:rPr>
        <w:t>o</w:t>
      </w:r>
      <w:r w:rsidR="00F103BE" w:rsidRPr="00FD322C">
        <w:rPr>
          <w:rFonts w:eastAsia="TimesNewRoman" w:cstheme="minorHAnsi"/>
          <w:color w:val="0D0D0D" w:themeColor="text1" w:themeTint="F2"/>
        </w:rPr>
        <w:t>ś</w:t>
      </w:r>
      <w:r w:rsidR="00F103BE" w:rsidRPr="00FD322C">
        <w:rPr>
          <w:rFonts w:cstheme="minorHAnsi"/>
          <w:color w:val="0D0D0D" w:themeColor="text1" w:themeTint="F2"/>
        </w:rPr>
        <w:t xml:space="preserve">wiadczenia Wykonawcy, </w:t>
      </w:r>
      <w:r w:rsidR="006570AB" w:rsidRPr="00FD322C">
        <w:rPr>
          <w:rFonts w:cstheme="minorHAnsi"/>
          <w:color w:val="0D0D0D" w:themeColor="text1" w:themeTint="F2"/>
        </w:rPr>
        <w:t>o aktualności zawartych w oświadczeniu,  o  którym mowa w pkt. 8.1 SWZ w zakresie podstaw wykluczenia z postępowania  wskazanych przez zamawiającego o których mowa</w:t>
      </w:r>
      <w:r w:rsidR="00001F1C">
        <w:rPr>
          <w:rFonts w:cstheme="minorHAnsi"/>
          <w:color w:val="0D0D0D" w:themeColor="text1" w:themeTint="F2"/>
        </w:rPr>
        <w:t xml:space="preserve"> w</w:t>
      </w:r>
      <w:r w:rsidR="00EE7372" w:rsidRPr="00FD322C">
        <w:rPr>
          <w:rFonts w:cstheme="minorHAnsi"/>
          <w:color w:val="0D0D0D" w:themeColor="text1" w:themeTint="F2"/>
        </w:rPr>
        <w:t>:</w:t>
      </w:r>
      <w:r w:rsidR="006570AB" w:rsidRPr="00FD322C">
        <w:rPr>
          <w:rFonts w:cstheme="minorHAnsi"/>
          <w:color w:val="0D0D0D" w:themeColor="text1" w:themeTint="F2"/>
        </w:rPr>
        <w:t xml:space="preserve"> </w:t>
      </w:r>
    </w:p>
    <w:p w14:paraId="7D416CE3" w14:textId="19369098" w:rsidR="006570AB" w:rsidRPr="00FD322C" w:rsidRDefault="006570AB" w:rsidP="00FD322C">
      <w:pPr>
        <w:autoSpaceDE w:val="0"/>
        <w:autoSpaceDN w:val="0"/>
        <w:adjustRightInd w:val="0"/>
        <w:spacing w:after="0"/>
        <w:jc w:val="both"/>
        <w:rPr>
          <w:rFonts w:cstheme="minorHAnsi"/>
        </w:rPr>
      </w:pPr>
      <w:r w:rsidRPr="00FD322C">
        <w:rPr>
          <w:rFonts w:cstheme="minorHAnsi"/>
        </w:rPr>
        <w:t>Art. 108 ust. 1 pkt 3 ustawy PZP</w:t>
      </w:r>
      <w:r w:rsidR="00001F1C">
        <w:rPr>
          <w:rFonts w:cstheme="minorHAnsi"/>
        </w:rPr>
        <w:t>,</w:t>
      </w:r>
    </w:p>
    <w:p w14:paraId="0192DA0E" w14:textId="5D55E1FF" w:rsidR="006570AB" w:rsidRPr="00FD322C" w:rsidRDefault="006570AB" w:rsidP="00FD322C">
      <w:pPr>
        <w:autoSpaceDE w:val="0"/>
        <w:autoSpaceDN w:val="0"/>
        <w:adjustRightInd w:val="0"/>
        <w:spacing w:after="0"/>
        <w:jc w:val="both"/>
        <w:rPr>
          <w:rFonts w:cstheme="minorHAnsi"/>
        </w:rPr>
      </w:pPr>
      <w:r w:rsidRPr="00FD322C">
        <w:rPr>
          <w:rFonts w:cstheme="minorHAnsi"/>
        </w:rPr>
        <w:lastRenderedPageBreak/>
        <w:t>Art.</w:t>
      </w:r>
      <w:r w:rsidR="00724855" w:rsidRPr="00FD322C">
        <w:rPr>
          <w:rFonts w:cstheme="minorHAnsi"/>
        </w:rPr>
        <w:t xml:space="preserve">108 ust. 1 pkt 4 ustawy </w:t>
      </w:r>
      <w:proofErr w:type="spellStart"/>
      <w:r w:rsidR="00724855" w:rsidRPr="00FD322C">
        <w:rPr>
          <w:rFonts w:cstheme="minorHAnsi"/>
        </w:rPr>
        <w:t>PZp</w:t>
      </w:r>
      <w:proofErr w:type="spellEnd"/>
      <w:r w:rsidR="00724855" w:rsidRPr="00FD322C">
        <w:rPr>
          <w:rFonts w:cstheme="minorHAnsi"/>
        </w:rPr>
        <w:t xml:space="preserve"> , dotyczących orzeczenia zakazu ubiegania się o zamówienie publiczne tytułem środka zapobiegawczego</w:t>
      </w:r>
      <w:r w:rsidR="00001F1C">
        <w:rPr>
          <w:rFonts w:cstheme="minorHAnsi"/>
        </w:rPr>
        <w:t>,</w:t>
      </w:r>
    </w:p>
    <w:p w14:paraId="51F0EE8E" w14:textId="7DA309EF" w:rsidR="0005775D" w:rsidRPr="00FD322C" w:rsidRDefault="00001F1C" w:rsidP="00FD322C">
      <w:pPr>
        <w:autoSpaceDE w:val="0"/>
        <w:autoSpaceDN w:val="0"/>
        <w:adjustRightInd w:val="0"/>
        <w:spacing w:after="0"/>
        <w:jc w:val="both"/>
        <w:rPr>
          <w:rFonts w:cstheme="minorHAnsi"/>
        </w:rPr>
      </w:pPr>
      <w:r>
        <w:rPr>
          <w:rFonts w:cstheme="minorHAnsi"/>
        </w:rPr>
        <w:t>A</w:t>
      </w:r>
      <w:r w:rsidR="00724855" w:rsidRPr="00FD322C">
        <w:rPr>
          <w:rFonts w:cstheme="minorHAnsi"/>
        </w:rPr>
        <w:t xml:space="preserve">rt. 108 ust. 1 pkt 5 ustawy </w:t>
      </w:r>
      <w:proofErr w:type="spellStart"/>
      <w:r w:rsidR="00724855" w:rsidRPr="00FD322C">
        <w:rPr>
          <w:rFonts w:cstheme="minorHAnsi"/>
        </w:rPr>
        <w:t>Pzp</w:t>
      </w:r>
      <w:proofErr w:type="spellEnd"/>
      <w:r w:rsidR="00724855" w:rsidRPr="00FD322C">
        <w:rPr>
          <w:rFonts w:cstheme="minorHAnsi"/>
        </w:rPr>
        <w:t xml:space="preserve"> , dotyczących zawarcia z innymi Wykonawcami porozumieni</w:t>
      </w:r>
      <w:r w:rsidR="0005775D" w:rsidRPr="00FD322C">
        <w:rPr>
          <w:rFonts w:cstheme="minorHAnsi"/>
        </w:rPr>
        <w:t>a mającego na celu zakłócenie konkurencji</w:t>
      </w:r>
      <w:r>
        <w:rPr>
          <w:rFonts w:cstheme="minorHAnsi"/>
        </w:rPr>
        <w:t>,</w:t>
      </w:r>
    </w:p>
    <w:p w14:paraId="1668E239" w14:textId="6E030BCE" w:rsidR="0005775D" w:rsidRPr="00FD322C" w:rsidRDefault="00001F1C" w:rsidP="00FD322C">
      <w:pPr>
        <w:autoSpaceDE w:val="0"/>
        <w:autoSpaceDN w:val="0"/>
        <w:adjustRightInd w:val="0"/>
        <w:spacing w:after="0"/>
        <w:jc w:val="both"/>
        <w:rPr>
          <w:rFonts w:cstheme="minorHAnsi"/>
        </w:rPr>
      </w:pPr>
      <w:r>
        <w:rPr>
          <w:rFonts w:cstheme="minorHAnsi"/>
        </w:rPr>
        <w:t>A</w:t>
      </w:r>
      <w:r w:rsidR="0005775D" w:rsidRPr="00FD322C">
        <w:rPr>
          <w:rFonts w:cstheme="minorHAnsi"/>
        </w:rPr>
        <w:t>rt. 108 ust. 1 pkt</w:t>
      </w:r>
      <w:r w:rsidR="002E669C">
        <w:rPr>
          <w:rFonts w:cstheme="minorHAnsi"/>
        </w:rPr>
        <w:t xml:space="preserve"> </w:t>
      </w:r>
      <w:r w:rsidR="0005775D" w:rsidRPr="00FD322C">
        <w:rPr>
          <w:rFonts w:cstheme="minorHAnsi"/>
        </w:rPr>
        <w:t xml:space="preserve">6 ustawy </w:t>
      </w:r>
      <w:proofErr w:type="spellStart"/>
      <w:r w:rsidR="0005775D" w:rsidRPr="00FD322C">
        <w:rPr>
          <w:rFonts w:cstheme="minorHAnsi"/>
        </w:rPr>
        <w:t>Pzp</w:t>
      </w:r>
      <w:proofErr w:type="spellEnd"/>
      <w:r>
        <w:rPr>
          <w:rFonts w:cstheme="minorHAnsi"/>
        </w:rPr>
        <w:t>,</w:t>
      </w:r>
    </w:p>
    <w:p w14:paraId="5AA6B52A" w14:textId="1380B53F" w:rsidR="007A0980" w:rsidRPr="00FD322C" w:rsidRDefault="00001F1C" w:rsidP="00FD322C">
      <w:pPr>
        <w:autoSpaceDE w:val="0"/>
        <w:autoSpaceDN w:val="0"/>
        <w:adjustRightInd w:val="0"/>
        <w:spacing w:after="0"/>
        <w:jc w:val="both"/>
        <w:rPr>
          <w:rFonts w:cstheme="minorHAnsi"/>
        </w:rPr>
      </w:pPr>
      <w:r>
        <w:rPr>
          <w:rFonts w:cstheme="minorHAnsi"/>
        </w:rPr>
        <w:t>A</w:t>
      </w:r>
      <w:r w:rsidR="0005775D" w:rsidRPr="00FD322C">
        <w:rPr>
          <w:rFonts w:cstheme="minorHAnsi"/>
        </w:rPr>
        <w:t>rt. 109 ust. 1 pkt</w:t>
      </w:r>
      <w:r w:rsidR="002E669C">
        <w:rPr>
          <w:rFonts w:cstheme="minorHAnsi"/>
        </w:rPr>
        <w:t xml:space="preserve"> </w:t>
      </w:r>
      <w:r w:rsidR="0005775D" w:rsidRPr="00FD322C">
        <w:rPr>
          <w:rFonts w:cstheme="minorHAnsi"/>
        </w:rPr>
        <w:t xml:space="preserve">1 ustawy </w:t>
      </w:r>
      <w:proofErr w:type="spellStart"/>
      <w:r w:rsidR="007A0980" w:rsidRPr="00FD322C">
        <w:rPr>
          <w:rFonts w:cstheme="minorHAnsi"/>
        </w:rPr>
        <w:t>Pzp</w:t>
      </w:r>
      <w:proofErr w:type="spellEnd"/>
      <w:r w:rsidR="007A0980" w:rsidRPr="00FD322C">
        <w:rPr>
          <w:rFonts w:cstheme="minorHAnsi"/>
        </w:rPr>
        <w:t>, odnośnie narus</w:t>
      </w:r>
      <w:r w:rsidR="002E669C">
        <w:rPr>
          <w:rFonts w:cstheme="minorHAnsi"/>
        </w:rPr>
        <w:t>z</w:t>
      </w:r>
      <w:r w:rsidR="007A0980" w:rsidRPr="00FD322C">
        <w:rPr>
          <w:rFonts w:cstheme="minorHAnsi"/>
        </w:rPr>
        <w:t>enia obowiązków dotyczących płatności podatków i opłat lokalnych, o których mowa w ustawie z dnia 12 stycznia 1991 r. o podatkach i opłatach lokalnych (Dz. U. z 2019 r. poz. 1170</w:t>
      </w:r>
      <w:r w:rsidR="002E669C">
        <w:rPr>
          <w:rFonts w:cstheme="minorHAnsi"/>
        </w:rPr>
        <w:t xml:space="preserve"> z </w:t>
      </w:r>
      <w:proofErr w:type="spellStart"/>
      <w:r w:rsidR="002E669C">
        <w:rPr>
          <w:rFonts w:cstheme="minorHAnsi"/>
        </w:rPr>
        <w:t>późn</w:t>
      </w:r>
      <w:proofErr w:type="spellEnd"/>
      <w:r w:rsidR="002E669C">
        <w:rPr>
          <w:rFonts w:cstheme="minorHAnsi"/>
        </w:rPr>
        <w:t>. zm.</w:t>
      </w:r>
      <w:r w:rsidR="007A0980" w:rsidRPr="00FD322C">
        <w:rPr>
          <w:rFonts w:cstheme="minorHAnsi"/>
        </w:rPr>
        <w:t>)</w:t>
      </w:r>
      <w:r>
        <w:rPr>
          <w:rFonts w:cstheme="minorHAnsi"/>
        </w:rPr>
        <w:t>,</w:t>
      </w:r>
    </w:p>
    <w:p w14:paraId="7EFAB06D" w14:textId="738B99D8" w:rsidR="006570AB" w:rsidRPr="00FD322C" w:rsidRDefault="00001F1C" w:rsidP="00FD322C">
      <w:pPr>
        <w:autoSpaceDE w:val="0"/>
        <w:autoSpaceDN w:val="0"/>
        <w:adjustRightInd w:val="0"/>
        <w:spacing w:after="0"/>
        <w:jc w:val="both"/>
        <w:rPr>
          <w:rFonts w:cstheme="minorHAnsi"/>
        </w:rPr>
      </w:pPr>
      <w:r>
        <w:rPr>
          <w:rFonts w:cstheme="minorHAnsi"/>
        </w:rPr>
        <w:t>A</w:t>
      </w:r>
      <w:r w:rsidR="007A0980" w:rsidRPr="00FD322C">
        <w:rPr>
          <w:rFonts w:cstheme="minorHAnsi"/>
        </w:rPr>
        <w:t xml:space="preserve">rt. 109 ust 1 pkt. 5,7 – 10 ustawy </w:t>
      </w:r>
      <w:proofErr w:type="spellStart"/>
      <w:r w:rsidR="007A0980" w:rsidRPr="00FD322C">
        <w:rPr>
          <w:rFonts w:cstheme="minorHAnsi"/>
        </w:rPr>
        <w:t>Pzp</w:t>
      </w:r>
      <w:proofErr w:type="spellEnd"/>
      <w:r>
        <w:rPr>
          <w:rFonts w:cstheme="minorHAnsi"/>
        </w:rPr>
        <w:t>,</w:t>
      </w:r>
    </w:p>
    <w:p w14:paraId="0F415071" w14:textId="46B8ECB4" w:rsidR="00434C84" w:rsidRPr="00947522" w:rsidRDefault="00EE7372" w:rsidP="00FD322C">
      <w:pPr>
        <w:autoSpaceDE w:val="0"/>
        <w:autoSpaceDN w:val="0"/>
        <w:adjustRightInd w:val="0"/>
        <w:spacing w:after="0"/>
        <w:jc w:val="both"/>
        <w:rPr>
          <w:rFonts w:cstheme="minorHAnsi"/>
          <w:color w:val="0D0D0D" w:themeColor="text1" w:themeTint="F2"/>
        </w:rPr>
      </w:pPr>
      <w:r w:rsidRPr="00947522">
        <w:rPr>
          <w:rFonts w:cstheme="minorHAnsi"/>
          <w:color w:val="0D0D0D" w:themeColor="text1" w:themeTint="F2"/>
        </w:rPr>
        <w:t xml:space="preserve">- </w:t>
      </w:r>
      <w:r w:rsidR="00001F1C" w:rsidRPr="009438C8">
        <w:rPr>
          <w:rFonts w:cstheme="minorHAnsi"/>
          <w:b/>
          <w:bCs/>
          <w:color w:val="0D0D0D" w:themeColor="text1" w:themeTint="F2"/>
        </w:rPr>
        <w:t>według wzoru z zał</w:t>
      </w:r>
      <w:r w:rsidR="00001F1C" w:rsidRPr="009438C8">
        <w:rPr>
          <w:rFonts w:eastAsia="TimesNewRoman" w:cstheme="minorHAnsi"/>
          <w:b/>
          <w:bCs/>
          <w:color w:val="0D0D0D" w:themeColor="text1" w:themeTint="F2"/>
        </w:rPr>
        <w:t>ą</w:t>
      </w:r>
      <w:r w:rsidR="00001F1C" w:rsidRPr="009438C8">
        <w:rPr>
          <w:rFonts w:cstheme="minorHAnsi"/>
          <w:b/>
          <w:bCs/>
          <w:color w:val="0D0D0D" w:themeColor="text1" w:themeTint="F2"/>
        </w:rPr>
        <w:t>cznika</w:t>
      </w:r>
      <w:r w:rsidR="00001F1C">
        <w:rPr>
          <w:rFonts w:cstheme="minorHAnsi"/>
          <w:b/>
          <w:bCs/>
          <w:color w:val="0D0D0D" w:themeColor="text1" w:themeTint="F2"/>
        </w:rPr>
        <w:t xml:space="preserve"> </w:t>
      </w:r>
      <w:r w:rsidRPr="00001F1C">
        <w:rPr>
          <w:rFonts w:cstheme="minorHAnsi"/>
          <w:b/>
          <w:bCs/>
          <w:color w:val="0D0D0D" w:themeColor="text1" w:themeTint="F2"/>
        </w:rPr>
        <w:t>nr 5</w:t>
      </w:r>
      <w:r w:rsidR="00001F1C" w:rsidRPr="00001F1C">
        <w:rPr>
          <w:rFonts w:cstheme="minorHAnsi"/>
          <w:b/>
          <w:bCs/>
          <w:color w:val="0D0D0D" w:themeColor="text1" w:themeTint="F2"/>
        </w:rPr>
        <w:t xml:space="preserve"> do SWZ</w:t>
      </w:r>
      <w:r w:rsidR="00001F1C">
        <w:rPr>
          <w:rFonts w:cstheme="minorHAnsi"/>
          <w:color w:val="0D0D0D" w:themeColor="text1" w:themeTint="F2"/>
        </w:rPr>
        <w:t>.</w:t>
      </w:r>
    </w:p>
    <w:p w14:paraId="47677B43" w14:textId="7299CDCB" w:rsidR="002E73C8" w:rsidRPr="00FD322C" w:rsidRDefault="00D708E0" w:rsidP="002E669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b/>
          <w:bCs/>
          <w:color w:val="000000"/>
          <w:sz w:val="22"/>
          <w:szCs w:val="22"/>
          <w:lang w:val="pl-PL"/>
        </w:rPr>
        <w:t>8.4</w:t>
      </w:r>
      <w:r w:rsidRPr="00FD322C">
        <w:rPr>
          <w:rFonts w:asciiTheme="minorHAnsi" w:hAnsiTheme="minorHAnsi" w:cstheme="minorHAnsi"/>
          <w:color w:val="000000"/>
          <w:sz w:val="22"/>
          <w:szCs w:val="22"/>
          <w:lang w:val="pl-PL"/>
        </w:rPr>
        <w:t xml:space="preserve">  jeśli jest to niezbędne do zapewnienia </w:t>
      </w:r>
      <w:r w:rsidR="00036C5F" w:rsidRPr="00FD322C">
        <w:rPr>
          <w:rFonts w:asciiTheme="minorHAnsi" w:hAnsiTheme="minorHAnsi" w:cstheme="minorHAnsi"/>
          <w:color w:val="000000"/>
          <w:sz w:val="22"/>
          <w:szCs w:val="22"/>
          <w:lang w:val="pl-PL"/>
        </w:rPr>
        <w:t>odpowiedniego</w:t>
      </w:r>
      <w:r w:rsidRPr="00FD322C">
        <w:rPr>
          <w:rFonts w:asciiTheme="minorHAnsi" w:hAnsiTheme="minorHAnsi" w:cstheme="minorHAnsi"/>
          <w:color w:val="000000"/>
          <w:sz w:val="22"/>
          <w:szCs w:val="22"/>
          <w:lang w:val="pl-PL"/>
        </w:rPr>
        <w:t xml:space="preserve"> przebiegu</w:t>
      </w:r>
      <w:r w:rsidR="00036C5F" w:rsidRPr="00FD322C">
        <w:rPr>
          <w:rFonts w:asciiTheme="minorHAnsi" w:hAnsiTheme="minorHAnsi" w:cstheme="minorHAnsi"/>
          <w:color w:val="000000"/>
          <w:sz w:val="22"/>
          <w:szCs w:val="22"/>
          <w:lang w:val="pl-PL"/>
        </w:rPr>
        <w:t xml:space="preserve"> postępowania</w:t>
      </w:r>
      <w:r w:rsidRPr="00FD322C">
        <w:rPr>
          <w:rFonts w:asciiTheme="minorHAnsi" w:hAnsiTheme="minorHAnsi" w:cstheme="minorHAnsi"/>
          <w:color w:val="000000"/>
          <w:sz w:val="22"/>
          <w:szCs w:val="22"/>
          <w:lang w:val="pl-PL"/>
        </w:rPr>
        <w:t xml:space="preserve"> o udzielenie zamówienia, Zamawiający moż</w:t>
      </w:r>
      <w:r w:rsidR="002E669C">
        <w:rPr>
          <w:rFonts w:asciiTheme="minorHAnsi" w:hAnsiTheme="minorHAnsi" w:cstheme="minorHAnsi"/>
          <w:color w:val="000000"/>
          <w:sz w:val="22"/>
          <w:szCs w:val="22"/>
          <w:lang w:val="pl-PL"/>
        </w:rPr>
        <w:t>e</w:t>
      </w:r>
      <w:r w:rsidRPr="00FD322C">
        <w:rPr>
          <w:rFonts w:asciiTheme="minorHAnsi" w:hAnsiTheme="minorHAnsi" w:cstheme="minorHAnsi"/>
          <w:color w:val="000000"/>
          <w:sz w:val="22"/>
          <w:szCs w:val="22"/>
          <w:lang w:val="pl-PL"/>
        </w:rPr>
        <w:t xml:space="preserve"> na </w:t>
      </w:r>
      <w:r w:rsidR="00036C5F" w:rsidRPr="00FD322C">
        <w:rPr>
          <w:rFonts w:asciiTheme="minorHAnsi" w:hAnsiTheme="minorHAnsi" w:cstheme="minorHAnsi"/>
          <w:color w:val="000000"/>
          <w:sz w:val="22"/>
          <w:szCs w:val="22"/>
          <w:lang w:val="pl-PL"/>
        </w:rPr>
        <w:t>każdym etapie postępowania wezwać Wykonawców do złożenia wszystkich lub niektórych podmiotowych środków dowodowych wskazanych w pkt. 8,3 SWZ</w:t>
      </w:r>
    </w:p>
    <w:p w14:paraId="6CF78BD2" w14:textId="49DEEB76" w:rsidR="00222F9C" w:rsidRPr="00FD322C" w:rsidRDefault="00AD452C" w:rsidP="00FD322C">
      <w:pPr>
        <w:pStyle w:val="Kolorowalistaakcent11"/>
        <w:spacing w:before="0" w:after="0" w:line="259" w:lineRule="auto"/>
        <w:ind w:left="0"/>
        <w:rPr>
          <w:rFonts w:asciiTheme="minorHAnsi" w:hAnsiTheme="minorHAnsi" w:cstheme="minorHAnsi"/>
          <w:sz w:val="22"/>
          <w:szCs w:val="22"/>
          <w:lang w:val="pl-PL"/>
        </w:rPr>
      </w:pPr>
      <w:r w:rsidRPr="00FD322C">
        <w:rPr>
          <w:rFonts w:asciiTheme="minorHAnsi" w:hAnsiTheme="minorHAnsi" w:cstheme="minorHAnsi"/>
          <w:b/>
          <w:bCs/>
          <w:color w:val="000000"/>
          <w:sz w:val="22"/>
          <w:szCs w:val="22"/>
          <w:lang w:val="pl-PL"/>
        </w:rPr>
        <w:t>8.5</w:t>
      </w:r>
      <w:r w:rsidRPr="00FD322C">
        <w:rPr>
          <w:rFonts w:asciiTheme="minorHAnsi" w:hAnsiTheme="minorHAnsi" w:cstheme="minorHAnsi"/>
          <w:color w:val="000000"/>
          <w:sz w:val="22"/>
          <w:szCs w:val="22"/>
          <w:lang w:val="pl-PL"/>
        </w:rPr>
        <w:t xml:space="preserve"> </w:t>
      </w:r>
      <w:r w:rsidR="00222F9C" w:rsidRPr="00FD322C">
        <w:rPr>
          <w:rFonts w:asciiTheme="minorHAnsi" w:hAnsiTheme="minorHAnsi" w:cstheme="minorHAnsi"/>
          <w:color w:val="000000"/>
          <w:sz w:val="22"/>
          <w:szCs w:val="22"/>
          <w:lang w:val="pl-PL"/>
        </w:rPr>
        <w:t>Wykonawca składa podmiotowe środki dowodowe na wezwanie Zamawiającego. Dokumenty te powinny być aktualne na dzień ich złożenia.</w:t>
      </w:r>
    </w:p>
    <w:p w14:paraId="6FBBDAA4" w14:textId="1913CA46" w:rsidR="00222F9C" w:rsidRPr="00FD322C" w:rsidRDefault="00BD7770" w:rsidP="00FD322C">
      <w:pPr>
        <w:pStyle w:val="Kolorowalistaakcent11"/>
        <w:spacing w:before="0" w:after="0" w:line="259" w:lineRule="auto"/>
        <w:ind w:left="0"/>
        <w:rPr>
          <w:rFonts w:asciiTheme="minorHAnsi" w:hAnsiTheme="minorHAnsi" w:cstheme="minorHAnsi"/>
          <w:sz w:val="22"/>
          <w:szCs w:val="22"/>
          <w:lang w:val="pl-PL"/>
        </w:rPr>
      </w:pPr>
      <w:r w:rsidRPr="00FD322C">
        <w:rPr>
          <w:rFonts w:asciiTheme="minorHAnsi" w:hAnsiTheme="minorHAnsi" w:cstheme="minorHAnsi"/>
          <w:b/>
          <w:bCs/>
          <w:color w:val="000000"/>
          <w:sz w:val="22"/>
          <w:szCs w:val="22"/>
          <w:lang w:val="pl-PL"/>
        </w:rPr>
        <w:t>8.6</w:t>
      </w:r>
      <w:r w:rsidR="002E669C">
        <w:rPr>
          <w:rFonts w:asciiTheme="minorHAnsi" w:hAnsiTheme="minorHAnsi" w:cstheme="minorHAnsi"/>
          <w:b/>
          <w:bCs/>
          <w:color w:val="000000"/>
          <w:sz w:val="22"/>
          <w:szCs w:val="22"/>
          <w:lang w:val="pl-PL"/>
        </w:rPr>
        <w:t xml:space="preserve"> </w:t>
      </w:r>
      <w:r w:rsidR="00222F9C" w:rsidRPr="00001F1C">
        <w:rPr>
          <w:rFonts w:asciiTheme="minorHAnsi" w:hAnsiTheme="minorHAnsi" w:cstheme="minorHAnsi"/>
          <w:color w:val="000000"/>
          <w:sz w:val="22"/>
          <w:szCs w:val="22"/>
          <w:lang w:val="pl-PL"/>
        </w:rPr>
        <w:t>Jeżeli</w:t>
      </w:r>
      <w:r w:rsidR="00222F9C" w:rsidRPr="00FD322C">
        <w:rPr>
          <w:rFonts w:asciiTheme="minorHAnsi" w:hAnsiTheme="minorHAnsi" w:cstheme="minorHAnsi"/>
          <w:color w:val="000000"/>
          <w:sz w:val="22"/>
          <w:szCs w:val="22"/>
          <w:lang w:val="pl-PL"/>
        </w:rPr>
        <w:t xml:space="preserve">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14BFC063" w14:textId="33931B86" w:rsidR="00222F9C" w:rsidRPr="00FD322C" w:rsidRDefault="00BD7770" w:rsidP="00FD322C">
      <w:pPr>
        <w:pStyle w:val="Kolorowalistaakcent11"/>
        <w:spacing w:before="0" w:after="0" w:line="259" w:lineRule="auto"/>
        <w:ind w:left="0"/>
        <w:rPr>
          <w:rFonts w:asciiTheme="minorHAnsi" w:hAnsiTheme="minorHAnsi" w:cstheme="minorHAnsi"/>
          <w:sz w:val="22"/>
          <w:szCs w:val="22"/>
          <w:lang w:val="pl-PL"/>
        </w:rPr>
      </w:pPr>
      <w:r w:rsidRPr="00FD322C">
        <w:rPr>
          <w:rFonts w:asciiTheme="minorHAnsi" w:hAnsiTheme="minorHAnsi" w:cstheme="minorHAnsi"/>
          <w:b/>
          <w:bCs/>
          <w:color w:val="000000"/>
          <w:sz w:val="22"/>
          <w:szCs w:val="22"/>
          <w:lang w:val="pl-PL"/>
        </w:rPr>
        <w:t>8.7</w:t>
      </w:r>
      <w:r w:rsidRPr="00FD322C">
        <w:rPr>
          <w:rFonts w:asciiTheme="minorHAnsi" w:hAnsiTheme="minorHAnsi" w:cstheme="minorHAnsi"/>
          <w:color w:val="000000"/>
          <w:sz w:val="22"/>
          <w:szCs w:val="22"/>
          <w:lang w:val="pl-PL"/>
        </w:rPr>
        <w:t xml:space="preserve"> </w:t>
      </w:r>
      <w:r w:rsidR="00222F9C" w:rsidRPr="00FD322C">
        <w:rPr>
          <w:rFonts w:asciiTheme="minorHAnsi" w:hAnsiTheme="minorHAnsi" w:cstheme="minorHAnsi"/>
          <w:color w:val="000000"/>
          <w:sz w:val="22"/>
          <w:szCs w:val="22"/>
          <w:lang w:val="pl-PL"/>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B4464B8" w14:textId="4977FA0E" w:rsidR="00222F9C" w:rsidRPr="00FD322C" w:rsidRDefault="00BD7770" w:rsidP="00FD322C">
      <w:pPr>
        <w:pStyle w:val="Kolorowalistaakcent11"/>
        <w:tabs>
          <w:tab w:val="left" w:pos="-142"/>
        </w:tabs>
        <w:spacing w:before="0" w:after="0" w:line="259" w:lineRule="auto"/>
        <w:ind w:left="0"/>
        <w:rPr>
          <w:rFonts w:asciiTheme="minorHAnsi" w:hAnsiTheme="minorHAnsi" w:cstheme="minorHAnsi"/>
          <w:sz w:val="22"/>
          <w:szCs w:val="22"/>
          <w:lang w:val="pl-PL"/>
        </w:rPr>
      </w:pPr>
      <w:r w:rsidRPr="00FD322C">
        <w:rPr>
          <w:rFonts w:asciiTheme="minorHAnsi" w:hAnsiTheme="minorHAnsi" w:cstheme="minorHAnsi"/>
          <w:b/>
          <w:bCs/>
          <w:color w:val="000000"/>
          <w:sz w:val="22"/>
          <w:szCs w:val="22"/>
          <w:lang w:val="pl-PL"/>
        </w:rPr>
        <w:t>8.8</w:t>
      </w:r>
      <w:r w:rsidRPr="00FD322C">
        <w:rPr>
          <w:rFonts w:asciiTheme="minorHAnsi" w:hAnsiTheme="minorHAnsi" w:cstheme="minorHAnsi"/>
          <w:color w:val="000000"/>
          <w:sz w:val="22"/>
          <w:szCs w:val="22"/>
          <w:lang w:val="pl-PL"/>
        </w:rPr>
        <w:t xml:space="preserve"> </w:t>
      </w:r>
      <w:r w:rsidR="00222F9C" w:rsidRPr="00FD322C">
        <w:rPr>
          <w:rFonts w:asciiTheme="minorHAnsi" w:hAnsiTheme="minorHAnsi" w:cstheme="minorHAnsi"/>
          <w:color w:val="000000"/>
          <w:sz w:val="22"/>
          <w:szCs w:val="22"/>
          <w:lang w:val="pl-PL"/>
        </w:rPr>
        <w:t>Wykonawca nie jest zobowiązany do złożenia podmiotowych środków dowodowych, które Zamawiający posiada, jeżeli Wykonawca wskaże te środki oraz potwierdzi ich prawidłowość i aktualność.</w:t>
      </w:r>
    </w:p>
    <w:p w14:paraId="29D896A6" w14:textId="546AB70F" w:rsidR="00222F9C" w:rsidRPr="00FD322C" w:rsidRDefault="003703A8" w:rsidP="00FD322C">
      <w:pPr>
        <w:pStyle w:val="Kolorowalistaakcent11"/>
        <w:tabs>
          <w:tab w:val="left" w:pos="-142"/>
        </w:tabs>
        <w:spacing w:before="0" w:after="0" w:line="259" w:lineRule="auto"/>
        <w:ind w:left="0"/>
        <w:rPr>
          <w:rFonts w:asciiTheme="minorHAnsi" w:hAnsiTheme="minorHAnsi" w:cstheme="minorHAnsi"/>
          <w:sz w:val="22"/>
          <w:szCs w:val="22"/>
          <w:lang w:val="pl-PL"/>
        </w:rPr>
      </w:pPr>
      <w:r w:rsidRPr="00FD322C">
        <w:rPr>
          <w:rFonts w:asciiTheme="minorHAnsi" w:hAnsiTheme="minorHAnsi" w:cstheme="minorHAnsi"/>
          <w:b/>
          <w:bCs/>
          <w:color w:val="000000"/>
          <w:sz w:val="22"/>
          <w:szCs w:val="22"/>
          <w:lang w:val="pl-PL"/>
        </w:rPr>
        <w:t xml:space="preserve">8.9 </w:t>
      </w:r>
      <w:r w:rsidR="00222F9C" w:rsidRPr="00FD322C">
        <w:rPr>
          <w:rFonts w:asciiTheme="minorHAnsi" w:hAnsiTheme="minorHAnsi" w:cstheme="minorHAnsi"/>
          <w:color w:val="000000"/>
          <w:sz w:val="22"/>
          <w:szCs w:val="22"/>
          <w:lang w:val="pl-PL"/>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51833CC" w14:textId="2B176B44" w:rsidR="00222F9C" w:rsidRPr="00FD322C" w:rsidRDefault="00740F46" w:rsidP="00FD322C">
      <w:pPr>
        <w:pStyle w:val="Kolorowalistaakcent11"/>
        <w:spacing w:before="0" w:after="0" w:line="259" w:lineRule="auto"/>
        <w:ind w:left="0"/>
        <w:rPr>
          <w:rFonts w:asciiTheme="minorHAnsi" w:hAnsiTheme="minorHAnsi" w:cstheme="minorHAnsi"/>
          <w:sz w:val="22"/>
          <w:szCs w:val="22"/>
          <w:lang w:val="pl-PL"/>
        </w:rPr>
      </w:pPr>
      <w:r w:rsidRPr="00325754">
        <w:rPr>
          <w:rFonts w:asciiTheme="minorHAnsi" w:hAnsiTheme="minorHAnsi" w:cstheme="minorHAnsi"/>
          <w:b/>
          <w:bCs/>
          <w:color w:val="000000"/>
          <w:sz w:val="22"/>
          <w:szCs w:val="22"/>
          <w:lang w:val="pl-PL"/>
        </w:rPr>
        <w:t>8.10</w:t>
      </w:r>
      <w:r w:rsidRPr="00FD322C">
        <w:rPr>
          <w:rFonts w:asciiTheme="minorHAnsi" w:hAnsiTheme="minorHAnsi" w:cstheme="minorHAnsi"/>
          <w:color w:val="000000"/>
          <w:sz w:val="22"/>
          <w:szCs w:val="22"/>
          <w:lang w:val="pl-PL"/>
        </w:rPr>
        <w:t xml:space="preserve"> </w:t>
      </w:r>
      <w:r w:rsidR="00222F9C" w:rsidRPr="00FD322C">
        <w:rPr>
          <w:rFonts w:asciiTheme="minorHAnsi" w:hAnsiTheme="minorHAnsi" w:cstheme="minorHAnsi"/>
          <w:color w:val="000000"/>
          <w:sz w:val="22"/>
          <w:szCs w:val="22"/>
          <w:lang w:val="pl-PL"/>
        </w:rPr>
        <w:t>Zamawiający może żądać od Wykonawców wyjaśnień dotyczących treści złożonych podmiotowych środków dowodowych.</w:t>
      </w:r>
    </w:p>
    <w:p w14:paraId="2619DD07" w14:textId="7A7193ED" w:rsidR="00222F9C" w:rsidRPr="00FD322C" w:rsidRDefault="00740F46" w:rsidP="00FD322C">
      <w:pPr>
        <w:pStyle w:val="Kolorowalistaakcent11"/>
        <w:spacing w:before="0" w:after="0" w:line="259" w:lineRule="auto"/>
        <w:ind w:left="0"/>
        <w:rPr>
          <w:rFonts w:asciiTheme="minorHAnsi" w:hAnsiTheme="minorHAnsi" w:cstheme="minorHAnsi"/>
          <w:sz w:val="22"/>
          <w:szCs w:val="22"/>
          <w:lang w:val="pl-PL"/>
        </w:rPr>
      </w:pPr>
      <w:r w:rsidRPr="00325754">
        <w:rPr>
          <w:rFonts w:asciiTheme="minorHAnsi" w:hAnsiTheme="minorHAnsi" w:cstheme="minorHAnsi"/>
          <w:b/>
          <w:bCs/>
          <w:color w:val="000000"/>
          <w:sz w:val="22"/>
          <w:szCs w:val="22"/>
          <w:lang w:val="pl-PL"/>
        </w:rPr>
        <w:t>8.11</w:t>
      </w:r>
      <w:r w:rsidRPr="00FD322C">
        <w:rPr>
          <w:rFonts w:asciiTheme="minorHAnsi" w:hAnsiTheme="minorHAnsi" w:cstheme="minorHAnsi"/>
          <w:color w:val="000000"/>
          <w:sz w:val="22"/>
          <w:szCs w:val="22"/>
          <w:lang w:val="pl-PL"/>
        </w:rPr>
        <w:t xml:space="preserve"> </w:t>
      </w:r>
      <w:r w:rsidR="00222F9C" w:rsidRPr="00FD322C">
        <w:rPr>
          <w:rFonts w:asciiTheme="minorHAnsi" w:hAnsiTheme="minorHAnsi" w:cstheme="minorHAnsi"/>
          <w:color w:val="000000"/>
          <w:sz w:val="22"/>
          <w:szCs w:val="22"/>
          <w:lang w:val="pl-PL"/>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2172B8E2" w14:textId="71B46978" w:rsidR="002E73C8" w:rsidRPr="00FD322C" w:rsidRDefault="00222F9C" w:rsidP="00FD322C">
      <w:pPr>
        <w:pStyle w:val="Kolorowalistaakcent11"/>
        <w:spacing w:before="0" w:after="0" w:line="259" w:lineRule="auto"/>
        <w:ind w:left="0"/>
        <w:rPr>
          <w:rFonts w:asciiTheme="minorHAnsi" w:hAnsiTheme="minorHAnsi" w:cstheme="minorHAnsi"/>
          <w:color w:val="000000"/>
          <w:sz w:val="22"/>
          <w:szCs w:val="22"/>
          <w:lang w:val="pl-PL"/>
        </w:rPr>
      </w:pPr>
      <w:r w:rsidRPr="00FD322C">
        <w:rPr>
          <w:rFonts w:asciiTheme="minorHAnsi" w:hAnsiTheme="minorHAnsi" w:cstheme="minorHAnsi"/>
          <w:sz w:val="22"/>
          <w:szCs w:val="22"/>
          <w:lang w:val="pl-PL"/>
        </w:rPr>
        <w:t xml:space="preserve">Oświadczenia o których mowa w rozdziale 8.1 </w:t>
      </w:r>
      <w:r w:rsidRPr="00FD322C">
        <w:rPr>
          <w:rFonts w:asciiTheme="minorHAnsi" w:hAnsiTheme="minorHAnsi" w:cstheme="minorHAnsi"/>
          <w:color w:val="000000"/>
          <w:sz w:val="22"/>
          <w:szCs w:val="22"/>
          <w:lang w:val="pl-PL"/>
        </w:rPr>
        <w:t>składa się, pod rygorem nieważności, w formie elektronicznej.</w:t>
      </w:r>
    </w:p>
    <w:p w14:paraId="24CB3E6B" w14:textId="02761B86" w:rsidR="002E73C8" w:rsidRPr="00FD322C" w:rsidRDefault="00353A2B" w:rsidP="00FD322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b/>
          <w:bCs/>
          <w:color w:val="000000"/>
          <w:sz w:val="22"/>
          <w:szCs w:val="22"/>
          <w:lang w:val="pl-PL"/>
        </w:rPr>
        <w:t>8.12</w:t>
      </w:r>
      <w:r w:rsidRPr="00FD322C">
        <w:rPr>
          <w:rFonts w:asciiTheme="minorHAnsi" w:hAnsiTheme="minorHAnsi" w:cstheme="minorHAnsi"/>
          <w:color w:val="000000"/>
          <w:sz w:val="22"/>
          <w:szCs w:val="22"/>
          <w:lang w:val="pl-PL"/>
        </w:rPr>
        <w:t xml:space="preserve"> Podmiotowe</w:t>
      </w:r>
      <w:r w:rsidR="00740F46" w:rsidRPr="00FD322C">
        <w:rPr>
          <w:rFonts w:asciiTheme="minorHAnsi" w:hAnsiTheme="minorHAnsi" w:cstheme="minorHAnsi"/>
          <w:color w:val="000000"/>
          <w:sz w:val="22"/>
          <w:szCs w:val="22"/>
          <w:lang w:val="pl-PL"/>
        </w:rPr>
        <w:t xml:space="preserve"> i przedmiotowe </w:t>
      </w:r>
      <w:r w:rsidRPr="00FD322C">
        <w:rPr>
          <w:rFonts w:asciiTheme="minorHAnsi" w:hAnsiTheme="minorHAnsi" w:cstheme="minorHAnsi"/>
          <w:color w:val="000000"/>
          <w:sz w:val="22"/>
          <w:szCs w:val="22"/>
          <w:lang w:val="pl-PL"/>
        </w:rPr>
        <w:t xml:space="preserve"> środki dowodowe przekazuje się wg. następujących zasad</w:t>
      </w:r>
      <w:r w:rsidR="003A768E">
        <w:rPr>
          <w:rFonts w:asciiTheme="minorHAnsi" w:hAnsiTheme="minorHAnsi" w:cstheme="minorHAnsi"/>
          <w:color w:val="000000"/>
          <w:sz w:val="22"/>
          <w:szCs w:val="22"/>
          <w:lang w:val="pl-PL"/>
        </w:rPr>
        <w:t>:</w:t>
      </w:r>
    </w:p>
    <w:p w14:paraId="37972B9C" w14:textId="1056CA60" w:rsidR="00520AE0" w:rsidRPr="00FD322C" w:rsidRDefault="00520AE0" w:rsidP="00FD322C">
      <w:pPr>
        <w:pStyle w:val="Kolorowalistaakcent11"/>
        <w:numPr>
          <w:ilvl w:val="0"/>
          <w:numId w:val="10"/>
        </w:numPr>
        <w:tabs>
          <w:tab w:val="left" w:pos="-284"/>
        </w:tabs>
        <w:spacing w:before="0" w:after="0" w:line="259" w:lineRule="auto"/>
        <w:ind w:left="0" w:firstLine="0"/>
        <w:rPr>
          <w:rFonts w:asciiTheme="minorHAnsi" w:hAnsiTheme="minorHAnsi" w:cstheme="minorHAnsi"/>
          <w:sz w:val="22"/>
          <w:szCs w:val="22"/>
          <w:lang w:val="pl-PL"/>
        </w:rPr>
      </w:pPr>
      <w:r w:rsidRPr="00FD322C">
        <w:rPr>
          <w:rFonts w:asciiTheme="minorHAnsi" w:hAnsiTheme="minorHAnsi" w:cstheme="minorHAnsi"/>
          <w:color w:val="000000"/>
          <w:sz w:val="22"/>
          <w:szCs w:val="22"/>
          <w:lang w:val="pl-PL"/>
        </w:rPr>
        <w:t xml:space="preserve">w przypadku gdy zostały wystawione jako dokument elektroniczny przez upoważnione podmioty inne niż Wykonawca, Wykonawca wspólnie ubiegający się o udzielenie zamówienia, podmiot udostępniający zasoby </w:t>
      </w:r>
      <w:r w:rsidRPr="00FD322C">
        <w:rPr>
          <w:rFonts w:asciiTheme="minorHAnsi" w:hAnsiTheme="minorHAnsi" w:cstheme="minorHAnsi"/>
          <w:b/>
          <w:bCs/>
          <w:color w:val="000000"/>
          <w:sz w:val="22"/>
          <w:szCs w:val="22"/>
          <w:lang w:val="pl-PL"/>
        </w:rPr>
        <w:t>– przekazuje się ten dokument elektroniczn</w:t>
      </w:r>
      <w:r w:rsidR="0093321D">
        <w:rPr>
          <w:rFonts w:asciiTheme="minorHAnsi" w:hAnsiTheme="minorHAnsi" w:cstheme="minorHAnsi"/>
          <w:b/>
          <w:bCs/>
          <w:color w:val="000000"/>
          <w:sz w:val="22"/>
          <w:szCs w:val="22"/>
          <w:lang w:val="pl-PL"/>
        </w:rPr>
        <w:t>y</w:t>
      </w:r>
      <w:r w:rsidRPr="00FD322C">
        <w:rPr>
          <w:rFonts w:asciiTheme="minorHAnsi" w:hAnsiTheme="minorHAnsi" w:cstheme="minorHAnsi"/>
          <w:b/>
          <w:bCs/>
          <w:color w:val="000000"/>
          <w:sz w:val="22"/>
          <w:szCs w:val="22"/>
          <w:lang w:val="pl-PL"/>
        </w:rPr>
        <w:t>;</w:t>
      </w:r>
    </w:p>
    <w:p w14:paraId="3D70D398" w14:textId="2B050ACE" w:rsidR="00520AE0" w:rsidRPr="00FD322C" w:rsidRDefault="00520AE0" w:rsidP="00FD322C">
      <w:pPr>
        <w:pStyle w:val="Kolorowalistaakcent11"/>
        <w:numPr>
          <w:ilvl w:val="0"/>
          <w:numId w:val="9"/>
        </w:numPr>
        <w:spacing w:before="0" w:after="0" w:line="259" w:lineRule="auto"/>
        <w:ind w:left="0" w:firstLine="0"/>
        <w:rPr>
          <w:rFonts w:asciiTheme="minorHAnsi" w:hAnsiTheme="minorHAnsi" w:cstheme="minorHAnsi"/>
          <w:sz w:val="22"/>
          <w:szCs w:val="22"/>
          <w:lang w:val="pl-PL"/>
        </w:rPr>
      </w:pPr>
      <w:r w:rsidRPr="00FD322C">
        <w:rPr>
          <w:rFonts w:asciiTheme="minorHAnsi" w:hAnsiTheme="minorHAnsi" w:cstheme="minorHAnsi"/>
          <w:color w:val="000000"/>
          <w:sz w:val="22"/>
          <w:szCs w:val="22"/>
          <w:lang w:val="pl-PL"/>
        </w:rPr>
        <w:t xml:space="preserve">w przypadku gdy zostały wystawione jako dokument w postaci papierowej przez upoważnione podmioty inne niż Wykonawca, Wykonawca wspólnie ubiegający się o udzielenie zamówienia, podmiot udostępniający zasoby – </w:t>
      </w:r>
      <w:r w:rsidRPr="00FD322C">
        <w:rPr>
          <w:rFonts w:asciiTheme="minorHAnsi" w:hAnsiTheme="minorHAnsi" w:cstheme="minorHAnsi"/>
          <w:b/>
          <w:bCs/>
          <w:color w:val="000000"/>
          <w:sz w:val="22"/>
          <w:szCs w:val="22"/>
          <w:lang w:val="pl-PL"/>
        </w:rPr>
        <w:t>przekazuje się cyfrowe odwzorowanie tego dokumentu opatrzone kwalifikowanym podpisem elektroniczny</w:t>
      </w:r>
      <w:r w:rsidR="000C63AC" w:rsidRPr="00FD322C">
        <w:rPr>
          <w:rFonts w:asciiTheme="minorHAnsi" w:hAnsiTheme="minorHAnsi" w:cstheme="minorHAnsi"/>
          <w:b/>
          <w:bCs/>
          <w:color w:val="000000"/>
          <w:sz w:val="22"/>
          <w:szCs w:val="22"/>
          <w:lang w:val="pl-PL"/>
        </w:rPr>
        <w:t>m</w:t>
      </w:r>
      <w:r w:rsidRPr="00FD322C">
        <w:rPr>
          <w:rFonts w:asciiTheme="minorHAnsi" w:hAnsiTheme="minorHAnsi" w:cstheme="minorHAnsi"/>
          <w:b/>
          <w:bCs/>
          <w:color w:val="000000"/>
          <w:sz w:val="22"/>
          <w:szCs w:val="22"/>
          <w:lang w:val="pl-PL"/>
        </w:rPr>
        <w:t>, poświadczające zgodność cyfrowego odwzorowania z dokumentem w postaci papierowej.</w:t>
      </w:r>
      <w:r w:rsidRPr="00FD322C">
        <w:rPr>
          <w:rStyle w:val="alb"/>
          <w:rFonts w:asciiTheme="minorHAnsi" w:hAnsiTheme="minorHAnsi" w:cstheme="minorHAnsi"/>
          <w:color w:val="000000"/>
          <w:sz w:val="22"/>
          <w:szCs w:val="22"/>
          <w:lang w:val="pl-PL"/>
        </w:rPr>
        <w:t> </w:t>
      </w:r>
    </w:p>
    <w:p w14:paraId="52C5A5E3" w14:textId="5E98C408" w:rsidR="00090E50" w:rsidRPr="00FD322C" w:rsidRDefault="00520AE0" w:rsidP="00FD322C">
      <w:pPr>
        <w:pStyle w:val="Kolorowalistaakcent11"/>
        <w:spacing w:before="0" w:after="0" w:line="259" w:lineRule="auto"/>
        <w:ind w:left="0"/>
        <w:rPr>
          <w:rFonts w:asciiTheme="minorHAnsi" w:hAnsiTheme="minorHAnsi" w:cstheme="minorHAnsi"/>
          <w:i/>
          <w:iCs/>
          <w:color w:val="000000"/>
          <w:sz w:val="22"/>
          <w:szCs w:val="22"/>
          <w:lang w:val="pl-PL"/>
        </w:rPr>
      </w:pPr>
      <w:r w:rsidRPr="00FD322C">
        <w:rPr>
          <w:rFonts w:asciiTheme="minorHAnsi" w:hAnsiTheme="minorHAnsi" w:cstheme="minorHAnsi"/>
          <w:i/>
          <w:iCs/>
          <w:color w:val="000000"/>
          <w:sz w:val="22"/>
          <w:szCs w:val="22"/>
          <w:lang w:val="pl-PL"/>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w:t>
      </w:r>
      <w:r w:rsidRPr="00FD322C">
        <w:rPr>
          <w:rFonts w:asciiTheme="minorHAnsi" w:hAnsiTheme="minorHAnsi" w:cstheme="minorHAnsi"/>
          <w:i/>
          <w:iCs/>
          <w:color w:val="000000"/>
          <w:sz w:val="22"/>
          <w:szCs w:val="22"/>
          <w:lang w:val="pl-PL"/>
        </w:rPr>
        <w:lastRenderedPageBreak/>
        <w:t>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34075E5E" w14:textId="0BEBB3C2" w:rsidR="00520AE0" w:rsidRPr="00FD322C" w:rsidRDefault="00520AE0" w:rsidP="00FD322C">
      <w:pPr>
        <w:pStyle w:val="Kolorowalistaakcent11"/>
        <w:numPr>
          <w:ilvl w:val="0"/>
          <w:numId w:val="9"/>
        </w:numPr>
        <w:spacing w:before="0" w:after="0" w:line="259" w:lineRule="auto"/>
        <w:ind w:left="0" w:firstLine="0"/>
        <w:rPr>
          <w:rFonts w:asciiTheme="minorHAnsi" w:hAnsiTheme="minorHAnsi" w:cstheme="minorHAnsi"/>
          <w:sz w:val="22"/>
          <w:szCs w:val="22"/>
          <w:lang w:val="pl-PL"/>
        </w:rPr>
      </w:pPr>
      <w:r w:rsidRPr="00FD322C">
        <w:rPr>
          <w:rFonts w:asciiTheme="minorHAnsi" w:hAnsiTheme="minorHAnsi" w:cstheme="minorHAnsi"/>
          <w:color w:val="000000"/>
          <w:sz w:val="22"/>
          <w:szCs w:val="22"/>
          <w:lang w:val="pl-PL"/>
        </w:rPr>
        <w:t xml:space="preserve">w przypadku, gdy nie zostały wystawione przez upoważnione podmioty inne niż Wykonawca, Wykonawca wspólnie ubiegający się o udzielenie zamówienia, podmiot udostępniający zasoby </w:t>
      </w:r>
      <w:r w:rsidRPr="00FD322C">
        <w:rPr>
          <w:rFonts w:asciiTheme="minorHAnsi" w:hAnsiTheme="minorHAnsi" w:cstheme="minorHAnsi"/>
          <w:b/>
          <w:bCs/>
          <w:color w:val="000000"/>
          <w:sz w:val="22"/>
          <w:szCs w:val="22"/>
          <w:lang w:val="pl-PL"/>
        </w:rPr>
        <w:t>– przekazuje się je w postaci elektronicznej i opatruje się kwalifikowanym podpisem elektronicznym</w:t>
      </w:r>
      <w:r w:rsidR="000C63AC" w:rsidRPr="00FD322C">
        <w:rPr>
          <w:rFonts w:asciiTheme="minorHAnsi" w:hAnsiTheme="minorHAnsi" w:cstheme="minorHAnsi"/>
          <w:b/>
          <w:bCs/>
          <w:color w:val="000000"/>
          <w:sz w:val="22"/>
          <w:szCs w:val="22"/>
          <w:lang w:val="pl-PL"/>
        </w:rPr>
        <w:t>.</w:t>
      </w:r>
    </w:p>
    <w:p w14:paraId="19BC1325" w14:textId="5220956D" w:rsidR="00520AE0" w:rsidRPr="00FD322C" w:rsidRDefault="00520AE0" w:rsidP="00FD322C">
      <w:pPr>
        <w:pStyle w:val="Kolorowalistaakcent11"/>
        <w:numPr>
          <w:ilvl w:val="0"/>
          <w:numId w:val="9"/>
        </w:numPr>
        <w:tabs>
          <w:tab w:val="left" w:pos="-284"/>
          <w:tab w:val="left" w:pos="142"/>
        </w:tabs>
        <w:spacing w:before="0" w:after="0" w:line="259" w:lineRule="auto"/>
        <w:ind w:left="0" w:firstLine="0"/>
        <w:rPr>
          <w:rFonts w:asciiTheme="minorHAnsi" w:hAnsiTheme="minorHAnsi" w:cstheme="minorHAnsi"/>
          <w:sz w:val="22"/>
          <w:szCs w:val="22"/>
          <w:lang w:val="pl-PL"/>
        </w:rPr>
      </w:pPr>
      <w:r w:rsidRPr="00FD322C">
        <w:rPr>
          <w:rFonts w:asciiTheme="minorHAnsi" w:hAnsiTheme="minorHAnsi" w:cstheme="minorHAnsi"/>
          <w:color w:val="000000"/>
          <w:sz w:val="22"/>
          <w:szCs w:val="22"/>
          <w:lang w:val="pl-PL"/>
        </w:rPr>
        <w:t>w przypadku gdy nie zostały wystawione przez upoważnione podmioty inne niż Wykonawca, Wykonawca wspólnie ubiegający się o udzielenie zamówienia, podmiot udostępniający zasoby a sporządzono je</w:t>
      </w:r>
      <w:r w:rsidRPr="00FD322C">
        <w:rPr>
          <w:rFonts w:asciiTheme="minorHAnsi" w:hAnsiTheme="minorHAnsi" w:cstheme="minorHAnsi"/>
          <w:b/>
          <w:bCs/>
          <w:color w:val="000000"/>
          <w:sz w:val="22"/>
          <w:szCs w:val="22"/>
          <w:lang w:val="pl-PL"/>
        </w:rPr>
        <w:t xml:space="preserve"> </w:t>
      </w:r>
      <w:r w:rsidRPr="00FD322C">
        <w:rPr>
          <w:rFonts w:asciiTheme="minorHAnsi" w:hAnsiTheme="minorHAnsi" w:cstheme="minorHAnsi"/>
          <w:color w:val="000000"/>
          <w:sz w:val="22"/>
          <w:szCs w:val="22"/>
          <w:lang w:val="pl-PL"/>
        </w:rPr>
        <w:t xml:space="preserve">jako dokument w postaci papierowej i opatrzono własnoręcznym podpisem – </w:t>
      </w:r>
      <w:r w:rsidRPr="00FD322C">
        <w:rPr>
          <w:rFonts w:asciiTheme="minorHAnsi" w:hAnsiTheme="minorHAnsi" w:cstheme="minorHAnsi"/>
          <w:b/>
          <w:bCs/>
          <w:color w:val="000000"/>
          <w:sz w:val="22"/>
          <w:szCs w:val="22"/>
          <w:lang w:val="pl-PL"/>
        </w:rPr>
        <w:t>przekazuje się cyfrowe odwzorowanie tego dokumentu opatrzone kwalifikowanym podpisem elektronicznym,</w:t>
      </w:r>
      <w:r w:rsidR="000C63AC" w:rsidRPr="00FD322C">
        <w:rPr>
          <w:rFonts w:asciiTheme="minorHAnsi" w:hAnsiTheme="minorHAnsi" w:cstheme="minorHAnsi"/>
          <w:b/>
          <w:bCs/>
          <w:color w:val="000000"/>
          <w:sz w:val="22"/>
          <w:szCs w:val="22"/>
          <w:lang w:val="pl-PL"/>
        </w:rPr>
        <w:t xml:space="preserve"> </w:t>
      </w:r>
      <w:r w:rsidRPr="00FD322C">
        <w:rPr>
          <w:rFonts w:asciiTheme="minorHAnsi" w:hAnsiTheme="minorHAnsi" w:cstheme="minorHAnsi"/>
          <w:b/>
          <w:bCs/>
          <w:color w:val="000000"/>
          <w:sz w:val="22"/>
          <w:szCs w:val="22"/>
          <w:lang w:val="pl-PL"/>
        </w:rPr>
        <w:t>poświadczające zgodność cyfrowego odwzorowania z dokumentem w postaci papierowej.</w:t>
      </w:r>
      <w:r w:rsidRPr="00FD322C">
        <w:rPr>
          <w:rStyle w:val="alb"/>
          <w:rFonts w:asciiTheme="minorHAnsi" w:hAnsiTheme="minorHAnsi" w:cstheme="minorHAnsi"/>
          <w:color w:val="000000"/>
          <w:sz w:val="22"/>
          <w:szCs w:val="22"/>
          <w:lang w:val="pl-PL"/>
        </w:rPr>
        <w:t> </w:t>
      </w:r>
    </w:p>
    <w:p w14:paraId="5F37217F" w14:textId="77777777" w:rsidR="00520AE0" w:rsidRPr="00FD322C" w:rsidRDefault="00520AE0" w:rsidP="00FD322C">
      <w:pPr>
        <w:pStyle w:val="Kolorowalistaakcent11"/>
        <w:spacing w:before="0" w:after="0" w:line="259" w:lineRule="auto"/>
        <w:ind w:left="0"/>
        <w:rPr>
          <w:rFonts w:asciiTheme="minorHAnsi" w:hAnsiTheme="minorHAnsi" w:cstheme="minorHAnsi"/>
          <w:i/>
          <w:iCs/>
          <w:color w:val="000000"/>
          <w:sz w:val="22"/>
          <w:szCs w:val="22"/>
          <w:lang w:val="pl-PL"/>
        </w:rPr>
      </w:pPr>
      <w:r w:rsidRPr="00FD322C">
        <w:rPr>
          <w:rFonts w:asciiTheme="minorHAnsi" w:hAnsiTheme="minorHAnsi" w:cstheme="minorHAnsi"/>
          <w:i/>
          <w:iCs/>
          <w:color w:val="000000"/>
          <w:sz w:val="22"/>
          <w:szCs w:val="22"/>
          <w:lang w:val="pl-PL"/>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3287572B" w14:textId="63C906BD" w:rsidR="00B75700" w:rsidRPr="00FD322C" w:rsidRDefault="00B75700" w:rsidP="00FD322C">
      <w:pPr>
        <w:pStyle w:val="Kolorowalistaakcent11"/>
        <w:spacing w:before="0" w:after="0" w:line="259" w:lineRule="auto"/>
        <w:ind w:left="0"/>
        <w:rPr>
          <w:rFonts w:asciiTheme="minorHAnsi" w:hAnsiTheme="minorHAnsi" w:cstheme="minorHAnsi"/>
          <w:sz w:val="22"/>
          <w:szCs w:val="22"/>
          <w:lang w:val="pl-PL"/>
        </w:rPr>
      </w:pPr>
      <w:r w:rsidRPr="00FD322C">
        <w:rPr>
          <w:rFonts w:asciiTheme="minorHAnsi" w:hAnsiTheme="minorHAnsi" w:cstheme="minorHAnsi"/>
          <w:color w:val="000000"/>
          <w:sz w:val="22"/>
          <w:szCs w:val="22"/>
          <w:lang w:val="pl-PL"/>
        </w:rPr>
        <w:t>W przypadku przekazywania dokumentu elektronicznego w formacie poddającym</w:t>
      </w:r>
      <w:r w:rsidR="00FD322C" w:rsidRPr="00FD322C">
        <w:rPr>
          <w:rFonts w:asciiTheme="minorHAnsi" w:hAnsiTheme="minorHAnsi" w:cstheme="minorHAnsi"/>
          <w:color w:val="000000"/>
          <w:sz w:val="22"/>
          <w:szCs w:val="22"/>
          <w:lang w:val="pl-PL"/>
        </w:rPr>
        <w:t xml:space="preserve"> </w:t>
      </w:r>
      <w:r w:rsidRPr="00FD322C">
        <w:rPr>
          <w:rFonts w:asciiTheme="minorHAnsi" w:hAnsiTheme="minorHAnsi" w:cstheme="minorHAnsi"/>
          <w:color w:val="000000"/>
          <w:sz w:val="22"/>
          <w:szCs w:val="22"/>
          <w:lang w:val="pl-PL"/>
        </w:rPr>
        <w:t xml:space="preserve">dane kompresji, opatrzenie pliku zawierającego skompresowane dokumenty kwalifikowanym podpisem elektronicznym, jest równoznaczne z opatrzeniem wszystkich dokumentów zawartych w tym pliku odpowiednio kwalifikowanym podpisem elektronicznym. </w:t>
      </w:r>
      <w:r w:rsidRPr="00FD322C">
        <w:rPr>
          <w:rFonts w:asciiTheme="minorHAnsi" w:hAnsiTheme="minorHAnsi" w:cstheme="minorHAnsi"/>
          <w:sz w:val="22"/>
          <w:szCs w:val="22"/>
          <w:lang w:val="pl-PL"/>
        </w:rPr>
        <w:t>Oświadczenia wskazane w rozdziale 8.1. i podmiotowe środki dowodowe przekazuje się środkiem komunikacji elektronicznej wskazanym w rozdziale 11.</w:t>
      </w:r>
    </w:p>
    <w:p w14:paraId="0D27DC59" w14:textId="68607580" w:rsidR="00B75700" w:rsidRPr="00FD322C" w:rsidRDefault="00371FEE" w:rsidP="00FD322C">
      <w:pPr>
        <w:pStyle w:val="Kolorowalistaakcent11"/>
        <w:spacing w:before="0" w:after="0" w:line="259" w:lineRule="auto"/>
        <w:ind w:left="0"/>
        <w:rPr>
          <w:rFonts w:asciiTheme="minorHAnsi" w:hAnsiTheme="minorHAnsi" w:cstheme="minorHAnsi"/>
          <w:color w:val="0D0D0D" w:themeColor="text1" w:themeTint="F2"/>
          <w:sz w:val="22"/>
          <w:szCs w:val="22"/>
          <w:lang w:val="pl-PL"/>
        </w:rPr>
      </w:pPr>
      <w:r w:rsidRPr="00FD322C">
        <w:rPr>
          <w:rFonts w:asciiTheme="minorHAnsi" w:hAnsiTheme="minorHAnsi" w:cstheme="minorHAnsi"/>
          <w:b/>
          <w:bCs/>
          <w:color w:val="0D0D0D" w:themeColor="text1" w:themeTint="F2"/>
          <w:sz w:val="22"/>
          <w:szCs w:val="22"/>
          <w:lang w:val="pl-PL"/>
        </w:rPr>
        <w:t>8.13</w:t>
      </w:r>
      <w:r w:rsidRPr="00FD322C">
        <w:rPr>
          <w:rFonts w:asciiTheme="minorHAnsi" w:hAnsiTheme="minorHAnsi" w:cstheme="minorHAnsi"/>
          <w:color w:val="0D0D0D" w:themeColor="text1" w:themeTint="F2"/>
          <w:sz w:val="22"/>
          <w:szCs w:val="22"/>
          <w:lang w:val="pl-PL"/>
        </w:rPr>
        <w:t xml:space="preserve"> </w:t>
      </w:r>
      <w:r w:rsidR="00B75700" w:rsidRPr="00FD322C">
        <w:rPr>
          <w:rFonts w:asciiTheme="minorHAnsi" w:hAnsiTheme="minorHAnsi" w:cstheme="minorHAnsi"/>
          <w:color w:val="0D0D0D" w:themeColor="text1" w:themeTint="F2"/>
          <w:sz w:val="22"/>
          <w:szCs w:val="22"/>
          <w:lang w:val="pl-PL"/>
        </w:rPr>
        <w:t>W przypadku, gdy oświadczenia, o których mowa w rozdziale 8.1. lub podmiotowe środki dowodowe zawierają informacje stanowiące tajemnicę przedsiębiorstwa</w:t>
      </w:r>
      <w:r w:rsidR="00FD322C" w:rsidRPr="00FD322C">
        <w:rPr>
          <w:rFonts w:asciiTheme="minorHAnsi" w:hAnsiTheme="minorHAnsi" w:cstheme="minorHAnsi"/>
          <w:color w:val="0D0D0D" w:themeColor="text1" w:themeTint="F2"/>
          <w:sz w:val="22"/>
          <w:szCs w:val="22"/>
          <w:lang w:val="pl-PL"/>
        </w:rPr>
        <w:t xml:space="preserve"> </w:t>
      </w:r>
      <w:r w:rsidR="00B75700" w:rsidRPr="00FD322C">
        <w:rPr>
          <w:rFonts w:asciiTheme="minorHAnsi" w:hAnsiTheme="minorHAnsi" w:cstheme="minorHAnsi"/>
          <w:color w:val="0D0D0D" w:themeColor="text1" w:themeTint="F2"/>
          <w:sz w:val="22"/>
          <w:szCs w:val="22"/>
          <w:lang w:val="pl-PL"/>
        </w:rPr>
        <w:t xml:space="preserve">w rozumieniu przepisów ustawy z dnia 16 kwietnia 1993 r. o zwalczaniu nieuczciwej konkurencji (Dz. U. z 2020 r. poz. 1913 z </w:t>
      </w:r>
      <w:proofErr w:type="spellStart"/>
      <w:r w:rsidR="00B75700" w:rsidRPr="00FD322C">
        <w:rPr>
          <w:rFonts w:asciiTheme="minorHAnsi" w:hAnsiTheme="minorHAnsi" w:cstheme="minorHAnsi"/>
          <w:color w:val="0D0D0D" w:themeColor="text1" w:themeTint="F2"/>
          <w:sz w:val="22"/>
          <w:szCs w:val="22"/>
          <w:lang w:val="pl-PL"/>
        </w:rPr>
        <w:t>późn</w:t>
      </w:r>
      <w:proofErr w:type="spellEnd"/>
      <w:r w:rsidR="00B75700" w:rsidRPr="00FD322C">
        <w:rPr>
          <w:rFonts w:asciiTheme="minorHAnsi" w:hAnsiTheme="minorHAnsi" w:cstheme="minorHAnsi"/>
          <w:color w:val="0D0D0D" w:themeColor="text1" w:themeTint="F2"/>
          <w:sz w:val="22"/>
          <w:szCs w:val="22"/>
          <w:lang w:val="pl-PL"/>
        </w:rPr>
        <w:t xml:space="preserve">. zm.), Wykonawca, w celu utrzymania </w:t>
      </w:r>
      <w:r w:rsidR="00B75700" w:rsidRPr="00FD322C">
        <w:rPr>
          <w:rFonts w:asciiTheme="minorHAnsi" w:hAnsiTheme="minorHAnsi" w:cstheme="minorHAnsi"/>
          <w:color w:val="000000"/>
          <w:sz w:val="22"/>
          <w:szCs w:val="22"/>
          <w:lang w:val="pl-PL"/>
        </w:rPr>
        <w:t>w poufności tych informacji, przekazuje je w wydzielonym i odpowiednio oznaczonym pliku.</w:t>
      </w:r>
    </w:p>
    <w:p w14:paraId="4D3CFFFF" w14:textId="440135AF" w:rsidR="00B75700" w:rsidRPr="00FD322C" w:rsidRDefault="00371FEE" w:rsidP="00FD322C">
      <w:pPr>
        <w:pStyle w:val="Kolorowalistaakcent11"/>
        <w:spacing w:before="0" w:after="0" w:line="259" w:lineRule="auto"/>
        <w:ind w:left="0"/>
        <w:rPr>
          <w:rFonts w:asciiTheme="minorHAnsi" w:hAnsiTheme="minorHAnsi" w:cstheme="minorHAnsi"/>
          <w:sz w:val="22"/>
          <w:szCs w:val="22"/>
          <w:lang w:val="pl-PL"/>
        </w:rPr>
      </w:pPr>
      <w:r w:rsidRPr="00FD322C">
        <w:rPr>
          <w:rFonts w:asciiTheme="minorHAnsi" w:hAnsiTheme="minorHAnsi" w:cstheme="minorHAnsi"/>
          <w:b/>
          <w:bCs/>
          <w:sz w:val="22"/>
          <w:szCs w:val="22"/>
          <w:lang w:val="pl-PL"/>
        </w:rPr>
        <w:t>8.14</w:t>
      </w:r>
      <w:r w:rsidRPr="00FD322C">
        <w:rPr>
          <w:rFonts w:asciiTheme="minorHAnsi" w:hAnsiTheme="minorHAnsi" w:cstheme="minorHAnsi"/>
          <w:sz w:val="22"/>
          <w:szCs w:val="22"/>
          <w:lang w:val="pl-PL"/>
        </w:rPr>
        <w:t xml:space="preserve"> </w:t>
      </w:r>
      <w:r w:rsidR="00B75700" w:rsidRPr="00FD322C">
        <w:rPr>
          <w:rFonts w:asciiTheme="minorHAnsi" w:hAnsiTheme="minorHAnsi" w:cstheme="minorHAnsi"/>
          <w:sz w:val="22"/>
          <w:szCs w:val="22"/>
          <w:lang w:val="pl-PL"/>
        </w:rPr>
        <w:t xml:space="preserve">Podmiotowe środki dowodowe </w:t>
      </w:r>
      <w:r w:rsidR="00B75700" w:rsidRPr="00FD322C">
        <w:rPr>
          <w:rFonts w:asciiTheme="minorHAnsi" w:hAnsiTheme="minorHAnsi" w:cstheme="minorHAnsi"/>
          <w:color w:val="000000"/>
          <w:sz w:val="22"/>
          <w:szCs w:val="22"/>
          <w:lang w:val="pl-PL"/>
        </w:rPr>
        <w:t xml:space="preserve">sporządzone w języku obcym przekazuje się wraz </w:t>
      </w:r>
      <w:r w:rsidR="00B75700" w:rsidRPr="00FD322C">
        <w:rPr>
          <w:rFonts w:asciiTheme="minorHAnsi" w:hAnsiTheme="minorHAnsi" w:cstheme="minorHAnsi"/>
          <w:color w:val="000000"/>
          <w:sz w:val="22"/>
          <w:szCs w:val="22"/>
          <w:lang w:val="pl-PL"/>
        </w:rPr>
        <w:br/>
        <w:t>z tłumaczeniem na język polski.</w:t>
      </w:r>
    </w:p>
    <w:p w14:paraId="3835C649" w14:textId="1FD170EC" w:rsidR="00B75700" w:rsidRPr="00FD322C" w:rsidRDefault="00B75700" w:rsidP="00FD322C">
      <w:pPr>
        <w:pStyle w:val="Kolorowalistaakcent11"/>
        <w:numPr>
          <w:ilvl w:val="1"/>
          <w:numId w:val="50"/>
        </w:numPr>
        <w:spacing w:before="0" w:after="0" w:line="259" w:lineRule="auto"/>
        <w:ind w:left="0" w:firstLine="0"/>
        <w:rPr>
          <w:rFonts w:asciiTheme="minorHAnsi" w:hAnsiTheme="minorHAnsi" w:cstheme="minorHAnsi"/>
          <w:color w:val="000000"/>
          <w:sz w:val="22"/>
          <w:szCs w:val="22"/>
          <w:lang w:val="pl-PL"/>
        </w:rPr>
      </w:pPr>
      <w:r w:rsidRPr="00FD322C">
        <w:rPr>
          <w:rFonts w:asciiTheme="minorHAnsi" w:hAnsiTheme="minorHAnsi" w:cstheme="minorHAnsi"/>
          <w:color w:val="000000"/>
          <w:sz w:val="22"/>
          <w:szCs w:val="22"/>
          <w:lang w:val="pl-PL"/>
        </w:rPr>
        <w:t>Dokumenty elektroniczne muszą spełniać łącznie następujące wymagania:</w:t>
      </w:r>
    </w:p>
    <w:p w14:paraId="0204A089" w14:textId="77777777" w:rsidR="00B75700" w:rsidRPr="00FD322C" w:rsidRDefault="00B75700" w:rsidP="00FD322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color w:val="000000"/>
          <w:sz w:val="22"/>
          <w:szCs w:val="22"/>
          <w:lang w:val="pl-PL"/>
        </w:rPr>
        <w:t>1)</w:t>
      </w:r>
      <w:r w:rsidRPr="00FD322C">
        <w:rPr>
          <w:rFonts w:asciiTheme="minorHAnsi" w:hAnsiTheme="minorHAnsi" w:cstheme="minorHAnsi"/>
          <w:color w:val="000000"/>
          <w:sz w:val="22"/>
          <w:szCs w:val="22"/>
          <w:lang w:val="pl-PL"/>
        </w:rPr>
        <w:tab/>
        <w:t xml:space="preserve">są utrwalone w sposób umożliwiający ich wielokrotne odczytanie, zapisanie </w:t>
      </w:r>
      <w:r w:rsidRPr="00FD322C">
        <w:rPr>
          <w:rFonts w:asciiTheme="minorHAnsi" w:hAnsiTheme="minorHAnsi" w:cstheme="minorHAnsi"/>
          <w:color w:val="000000"/>
          <w:sz w:val="22"/>
          <w:szCs w:val="22"/>
          <w:lang w:val="pl-PL"/>
        </w:rPr>
        <w:br/>
        <w:t>i powielenie, a także przekazanie przy użyciu środków komunikacji elektronicznej lub na informatycznym nośniku danych;</w:t>
      </w:r>
    </w:p>
    <w:p w14:paraId="068F5C39" w14:textId="77777777" w:rsidR="00B75700" w:rsidRPr="00FD322C" w:rsidRDefault="00B75700" w:rsidP="00FD322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color w:val="000000"/>
          <w:sz w:val="22"/>
          <w:szCs w:val="22"/>
          <w:lang w:val="pl-PL"/>
        </w:rPr>
        <w:t>2)</w:t>
      </w:r>
      <w:r w:rsidRPr="00FD322C">
        <w:rPr>
          <w:rFonts w:asciiTheme="minorHAnsi" w:hAnsiTheme="minorHAnsi" w:cstheme="minorHAnsi"/>
          <w:color w:val="000000"/>
          <w:sz w:val="22"/>
          <w:szCs w:val="22"/>
          <w:lang w:val="pl-PL"/>
        </w:rPr>
        <w:tab/>
        <w:t>umożliwiają prezentację treści w postaci elektronicznej, w szczególności przez wyświetlenie tej treści na monitorze ekranowym;</w:t>
      </w:r>
    </w:p>
    <w:p w14:paraId="44D1AFE1" w14:textId="77777777" w:rsidR="00B75700" w:rsidRPr="00FD322C" w:rsidRDefault="00B75700" w:rsidP="00FD322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color w:val="000000"/>
          <w:sz w:val="22"/>
          <w:szCs w:val="22"/>
          <w:lang w:val="pl-PL"/>
        </w:rPr>
        <w:t>3)</w:t>
      </w:r>
      <w:r w:rsidRPr="00FD322C">
        <w:rPr>
          <w:rFonts w:asciiTheme="minorHAnsi" w:hAnsiTheme="minorHAnsi" w:cstheme="minorHAnsi"/>
          <w:color w:val="000000"/>
          <w:sz w:val="22"/>
          <w:szCs w:val="22"/>
          <w:lang w:val="pl-PL"/>
        </w:rPr>
        <w:tab/>
        <w:t>umożliwiają prezentację treści w postaci papierowej, w szczególności za pomocą wydruku;</w:t>
      </w:r>
    </w:p>
    <w:p w14:paraId="3B552BE9" w14:textId="77777777" w:rsidR="00B75700" w:rsidRPr="00FD322C" w:rsidRDefault="00B75700" w:rsidP="00FD322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color w:val="000000"/>
          <w:sz w:val="22"/>
          <w:szCs w:val="22"/>
          <w:lang w:val="pl-PL"/>
        </w:rPr>
        <w:t>4)</w:t>
      </w:r>
      <w:r w:rsidRPr="00FD322C">
        <w:rPr>
          <w:rFonts w:asciiTheme="minorHAnsi" w:hAnsiTheme="minorHAnsi" w:cstheme="minorHAnsi"/>
          <w:color w:val="000000"/>
          <w:sz w:val="22"/>
          <w:szCs w:val="22"/>
          <w:lang w:val="pl-PL"/>
        </w:rPr>
        <w:tab/>
        <w:t xml:space="preserve">zawierają dane w układzie niepozostawiającym wątpliwości co do treści </w:t>
      </w:r>
      <w:r w:rsidRPr="00FD322C">
        <w:rPr>
          <w:rFonts w:asciiTheme="minorHAnsi" w:hAnsiTheme="minorHAnsi" w:cstheme="minorHAnsi"/>
          <w:color w:val="000000"/>
          <w:sz w:val="22"/>
          <w:szCs w:val="22"/>
          <w:lang w:val="pl-PL"/>
        </w:rPr>
        <w:br/>
        <w:t>i kontekstu zapisanych informacji.</w:t>
      </w:r>
    </w:p>
    <w:p w14:paraId="7015166C" w14:textId="1178E819" w:rsidR="00640F16" w:rsidRDefault="00B75700" w:rsidP="00FD322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b/>
          <w:bCs/>
          <w:color w:val="000000"/>
          <w:sz w:val="22"/>
          <w:szCs w:val="22"/>
          <w:lang w:val="pl-PL"/>
        </w:rPr>
        <w:t>8.1</w:t>
      </w:r>
      <w:r w:rsidR="00371FEE" w:rsidRPr="00FD322C">
        <w:rPr>
          <w:rFonts w:asciiTheme="minorHAnsi" w:hAnsiTheme="minorHAnsi" w:cstheme="minorHAnsi"/>
          <w:b/>
          <w:bCs/>
          <w:color w:val="000000"/>
          <w:sz w:val="22"/>
          <w:szCs w:val="22"/>
          <w:lang w:val="pl-PL"/>
        </w:rPr>
        <w:t>6</w:t>
      </w:r>
      <w:r w:rsidRPr="00FD322C">
        <w:rPr>
          <w:rFonts w:asciiTheme="minorHAnsi" w:hAnsiTheme="minorHAnsi" w:cstheme="minorHAnsi"/>
          <w:b/>
          <w:bCs/>
          <w:color w:val="000000"/>
          <w:sz w:val="22"/>
          <w:szCs w:val="22"/>
          <w:lang w:val="pl-PL"/>
        </w:rPr>
        <w:t xml:space="preserve"> </w:t>
      </w:r>
      <w:r w:rsidRPr="00FD322C">
        <w:rPr>
          <w:rFonts w:asciiTheme="minorHAnsi" w:hAnsiTheme="minorHAnsi" w:cstheme="minorHAnsi"/>
          <w:color w:val="000000"/>
          <w:sz w:val="22"/>
          <w:szCs w:val="22"/>
          <w:lang w:val="pl-PL"/>
        </w:rPr>
        <w:t>W przypadku, gdy Wykonawca ma siedzibę lub miejsce zamieszkania poza granicami Rzeczypospolitej Polskiej zamiast</w:t>
      </w:r>
      <w:r w:rsidR="00B94120">
        <w:rPr>
          <w:rFonts w:asciiTheme="minorHAnsi" w:hAnsiTheme="minorHAnsi" w:cstheme="minorHAnsi"/>
          <w:color w:val="000000"/>
          <w:sz w:val="22"/>
          <w:szCs w:val="22"/>
          <w:lang w:val="pl-PL"/>
        </w:rPr>
        <w:t>:</w:t>
      </w:r>
    </w:p>
    <w:p w14:paraId="193D647F" w14:textId="32147B9E" w:rsidR="00640F16" w:rsidRDefault="00346D8D" w:rsidP="00DB0480">
      <w:pPr>
        <w:pStyle w:val="Standard"/>
        <w:shd w:val="clear" w:color="auto" w:fill="FFFFFF"/>
        <w:spacing w:line="259" w:lineRule="auto"/>
        <w:ind w:left="284"/>
        <w:jc w:val="both"/>
        <w:rPr>
          <w:rFonts w:asciiTheme="minorHAnsi" w:hAnsiTheme="minorHAnsi" w:cstheme="minorHAnsi"/>
          <w:color w:val="0D0D0D" w:themeColor="text1" w:themeTint="F2"/>
          <w:sz w:val="22"/>
          <w:szCs w:val="22"/>
          <w:lang w:val="pl-PL"/>
        </w:rPr>
      </w:pPr>
      <w:r>
        <w:rPr>
          <w:rFonts w:asciiTheme="minorHAnsi" w:hAnsiTheme="minorHAnsi" w:cstheme="minorHAnsi"/>
          <w:color w:val="000000"/>
          <w:sz w:val="22"/>
          <w:szCs w:val="22"/>
          <w:lang w:val="pl-PL"/>
        </w:rPr>
        <w:t>1</w:t>
      </w:r>
      <w:r w:rsidR="00640F16">
        <w:rPr>
          <w:rFonts w:asciiTheme="minorHAnsi" w:hAnsiTheme="minorHAnsi" w:cstheme="minorHAnsi"/>
          <w:color w:val="000000"/>
          <w:sz w:val="22"/>
          <w:szCs w:val="22"/>
          <w:lang w:val="pl-PL"/>
        </w:rPr>
        <w:t>)</w:t>
      </w:r>
      <w:r w:rsidR="00DB0480">
        <w:rPr>
          <w:rFonts w:asciiTheme="minorHAnsi" w:hAnsiTheme="minorHAnsi" w:cstheme="minorHAnsi"/>
          <w:color w:val="000000"/>
          <w:sz w:val="22"/>
          <w:szCs w:val="22"/>
          <w:lang w:val="pl-PL"/>
        </w:rPr>
        <w:t xml:space="preserve"> </w:t>
      </w:r>
      <w:r w:rsidR="00B75700" w:rsidRPr="00FD322C">
        <w:rPr>
          <w:rFonts w:asciiTheme="minorHAnsi" w:hAnsiTheme="minorHAnsi" w:cstheme="minorHAnsi"/>
          <w:color w:val="000000"/>
          <w:sz w:val="22"/>
          <w:szCs w:val="22"/>
          <w:lang w:val="pl-PL"/>
        </w:rPr>
        <w:t xml:space="preserve">dokumentu </w:t>
      </w:r>
      <w:r w:rsidR="00B75700" w:rsidRPr="00FD322C">
        <w:rPr>
          <w:rFonts w:asciiTheme="minorHAnsi" w:hAnsiTheme="minorHAnsi" w:cstheme="minorHAnsi"/>
          <w:color w:val="0D0D0D" w:themeColor="text1" w:themeTint="F2"/>
          <w:sz w:val="22"/>
          <w:szCs w:val="22"/>
          <w:lang w:val="pl-PL"/>
        </w:rPr>
        <w:t xml:space="preserve">wskazanego w pkt 8.3.2 </w:t>
      </w:r>
      <w:proofErr w:type="spellStart"/>
      <w:r w:rsidR="00B75700" w:rsidRPr="00FD322C">
        <w:rPr>
          <w:rFonts w:asciiTheme="minorHAnsi" w:hAnsiTheme="minorHAnsi" w:cstheme="minorHAnsi"/>
          <w:color w:val="0D0D0D" w:themeColor="text1" w:themeTint="F2"/>
          <w:sz w:val="22"/>
          <w:szCs w:val="22"/>
          <w:lang w:val="pl-PL"/>
        </w:rPr>
        <w:t>ppkt</w:t>
      </w:r>
      <w:proofErr w:type="spellEnd"/>
      <w:r w:rsidR="00087C41">
        <w:rPr>
          <w:rFonts w:asciiTheme="minorHAnsi" w:hAnsiTheme="minorHAnsi" w:cstheme="minorHAnsi"/>
          <w:color w:val="0D0D0D" w:themeColor="text1" w:themeTint="F2"/>
          <w:sz w:val="22"/>
          <w:szCs w:val="22"/>
          <w:lang w:val="pl-PL"/>
        </w:rPr>
        <w:t xml:space="preserve"> </w:t>
      </w:r>
      <w:r w:rsidR="00B75700" w:rsidRPr="00FD322C">
        <w:rPr>
          <w:rFonts w:asciiTheme="minorHAnsi" w:hAnsiTheme="minorHAnsi" w:cstheme="minorHAnsi"/>
          <w:color w:val="0D0D0D" w:themeColor="text1" w:themeTint="F2"/>
          <w:sz w:val="22"/>
          <w:szCs w:val="22"/>
          <w:lang w:val="pl-PL"/>
        </w:rPr>
        <w:t xml:space="preserve">1 </w:t>
      </w:r>
      <w:r w:rsidR="00087C41">
        <w:rPr>
          <w:rFonts w:asciiTheme="minorHAnsi" w:hAnsiTheme="minorHAnsi" w:cstheme="minorHAnsi"/>
          <w:color w:val="0D0D0D" w:themeColor="text1" w:themeTint="F2"/>
          <w:sz w:val="22"/>
          <w:szCs w:val="22"/>
          <w:lang w:val="pl-PL"/>
        </w:rPr>
        <w:t>s</w:t>
      </w:r>
      <w:r w:rsidR="00B75700" w:rsidRPr="00FD322C">
        <w:rPr>
          <w:rFonts w:asciiTheme="minorHAnsi" w:hAnsiTheme="minorHAnsi" w:cstheme="minorHAnsi"/>
          <w:color w:val="0D0D0D" w:themeColor="text1" w:themeTint="F2"/>
          <w:sz w:val="22"/>
          <w:szCs w:val="22"/>
          <w:lang w:val="pl-PL"/>
        </w:rPr>
        <w:t>kłada informację z odpowiedniego rejestru takiego jak rejestr sądowy albo w przypadku braku takiego rejestru, inny równoważny dokument wydany przez właściwy organ sądowy lub administracyjny kraju, w którym wykonawca ma siedzibę lub miejsce zamieszkania w zakresie</w:t>
      </w:r>
      <w:r w:rsidR="002C7B4B">
        <w:rPr>
          <w:rFonts w:asciiTheme="minorHAnsi" w:hAnsiTheme="minorHAnsi" w:cstheme="minorHAnsi"/>
          <w:color w:val="0D0D0D" w:themeColor="text1" w:themeTint="F2"/>
          <w:sz w:val="22"/>
          <w:szCs w:val="22"/>
          <w:lang w:val="pl-PL"/>
        </w:rPr>
        <w:t>,</w:t>
      </w:r>
      <w:r w:rsidR="00B75700" w:rsidRPr="00FD322C">
        <w:rPr>
          <w:rFonts w:asciiTheme="minorHAnsi" w:hAnsiTheme="minorHAnsi" w:cstheme="minorHAnsi"/>
          <w:color w:val="0D0D0D" w:themeColor="text1" w:themeTint="F2"/>
          <w:sz w:val="22"/>
          <w:szCs w:val="22"/>
          <w:lang w:val="pl-PL"/>
        </w:rPr>
        <w:t xml:space="preserve"> o którym mowa w pkt 8.3.2. </w:t>
      </w:r>
      <w:proofErr w:type="spellStart"/>
      <w:r w:rsidR="00B75700" w:rsidRPr="00FD322C">
        <w:rPr>
          <w:rFonts w:asciiTheme="minorHAnsi" w:hAnsiTheme="minorHAnsi" w:cstheme="minorHAnsi"/>
          <w:color w:val="0D0D0D" w:themeColor="text1" w:themeTint="F2"/>
          <w:sz w:val="22"/>
          <w:szCs w:val="22"/>
          <w:lang w:val="pl-PL"/>
        </w:rPr>
        <w:t>p</w:t>
      </w:r>
      <w:r w:rsidR="002C7B4B">
        <w:rPr>
          <w:rFonts w:asciiTheme="minorHAnsi" w:hAnsiTheme="minorHAnsi" w:cstheme="minorHAnsi"/>
          <w:color w:val="0D0D0D" w:themeColor="text1" w:themeTint="F2"/>
          <w:sz w:val="22"/>
          <w:szCs w:val="22"/>
          <w:lang w:val="pl-PL"/>
        </w:rPr>
        <w:t>p</w:t>
      </w:r>
      <w:r w:rsidR="00B75700" w:rsidRPr="00FD322C">
        <w:rPr>
          <w:rFonts w:asciiTheme="minorHAnsi" w:hAnsiTheme="minorHAnsi" w:cstheme="minorHAnsi"/>
          <w:color w:val="0D0D0D" w:themeColor="text1" w:themeTint="F2"/>
          <w:sz w:val="22"/>
          <w:szCs w:val="22"/>
          <w:lang w:val="pl-PL"/>
        </w:rPr>
        <w:t>kt</w:t>
      </w:r>
      <w:proofErr w:type="spellEnd"/>
      <w:r w:rsidR="00B75700" w:rsidRPr="00FD322C">
        <w:rPr>
          <w:rFonts w:asciiTheme="minorHAnsi" w:hAnsiTheme="minorHAnsi" w:cstheme="minorHAnsi"/>
          <w:color w:val="0D0D0D" w:themeColor="text1" w:themeTint="F2"/>
          <w:sz w:val="22"/>
          <w:szCs w:val="22"/>
          <w:lang w:val="pl-PL"/>
        </w:rPr>
        <w:t xml:space="preserve"> 1 SWZ- wystawiony nie wcześniej niż 6 miesięcy przed jego złożeniem</w:t>
      </w:r>
      <w:r w:rsidR="00824FC1">
        <w:rPr>
          <w:rFonts w:asciiTheme="minorHAnsi" w:hAnsiTheme="minorHAnsi" w:cstheme="minorHAnsi"/>
          <w:color w:val="0D0D0D" w:themeColor="text1" w:themeTint="F2"/>
          <w:sz w:val="22"/>
          <w:szCs w:val="22"/>
          <w:lang w:val="pl-PL"/>
        </w:rPr>
        <w:t>;</w:t>
      </w:r>
    </w:p>
    <w:p w14:paraId="5DD1B5B2" w14:textId="56D73902" w:rsidR="005C7962" w:rsidRPr="00FD322C" w:rsidRDefault="00346D8D" w:rsidP="00DB0480">
      <w:pPr>
        <w:pStyle w:val="Standard"/>
        <w:shd w:val="clear" w:color="auto" w:fill="FFFFFF"/>
        <w:spacing w:line="259" w:lineRule="auto"/>
        <w:ind w:left="284"/>
        <w:jc w:val="both"/>
        <w:rPr>
          <w:rFonts w:asciiTheme="minorHAnsi" w:hAnsiTheme="minorHAnsi" w:cstheme="minorHAnsi"/>
          <w:color w:val="0D0D0D" w:themeColor="text1" w:themeTint="F2"/>
          <w:sz w:val="22"/>
          <w:szCs w:val="22"/>
          <w:lang w:val="pl-PL"/>
        </w:rPr>
      </w:pPr>
      <w:r>
        <w:rPr>
          <w:rFonts w:asciiTheme="minorHAnsi" w:hAnsiTheme="minorHAnsi" w:cstheme="minorHAnsi"/>
          <w:color w:val="0D0D0D" w:themeColor="text1" w:themeTint="F2"/>
          <w:sz w:val="22"/>
          <w:szCs w:val="22"/>
          <w:lang w:val="pl-PL"/>
        </w:rPr>
        <w:t>2</w:t>
      </w:r>
      <w:r w:rsidR="00640F16">
        <w:rPr>
          <w:rFonts w:asciiTheme="minorHAnsi" w:hAnsiTheme="minorHAnsi" w:cstheme="minorHAnsi"/>
          <w:color w:val="0D0D0D" w:themeColor="text1" w:themeTint="F2"/>
          <w:sz w:val="22"/>
          <w:szCs w:val="22"/>
          <w:lang w:val="pl-PL"/>
        </w:rPr>
        <w:t>)</w:t>
      </w:r>
      <w:r w:rsidR="00DB0480">
        <w:rPr>
          <w:rFonts w:asciiTheme="minorHAnsi" w:hAnsiTheme="minorHAnsi" w:cstheme="minorHAnsi"/>
          <w:color w:val="0D0D0D" w:themeColor="text1" w:themeTint="F2"/>
          <w:sz w:val="22"/>
          <w:szCs w:val="22"/>
          <w:lang w:val="pl-PL"/>
        </w:rPr>
        <w:t xml:space="preserve"> </w:t>
      </w:r>
      <w:r w:rsidR="00B75700" w:rsidRPr="00FD322C">
        <w:rPr>
          <w:rFonts w:asciiTheme="minorHAnsi" w:hAnsiTheme="minorHAnsi" w:cstheme="minorHAnsi"/>
          <w:color w:val="0D0D0D" w:themeColor="text1" w:themeTint="F2"/>
          <w:sz w:val="22"/>
          <w:szCs w:val="22"/>
          <w:lang w:val="pl-PL"/>
        </w:rPr>
        <w:t xml:space="preserve">dokumentów  wskazanych w pkt </w:t>
      </w:r>
      <w:r w:rsidR="00640F16">
        <w:rPr>
          <w:rFonts w:asciiTheme="minorHAnsi" w:hAnsiTheme="minorHAnsi" w:cstheme="minorHAnsi"/>
          <w:color w:val="0D0D0D" w:themeColor="text1" w:themeTint="F2"/>
          <w:sz w:val="22"/>
          <w:szCs w:val="22"/>
          <w:lang w:val="pl-PL"/>
        </w:rPr>
        <w:t>8.3.2</w:t>
      </w:r>
      <w:r w:rsidR="00B75700" w:rsidRPr="00FD322C">
        <w:rPr>
          <w:rFonts w:asciiTheme="minorHAnsi" w:hAnsiTheme="minorHAnsi" w:cstheme="minorHAnsi"/>
          <w:color w:val="0D0D0D" w:themeColor="text1" w:themeTint="F2"/>
          <w:sz w:val="22"/>
          <w:szCs w:val="22"/>
          <w:lang w:val="pl-PL"/>
        </w:rPr>
        <w:t xml:space="preserve"> </w:t>
      </w:r>
      <w:proofErr w:type="spellStart"/>
      <w:r w:rsidR="00B75700" w:rsidRPr="00FD322C">
        <w:rPr>
          <w:rFonts w:asciiTheme="minorHAnsi" w:hAnsiTheme="minorHAnsi" w:cstheme="minorHAnsi"/>
          <w:color w:val="0D0D0D" w:themeColor="text1" w:themeTint="F2"/>
          <w:sz w:val="22"/>
          <w:szCs w:val="22"/>
          <w:lang w:val="pl-PL"/>
        </w:rPr>
        <w:t>ppkt</w:t>
      </w:r>
      <w:proofErr w:type="spellEnd"/>
      <w:r w:rsidR="00B75700" w:rsidRPr="00FD322C">
        <w:rPr>
          <w:rFonts w:asciiTheme="minorHAnsi" w:hAnsiTheme="minorHAnsi" w:cstheme="minorHAnsi"/>
          <w:color w:val="0D0D0D" w:themeColor="text1" w:themeTint="F2"/>
          <w:sz w:val="22"/>
          <w:szCs w:val="22"/>
          <w:lang w:val="pl-PL"/>
        </w:rPr>
        <w:t xml:space="preserve"> 3 -5 SWZ składa dokument lub dokumenty wystawione w kraju w którym wykonawca ma siedzibę lub miejsce zamieszkania, potwierdzające </w:t>
      </w:r>
      <w:r w:rsidR="005C7962" w:rsidRPr="00FD322C">
        <w:rPr>
          <w:rFonts w:asciiTheme="minorHAnsi" w:hAnsiTheme="minorHAnsi" w:cstheme="minorHAnsi"/>
          <w:color w:val="0D0D0D" w:themeColor="text1" w:themeTint="F2"/>
          <w:sz w:val="22"/>
          <w:szCs w:val="22"/>
          <w:lang w:val="pl-PL"/>
        </w:rPr>
        <w:lastRenderedPageBreak/>
        <w:t>odpowiednio, że</w:t>
      </w:r>
      <w:r w:rsidR="00824FC1">
        <w:rPr>
          <w:rFonts w:asciiTheme="minorHAnsi" w:hAnsiTheme="minorHAnsi" w:cstheme="minorHAnsi"/>
          <w:color w:val="0D0D0D" w:themeColor="text1" w:themeTint="F2"/>
          <w:sz w:val="22"/>
          <w:szCs w:val="22"/>
          <w:lang w:val="pl-PL"/>
        </w:rPr>
        <w:t>:</w:t>
      </w:r>
    </w:p>
    <w:p w14:paraId="469070B1" w14:textId="4AF57876" w:rsidR="00B75700" w:rsidRPr="00FD322C" w:rsidRDefault="00824FC1" w:rsidP="00DB0480">
      <w:pPr>
        <w:pStyle w:val="Standard"/>
        <w:shd w:val="clear" w:color="auto" w:fill="FFFFFF"/>
        <w:spacing w:line="259" w:lineRule="auto"/>
        <w:ind w:left="284"/>
        <w:jc w:val="both"/>
        <w:rPr>
          <w:rFonts w:asciiTheme="minorHAnsi" w:hAnsiTheme="minorHAnsi" w:cstheme="minorHAnsi"/>
          <w:color w:val="0D0D0D" w:themeColor="text1" w:themeTint="F2"/>
          <w:sz w:val="22"/>
          <w:szCs w:val="22"/>
          <w:lang w:val="pl-PL"/>
        </w:rPr>
      </w:pPr>
      <w:r>
        <w:rPr>
          <w:rFonts w:asciiTheme="minorHAnsi" w:hAnsiTheme="minorHAnsi" w:cstheme="minorHAnsi"/>
          <w:color w:val="0D0D0D" w:themeColor="text1" w:themeTint="F2"/>
          <w:sz w:val="22"/>
          <w:szCs w:val="22"/>
          <w:lang w:val="pl-PL"/>
        </w:rPr>
        <w:t xml:space="preserve">a) </w:t>
      </w:r>
      <w:r w:rsidR="00B75700" w:rsidRPr="00FD322C">
        <w:rPr>
          <w:rFonts w:asciiTheme="minorHAnsi" w:hAnsiTheme="minorHAnsi" w:cstheme="minorHAnsi"/>
          <w:color w:val="0D0D0D" w:themeColor="text1" w:themeTint="F2"/>
          <w:sz w:val="22"/>
          <w:szCs w:val="22"/>
          <w:lang w:val="pl-PL"/>
        </w:rPr>
        <w:t>nie naruszył obowiązków dotyczących płatności podatków, opłat lub składek na ubezpieczanie społeczne lub zdrowotne</w:t>
      </w:r>
    </w:p>
    <w:p w14:paraId="1A6AAE4B" w14:textId="461B1D5F" w:rsidR="00824FC1" w:rsidRDefault="00824FC1" w:rsidP="00DB0480">
      <w:pPr>
        <w:pStyle w:val="Standard"/>
        <w:shd w:val="clear" w:color="auto" w:fill="FFFFFF"/>
        <w:spacing w:line="259" w:lineRule="auto"/>
        <w:ind w:left="284"/>
        <w:jc w:val="both"/>
        <w:rPr>
          <w:rFonts w:asciiTheme="minorHAnsi" w:hAnsiTheme="minorHAnsi" w:cstheme="minorHAnsi"/>
          <w:color w:val="0D0D0D" w:themeColor="text1" w:themeTint="F2"/>
          <w:sz w:val="22"/>
          <w:szCs w:val="22"/>
          <w:lang w:val="pl-PL"/>
        </w:rPr>
      </w:pPr>
      <w:r>
        <w:rPr>
          <w:rFonts w:asciiTheme="minorHAnsi" w:hAnsiTheme="minorHAnsi" w:cstheme="minorHAnsi"/>
          <w:color w:val="0D0D0D" w:themeColor="text1" w:themeTint="F2"/>
          <w:sz w:val="22"/>
          <w:szCs w:val="22"/>
          <w:lang w:val="pl-PL"/>
        </w:rPr>
        <w:t xml:space="preserve">b) </w:t>
      </w:r>
      <w:r w:rsidR="00B75700" w:rsidRPr="00FD322C">
        <w:rPr>
          <w:rFonts w:asciiTheme="minorHAnsi" w:hAnsiTheme="minorHAnsi" w:cstheme="minorHAnsi"/>
          <w:color w:val="0D0D0D" w:themeColor="text1" w:themeTint="F2"/>
          <w:sz w:val="22"/>
          <w:szCs w:val="22"/>
          <w:lang w:val="pl-PL"/>
        </w:rPr>
        <w:t>nie otwarto jego likwidacji , nie ogłoszono upadłości , jego aktywami nie zarządza likwidator lub sąd , nie zawarł układu z wierzycielami, jego działalność gospodarcza nie jest zawieszona ani nie znajduje się on w innej tego rodzaju sytuacji wynikającej z podobnej procedury przewidzianej w przepisach miejsca wszczęcia tej procedury</w:t>
      </w:r>
    </w:p>
    <w:p w14:paraId="2E4005BA" w14:textId="69FC9846" w:rsidR="00B75700" w:rsidRPr="00FD322C" w:rsidRDefault="00B75700" w:rsidP="00FD322C">
      <w:pPr>
        <w:pStyle w:val="Standard"/>
        <w:shd w:val="clear" w:color="auto" w:fill="FFFFFF"/>
        <w:spacing w:line="259" w:lineRule="auto"/>
        <w:jc w:val="both"/>
        <w:rPr>
          <w:rFonts w:asciiTheme="minorHAnsi" w:hAnsiTheme="minorHAnsi" w:cstheme="minorHAnsi"/>
          <w:color w:val="0D0D0D" w:themeColor="text1" w:themeTint="F2"/>
          <w:sz w:val="22"/>
          <w:szCs w:val="22"/>
          <w:lang w:val="pl-PL"/>
        </w:rPr>
      </w:pPr>
      <w:r w:rsidRPr="00FD322C">
        <w:rPr>
          <w:rFonts w:asciiTheme="minorHAnsi" w:hAnsiTheme="minorHAnsi" w:cstheme="minorHAnsi"/>
          <w:color w:val="0D0D0D" w:themeColor="text1" w:themeTint="F2"/>
          <w:sz w:val="22"/>
          <w:szCs w:val="22"/>
          <w:lang w:val="pl-PL"/>
        </w:rPr>
        <w:t>- wystawione nie wcześniej niż 3 miesiąc przed ich złożeniem</w:t>
      </w:r>
      <w:r w:rsidR="00B94120">
        <w:rPr>
          <w:rFonts w:asciiTheme="minorHAnsi" w:hAnsiTheme="minorHAnsi" w:cstheme="minorHAnsi"/>
          <w:color w:val="0D0D0D" w:themeColor="text1" w:themeTint="F2"/>
          <w:sz w:val="22"/>
          <w:szCs w:val="22"/>
          <w:lang w:val="pl-PL"/>
        </w:rPr>
        <w:t>.</w:t>
      </w:r>
    </w:p>
    <w:p w14:paraId="4F6E1F15" w14:textId="51C92CCC" w:rsidR="00434C84" w:rsidRPr="00FD322C" w:rsidRDefault="00C32889" w:rsidP="00FD322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color w:val="000000"/>
          <w:sz w:val="22"/>
          <w:szCs w:val="22"/>
          <w:lang w:val="pl-PL"/>
        </w:rPr>
        <w:t xml:space="preserve">Jeżeli  w kraju, w którym wykonawca ma siedzibę lub miejsca zamieszkania, nie wydaje się dokumentów, o którym mowa w pkt. </w:t>
      </w:r>
      <w:r w:rsidR="00346D8D">
        <w:rPr>
          <w:rFonts w:asciiTheme="minorHAnsi" w:hAnsiTheme="minorHAnsi" w:cstheme="minorHAnsi"/>
          <w:color w:val="000000"/>
          <w:sz w:val="22"/>
          <w:szCs w:val="22"/>
          <w:lang w:val="pl-PL"/>
        </w:rPr>
        <w:t>1</w:t>
      </w:r>
      <w:r w:rsidRPr="00FD322C">
        <w:rPr>
          <w:rFonts w:asciiTheme="minorHAnsi" w:hAnsiTheme="minorHAnsi" w:cstheme="minorHAnsi"/>
          <w:color w:val="000000"/>
          <w:sz w:val="22"/>
          <w:szCs w:val="22"/>
          <w:lang w:val="pl-PL"/>
        </w:rPr>
        <w:t xml:space="preserve"> lub </w:t>
      </w:r>
      <w:r w:rsidR="00346D8D">
        <w:rPr>
          <w:rFonts w:asciiTheme="minorHAnsi" w:hAnsiTheme="minorHAnsi" w:cstheme="minorHAnsi"/>
          <w:color w:val="000000"/>
          <w:sz w:val="22"/>
          <w:szCs w:val="22"/>
          <w:lang w:val="pl-PL"/>
        </w:rPr>
        <w:t>2</w:t>
      </w:r>
      <w:r w:rsidRPr="00FD322C">
        <w:rPr>
          <w:rFonts w:asciiTheme="minorHAnsi" w:hAnsiTheme="minorHAnsi" w:cstheme="minorHAnsi"/>
          <w:color w:val="000000"/>
          <w:sz w:val="22"/>
          <w:szCs w:val="22"/>
          <w:lang w:val="pl-PL"/>
        </w:rPr>
        <w:t xml:space="preserve"> lub  gdy dokumenty te  nie odnoszą się  do wszystkich przypadków o którym mowa w art. 108 ust. 1 pkt. 1,2,4 oraz art. 109 ust. 1 pkt. 1 ustawy </w:t>
      </w:r>
      <w:proofErr w:type="spellStart"/>
      <w:r w:rsidRPr="00FD322C">
        <w:rPr>
          <w:rFonts w:asciiTheme="minorHAnsi" w:hAnsiTheme="minorHAnsi" w:cstheme="minorHAnsi"/>
          <w:color w:val="000000"/>
          <w:sz w:val="22"/>
          <w:szCs w:val="22"/>
          <w:lang w:val="pl-PL"/>
        </w:rPr>
        <w:t>PZp</w:t>
      </w:r>
      <w:proofErr w:type="spellEnd"/>
      <w:r w:rsidRPr="00FD322C">
        <w:rPr>
          <w:rFonts w:asciiTheme="minorHAnsi" w:hAnsiTheme="minorHAnsi" w:cstheme="minorHAnsi"/>
          <w:color w:val="000000"/>
          <w:sz w:val="22"/>
          <w:szCs w:val="22"/>
          <w:lang w:val="pl-PL"/>
        </w:rPr>
        <w:t xml:space="preserve"> zastępuje się je odpowiednio w całości lub w części dokumentem ( wystawionym w </w:t>
      </w:r>
      <w:r w:rsidR="00B94120">
        <w:rPr>
          <w:rFonts w:asciiTheme="minorHAnsi" w:hAnsiTheme="minorHAnsi" w:cstheme="minorHAnsi"/>
          <w:color w:val="000000"/>
          <w:sz w:val="22"/>
          <w:szCs w:val="22"/>
          <w:lang w:val="pl-PL"/>
        </w:rPr>
        <w:t>określonych w</w:t>
      </w:r>
      <w:r w:rsidR="00B94120" w:rsidRPr="00FD322C">
        <w:rPr>
          <w:rFonts w:asciiTheme="minorHAnsi" w:hAnsiTheme="minorHAnsi" w:cstheme="minorHAnsi"/>
          <w:color w:val="000000"/>
          <w:sz w:val="22"/>
          <w:szCs w:val="22"/>
          <w:lang w:val="pl-PL"/>
        </w:rPr>
        <w:t xml:space="preserve"> </w:t>
      </w:r>
      <w:r w:rsidRPr="00FD322C">
        <w:rPr>
          <w:rFonts w:asciiTheme="minorHAnsi" w:hAnsiTheme="minorHAnsi" w:cstheme="minorHAnsi"/>
          <w:color w:val="000000"/>
          <w:sz w:val="22"/>
          <w:szCs w:val="22"/>
          <w:lang w:val="pl-PL"/>
        </w:rPr>
        <w:t xml:space="preserve">pkt </w:t>
      </w:r>
      <w:r w:rsidR="00346D8D">
        <w:rPr>
          <w:rFonts w:asciiTheme="minorHAnsi" w:hAnsiTheme="minorHAnsi" w:cstheme="minorHAnsi"/>
          <w:color w:val="000000"/>
          <w:sz w:val="22"/>
          <w:szCs w:val="22"/>
          <w:lang w:val="pl-PL"/>
        </w:rPr>
        <w:t>1</w:t>
      </w:r>
      <w:r w:rsidRPr="00FD322C">
        <w:rPr>
          <w:rFonts w:asciiTheme="minorHAnsi" w:hAnsiTheme="minorHAnsi" w:cstheme="minorHAnsi"/>
          <w:color w:val="000000"/>
          <w:sz w:val="22"/>
          <w:szCs w:val="22"/>
          <w:lang w:val="pl-PL"/>
        </w:rPr>
        <w:t xml:space="preserve"> i </w:t>
      </w:r>
      <w:r w:rsidR="00346D8D">
        <w:rPr>
          <w:rFonts w:asciiTheme="minorHAnsi" w:hAnsiTheme="minorHAnsi" w:cstheme="minorHAnsi"/>
          <w:color w:val="000000"/>
          <w:sz w:val="22"/>
          <w:szCs w:val="22"/>
          <w:lang w:val="pl-PL"/>
        </w:rPr>
        <w:t>2</w:t>
      </w:r>
      <w:r w:rsidR="00995F18" w:rsidRPr="00FD322C">
        <w:rPr>
          <w:rFonts w:asciiTheme="minorHAnsi" w:hAnsiTheme="minorHAnsi" w:cstheme="minorHAnsi"/>
          <w:color w:val="000000"/>
          <w:sz w:val="22"/>
          <w:szCs w:val="22"/>
          <w:lang w:val="pl-PL"/>
        </w:rPr>
        <w:t xml:space="preserve"> termin</w:t>
      </w:r>
      <w:r w:rsidR="00B94120">
        <w:rPr>
          <w:rFonts w:asciiTheme="minorHAnsi" w:hAnsiTheme="minorHAnsi" w:cstheme="minorHAnsi"/>
          <w:color w:val="000000"/>
          <w:sz w:val="22"/>
          <w:szCs w:val="22"/>
          <w:lang w:val="pl-PL"/>
        </w:rPr>
        <w:t>ach</w:t>
      </w:r>
      <w:r w:rsidR="00995F18" w:rsidRPr="00FD322C">
        <w:rPr>
          <w:rFonts w:asciiTheme="minorHAnsi" w:hAnsiTheme="minorHAnsi" w:cstheme="minorHAnsi"/>
          <w:color w:val="000000"/>
          <w:sz w:val="22"/>
          <w:szCs w:val="22"/>
          <w:lang w:val="pl-PL"/>
        </w:rPr>
        <w:t>)</w:t>
      </w:r>
      <w:r w:rsidR="00B94120">
        <w:rPr>
          <w:rFonts w:asciiTheme="minorHAnsi" w:hAnsiTheme="minorHAnsi" w:cstheme="minorHAnsi"/>
          <w:color w:val="000000"/>
          <w:sz w:val="22"/>
          <w:szCs w:val="22"/>
          <w:lang w:val="pl-PL"/>
        </w:rPr>
        <w:t xml:space="preserve"> </w:t>
      </w:r>
      <w:r w:rsidR="00995F18" w:rsidRPr="00FD322C">
        <w:rPr>
          <w:rFonts w:asciiTheme="minorHAnsi" w:hAnsiTheme="minorHAnsi" w:cstheme="minorHAnsi"/>
          <w:color w:val="000000"/>
          <w:sz w:val="22"/>
          <w:szCs w:val="22"/>
          <w:lang w:val="pl-PL"/>
        </w:rPr>
        <w:t xml:space="preserve">zawierającym odpowiednio oświadczenie wykonawcy, ze wskazaniem osoby </w:t>
      </w:r>
      <w:r w:rsidR="005E6665" w:rsidRPr="00FD322C">
        <w:rPr>
          <w:rFonts w:asciiTheme="minorHAnsi" w:hAnsiTheme="minorHAnsi" w:cstheme="minorHAnsi"/>
          <w:color w:val="000000"/>
          <w:sz w:val="22"/>
          <w:szCs w:val="22"/>
          <w:lang w:val="pl-PL"/>
        </w:rPr>
        <w:t>uprawnionych do jego reprezentacji lub oświadczenie osoby , której dokument miał dotyczyć , złożone pod przysięga lub jeżeli w kraju w którym wykonawca ma siedzibę lub miejsce zamieszkania nie ma przepisów o oświadczeniu pod przysięgą, złożone przed organem sadowym lub administracyjnym , notariuszem, organem samorządu zawodowego lub gospodarczego właściwym ze względu na siedzibę lub miejsce zamieszkania Wykonawcy.</w:t>
      </w:r>
    </w:p>
    <w:p w14:paraId="3F033819" w14:textId="77777777" w:rsidR="00504154" w:rsidRPr="00FD322C" w:rsidRDefault="00504154" w:rsidP="00FD322C">
      <w:pPr>
        <w:pStyle w:val="Standard"/>
        <w:shd w:val="clear" w:color="auto" w:fill="FFFFFF"/>
        <w:spacing w:line="259" w:lineRule="auto"/>
        <w:jc w:val="both"/>
        <w:rPr>
          <w:rFonts w:asciiTheme="minorHAnsi" w:hAnsiTheme="minorHAnsi" w:cstheme="minorHAnsi"/>
          <w:color w:val="000000"/>
          <w:sz w:val="22"/>
          <w:szCs w:val="22"/>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4932D7" w:rsidRPr="00FD322C" w14:paraId="26836F80" w14:textId="77777777" w:rsidTr="00F90D31">
        <w:trPr>
          <w:jc w:val="center"/>
        </w:trPr>
        <w:tc>
          <w:tcPr>
            <w:tcW w:w="9054" w:type="dxa"/>
            <w:shd w:val="clear" w:color="auto" w:fill="F2F2F2"/>
            <w:tcMar>
              <w:top w:w="0" w:type="dxa"/>
              <w:left w:w="108" w:type="dxa"/>
              <w:bottom w:w="0" w:type="dxa"/>
              <w:right w:w="108" w:type="dxa"/>
            </w:tcMar>
          </w:tcPr>
          <w:p w14:paraId="40FED885" w14:textId="49BCB8E5" w:rsidR="004932D7" w:rsidRPr="00FD322C" w:rsidRDefault="004932D7"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 xml:space="preserve">Rozdział </w:t>
            </w:r>
            <w:r w:rsidR="00D55F6B" w:rsidRPr="00FD322C">
              <w:rPr>
                <w:rFonts w:asciiTheme="minorHAnsi" w:hAnsiTheme="minorHAnsi" w:cstheme="minorHAnsi"/>
                <w:sz w:val="22"/>
                <w:szCs w:val="22"/>
                <w:lang w:val="pl-PL"/>
              </w:rPr>
              <w:t>9</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4932D7" w:rsidRPr="00FD322C" w14:paraId="7F3929D9" w14:textId="77777777">
              <w:trPr>
                <w:trHeight w:val="536"/>
              </w:trPr>
              <w:tc>
                <w:tcPr>
                  <w:tcW w:w="8855" w:type="dxa"/>
                </w:tcPr>
                <w:p w14:paraId="5BC066EB" w14:textId="2323438D" w:rsidR="004932D7" w:rsidRPr="00FD322C" w:rsidRDefault="004932D7" w:rsidP="00FD322C">
                  <w:pPr>
                    <w:autoSpaceDE w:val="0"/>
                    <w:autoSpaceDN w:val="0"/>
                    <w:adjustRightInd w:val="0"/>
                    <w:spacing w:after="0"/>
                    <w:jc w:val="center"/>
                    <w:rPr>
                      <w:rFonts w:cstheme="minorHAnsi"/>
                      <w:color w:val="000000"/>
                    </w:rPr>
                  </w:pPr>
                  <w:r w:rsidRPr="00FD322C">
                    <w:rPr>
                      <w:rFonts w:cstheme="minorHAnsi"/>
                      <w:b/>
                      <w:bCs/>
                      <w:color w:val="000000"/>
                    </w:rPr>
                    <w:t>INFORMACJA DLA WYKONAWCÓW POLEGAJĄCYCH NA ZASOBACH INNYCH PODMIOTÓW, NA ZASADACH OKREŚLONYCH W ART. 118 USTAWY PZP ORAZ ZAMIERZAJĄCYCH POWIERZYĆ WYKONANIE CZĘŚCI ZAMÓWIENIA PODWYKONAWCOM</w:t>
                  </w:r>
                </w:p>
              </w:tc>
            </w:tr>
          </w:tbl>
          <w:p w14:paraId="0BC52E07" w14:textId="61538273" w:rsidR="004932D7" w:rsidRPr="00FD322C" w:rsidRDefault="004932D7" w:rsidP="00FD322C">
            <w:pPr>
              <w:pStyle w:val="Standard"/>
              <w:spacing w:line="259" w:lineRule="auto"/>
              <w:jc w:val="center"/>
              <w:rPr>
                <w:rFonts w:asciiTheme="minorHAnsi" w:hAnsiTheme="minorHAnsi" w:cstheme="minorHAnsi"/>
                <w:b/>
                <w:sz w:val="22"/>
                <w:szCs w:val="22"/>
                <w:lang w:val="pl-PL"/>
              </w:rPr>
            </w:pPr>
          </w:p>
        </w:tc>
      </w:tr>
      <w:tr w:rsidR="004932D7" w:rsidRPr="00FD322C" w14:paraId="4DFAEB50"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1B595ABE" w14:textId="77777777" w:rsidR="004932D7" w:rsidRPr="00FD322C" w:rsidRDefault="004932D7" w:rsidP="00FD322C">
            <w:pPr>
              <w:pStyle w:val="Standard"/>
              <w:spacing w:line="259" w:lineRule="auto"/>
              <w:jc w:val="center"/>
              <w:rPr>
                <w:rFonts w:asciiTheme="minorHAnsi" w:hAnsiTheme="minorHAnsi" w:cstheme="minorHAnsi"/>
                <w:sz w:val="22"/>
                <w:szCs w:val="22"/>
                <w:lang w:val="pl-PL"/>
              </w:rPr>
            </w:pPr>
          </w:p>
        </w:tc>
      </w:tr>
    </w:tbl>
    <w:p w14:paraId="5693AC00" w14:textId="6E5BCDA8" w:rsidR="002A39F3" w:rsidRPr="00FD322C" w:rsidRDefault="002A39F3"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color w:val="000000"/>
        </w:rPr>
      </w:pPr>
      <w:r w:rsidRPr="00FD322C">
        <w:rPr>
          <w:rFonts w:cstheme="minorHAnsi"/>
          <w:color w:val="000000"/>
        </w:rPr>
        <w:t xml:space="preserve">Wykonawca może w celu potwierdzenia spełniania warunków udziału </w:t>
      </w:r>
      <w:r w:rsidRPr="00FD322C">
        <w:rPr>
          <w:rFonts w:cstheme="minorHAnsi"/>
          <w:color w:val="000000"/>
        </w:rPr>
        <w:br/>
        <w:t>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7A3A4D12" w14:textId="77777777" w:rsidR="002A39F3" w:rsidRPr="00FD322C" w:rsidRDefault="002A39F3"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color w:val="000000"/>
        </w:rPr>
      </w:pPr>
      <w:r w:rsidRPr="00FD322C">
        <w:rPr>
          <w:rFonts w:cstheme="minorHAnsi"/>
          <w:color w:val="00000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9AB99E9" w14:textId="77777777" w:rsidR="002A39F3" w:rsidRPr="00FD322C" w:rsidRDefault="002A39F3"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rPr>
      </w:pPr>
      <w:r w:rsidRPr="00FD322C">
        <w:rPr>
          <w:rFonts w:cstheme="minorHAnsi"/>
          <w:color w:val="000000"/>
        </w:rPr>
        <w:t xml:space="preserve">W odniesieniu do warunków dotyczących wykształcenia, kwalifikacji zawodowych lub doświadczenia wykonawcy mogą polegać na zdolnościach podmiotów udostępniających zasoby, </w:t>
      </w:r>
      <w:r w:rsidRPr="00FD322C">
        <w:rPr>
          <w:rFonts w:cstheme="minorHAnsi"/>
          <w:b/>
          <w:bCs/>
          <w:color w:val="000000"/>
        </w:rPr>
        <w:t>jeśli podmioty te wykonają roboty budowlane lub usługi, do realizacji których te zdolności są wymagane.</w:t>
      </w:r>
    </w:p>
    <w:p w14:paraId="373C488D" w14:textId="1FA5AFE1" w:rsidR="002A39F3" w:rsidRPr="00FD322C" w:rsidRDefault="002A39F3"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rPr>
      </w:pPr>
      <w:r w:rsidRPr="00FD322C">
        <w:rPr>
          <w:rFonts w:cstheme="minorHAnsi"/>
          <w:color w:val="000000"/>
        </w:rPr>
        <w:t xml:space="preserve">Wykonawca, który polega na zdolnościach lub sytuacji podmiotów udostępniających zasoby, składa </w:t>
      </w:r>
      <w:r w:rsidRPr="00FD322C">
        <w:rPr>
          <w:rFonts w:cstheme="minorHAnsi"/>
          <w:b/>
          <w:bCs/>
          <w:color w:val="000000"/>
        </w:rPr>
        <w:t>wraz z ofertą</w:t>
      </w:r>
      <w:r w:rsidRPr="00FD322C">
        <w:rPr>
          <w:rFonts w:cstheme="minorHAnsi"/>
          <w:color w:val="000000"/>
        </w:rPr>
        <w:t xml:space="preserve">, zobowiązanie podmiotu udostępniającego zasoby do oddania mu do dyspozycji niezbędnych zasobów na potrzeby realizacji danego zamówienia lub inny podmiotowy środek dowodowy potwierdzający, że </w:t>
      </w:r>
      <w:r w:rsidR="005922FF" w:rsidRPr="00FD322C">
        <w:rPr>
          <w:rFonts w:cstheme="minorHAnsi"/>
          <w:color w:val="000000"/>
        </w:rPr>
        <w:t>W</w:t>
      </w:r>
      <w:r w:rsidRPr="00FD322C">
        <w:rPr>
          <w:rFonts w:cstheme="minorHAnsi"/>
          <w:color w:val="000000"/>
        </w:rPr>
        <w:t>ykonawca realizując zamówienie, będzie dysponował niezbędnymi zasobami tych podmiotów</w:t>
      </w:r>
      <w:r w:rsidRPr="00FD322C">
        <w:rPr>
          <w:rFonts w:cstheme="minorHAnsi"/>
          <w:u w:val="single"/>
        </w:rPr>
        <w:t>.</w:t>
      </w:r>
    </w:p>
    <w:p w14:paraId="1EB818F3" w14:textId="1E2292DE" w:rsidR="002A39F3" w:rsidRPr="00FD322C" w:rsidRDefault="002A39F3"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color w:val="000000"/>
        </w:rPr>
      </w:pPr>
      <w:r w:rsidRPr="00FD322C">
        <w:rPr>
          <w:rFonts w:cstheme="minorHAnsi"/>
          <w:color w:val="000000"/>
        </w:rPr>
        <w:t xml:space="preserve">Zobowiązanie podmiotu udostępniającego zasoby, o którym mowa w pkt 9.4 potwierdza, że stosunek łączący </w:t>
      </w:r>
      <w:r w:rsidR="005922FF" w:rsidRPr="00FD322C">
        <w:rPr>
          <w:rFonts w:cstheme="minorHAnsi"/>
          <w:color w:val="000000"/>
        </w:rPr>
        <w:t>W</w:t>
      </w:r>
      <w:r w:rsidRPr="00FD322C">
        <w:rPr>
          <w:rFonts w:cstheme="minorHAnsi"/>
          <w:color w:val="000000"/>
        </w:rPr>
        <w:t>ykonawcę z podmiotami udostępniającymi zasoby gwarantuje rzeczywisty dostęp do tych zasobów oraz określa w szczególności:</w:t>
      </w:r>
    </w:p>
    <w:p w14:paraId="17A1DFF2" w14:textId="6B0A7137" w:rsidR="002A39F3" w:rsidRPr="00FD322C" w:rsidRDefault="002A39F3" w:rsidP="00FD322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color w:val="000000"/>
          <w:sz w:val="22"/>
          <w:szCs w:val="22"/>
          <w:lang w:val="pl-PL"/>
        </w:rPr>
        <w:t>1)</w:t>
      </w:r>
      <w:r w:rsidRPr="00FD322C">
        <w:rPr>
          <w:rFonts w:asciiTheme="minorHAnsi" w:hAnsiTheme="minorHAnsi" w:cstheme="minorHAnsi"/>
          <w:color w:val="000000"/>
          <w:sz w:val="22"/>
          <w:szCs w:val="22"/>
          <w:lang w:val="pl-PL"/>
        </w:rPr>
        <w:tab/>
        <w:t xml:space="preserve">zakres dostępnych </w:t>
      </w:r>
      <w:r w:rsidR="005922FF" w:rsidRPr="00FD322C">
        <w:rPr>
          <w:rFonts w:asciiTheme="minorHAnsi" w:hAnsiTheme="minorHAnsi" w:cstheme="minorHAnsi"/>
          <w:color w:val="000000"/>
          <w:sz w:val="22"/>
          <w:szCs w:val="22"/>
          <w:lang w:val="pl-PL"/>
        </w:rPr>
        <w:t>W</w:t>
      </w:r>
      <w:r w:rsidRPr="00FD322C">
        <w:rPr>
          <w:rFonts w:asciiTheme="minorHAnsi" w:hAnsiTheme="minorHAnsi" w:cstheme="minorHAnsi"/>
          <w:color w:val="000000"/>
          <w:sz w:val="22"/>
          <w:szCs w:val="22"/>
          <w:lang w:val="pl-PL"/>
        </w:rPr>
        <w:t>ykonawcy zasobów podmiotu udostępniającego zasoby;</w:t>
      </w:r>
    </w:p>
    <w:p w14:paraId="38190D33" w14:textId="2845FFC2" w:rsidR="002A39F3" w:rsidRPr="00FD322C" w:rsidRDefault="002A39F3" w:rsidP="00FD322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color w:val="000000"/>
          <w:sz w:val="22"/>
          <w:szCs w:val="22"/>
          <w:lang w:val="pl-PL"/>
        </w:rPr>
        <w:t>2)</w:t>
      </w:r>
      <w:r w:rsidRPr="00FD322C">
        <w:rPr>
          <w:rFonts w:asciiTheme="minorHAnsi" w:hAnsiTheme="minorHAnsi" w:cstheme="minorHAnsi"/>
          <w:color w:val="000000"/>
          <w:sz w:val="22"/>
          <w:szCs w:val="22"/>
          <w:lang w:val="pl-PL"/>
        </w:rPr>
        <w:tab/>
        <w:t xml:space="preserve">sposób i okres udostępnienia </w:t>
      </w:r>
      <w:r w:rsidR="005922FF" w:rsidRPr="00FD322C">
        <w:rPr>
          <w:rFonts w:asciiTheme="minorHAnsi" w:hAnsiTheme="minorHAnsi" w:cstheme="minorHAnsi"/>
          <w:color w:val="000000"/>
          <w:sz w:val="22"/>
          <w:szCs w:val="22"/>
          <w:lang w:val="pl-PL"/>
        </w:rPr>
        <w:t>W</w:t>
      </w:r>
      <w:r w:rsidRPr="00FD322C">
        <w:rPr>
          <w:rFonts w:asciiTheme="minorHAnsi" w:hAnsiTheme="minorHAnsi" w:cstheme="minorHAnsi"/>
          <w:color w:val="000000"/>
          <w:sz w:val="22"/>
          <w:szCs w:val="22"/>
          <w:lang w:val="pl-PL"/>
        </w:rPr>
        <w:t>ykonawcy i wykorzystania przez niego zasobów podmiotu udostępniającego te zasoby przy wykonywaniu zamówienia;</w:t>
      </w:r>
    </w:p>
    <w:p w14:paraId="341C1F8A" w14:textId="3BA8B53C" w:rsidR="002A39F3" w:rsidRPr="00FD322C" w:rsidRDefault="002A39F3" w:rsidP="00FD322C">
      <w:pPr>
        <w:pStyle w:val="Standard"/>
        <w:shd w:val="clear" w:color="auto" w:fill="FFFFFF"/>
        <w:spacing w:line="259" w:lineRule="auto"/>
        <w:jc w:val="both"/>
        <w:rPr>
          <w:rFonts w:asciiTheme="minorHAnsi" w:hAnsiTheme="minorHAnsi" w:cstheme="minorHAnsi"/>
          <w:color w:val="000000"/>
          <w:sz w:val="22"/>
          <w:szCs w:val="22"/>
          <w:lang w:val="pl-PL"/>
        </w:rPr>
      </w:pPr>
      <w:r w:rsidRPr="00FD322C">
        <w:rPr>
          <w:rFonts w:asciiTheme="minorHAnsi" w:hAnsiTheme="minorHAnsi" w:cstheme="minorHAnsi"/>
          <w:color w:val="000000"/>
          <w:sz w:val="22"/>
          <w:szCs w:val="22"/>
          <w:lang w:val="pl-PL"/>
        </w:rPr>
        <w:t>3)</w:t>
      </w:r>
      <w:r w:rsidRPr="00FD322C">
        <w:rPr>
          <w:rFonts w:asciiTheme="minorHAnsi" w:hAnsiTheme="minorHAnsi" w:cstheme="minorHAnsi"/>
          <w:color w:val="000000"/>
          <w:sz w:val="22"/>
          <w:szCs w:val="22"/>
          <w:lang w:val="pl-PL"/>
        </w:rPr>
        <w:tab/>
        <w:t xml:space="preserve">czy i w jakim zakresie podmiot udostępniający zasoby, na zdolnościach którego </w:t>
      </w:r>
      <w:r w:rsidR="005922FF" w:rsidRPr="00FD322C">
        <w:rPr>
          <w:rFonts w:asciiTheme="minorHAnsi" w:hAnsiTheme="minorHAnsi" w:cstheme="minorHAnsi"/>
          <w:color w:val="000000"/>
          <w:sz w:val="22"/>
          <w:szCs w:val="22"/>
          <w:lang w:val="pl-PL"/>
        </w:rPr>
        <w:t>W</w:t>
      </w:r>
      <w:r w:rsidRPr="00FD322C">
        <w:rPr>
          <w:rFonts w:asciiTheme="minorHAnsi" w:hAnsiTheme="minorHAnsi" w:cstheme="minorHAnsi"/>
          <w:color w:val="000000"/>
          <w:sz w:val="22"/>
          <w:szCs w:val="22"/>
          <w:lang w:val="pl-PL"/>
        </w:rPr>
        <w:t>ykonawca polega w odniesieniu do warunków udziału w postępowaniu dotyczących wykształcenia, kwalifikacji zawodowych lub doświadczenia, zrealizuje roboty budowlane lub usługi, których wskazane zdolności dotyczą.</w:t>
      </w:r>
    </w:p>
    <w:p w14:paraId="35F2CBF2" w14:textId="5B9F0FC2" w:rsidR="002A39F3" w:rsidRPr="00FD322C" w:rsidRDefault="002A39F3"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rPr>
      </w:pPr>
      <w:r w:rsidRPr="00FD322C">
        <w:rPr>
          <w:rFonts w:cstheme="minorHAnsi"/>
          <w:color w:val="000000"/>
        </w:rPr>
        <w:t xml:space="preserve">Zamawiający oceni, czy udostępniane </w:t>
      </w:r>
      <w:r w:rsidR="005922FF" w:rsidRPr="00FD322C">
        <w:rPr>
          <w:rFonts w:cstheme="minorHAnsi"/>
          <w:color w:val="000000"/>
        </w:rPr>
        <w:t>W</w:t>
      </w:r>
      <w:r w:rsidRPr="00FD322C">
        <w:rPr>
          <w:rFonts w:cstheme="minorHAnsi"/>
          <w:color w:val="000000"/>
        </w:rPr>
        <w:t xml:space="preserve">ykonawcy przez podmioty udostępniające zasoby zdolności techniczne lub zawodowe pozwalają na wykazanie przez </w:t>
      </w:r>
      <w:r w:rsidR="005922FF" w:rsidRPr="00FD322C">
        <w:rPr>
          <w:rFonts w:cstheme="minorHAnsi"/>
          <w:color w:val="000000"/>
        </w:rPr>
        <w:t>W</w:t>
      </w:r>
      <w:r w:rsidRPr="00FD322C">
        <w:rPr>
          <w:rFonts w:cstheme="minorHAnsi"/>
          <w:color w:val="000000"/>
        </w:rPr>
        <w:t xml:space="preserve">ykonawcę spełniania warunków </w:t>
      </w:r>
      <w:r w:rsidRPr="00FD322C">
        <w:rPr>
          <w:rFonts w:cstheme="minorHAnsi"/>
          <w:color w:val="000000"/>
        </w:rPr>
        <w:lastRenderedPageBreak/>
        <w:t xml:space="preserve">udziału w postępowaniu a także zbada, czy nie zachodzą wobec tego podmiotu podstawy wykluczenia, które zostały przewidziane względem </w:t>
      </w:r>
      <w:r w:rsidR="005922FF" w:rsidRPr="00FD322C">
        <w:rPr>
          <w:rFonts w:cstheme="minorHAnsi"/>
          <w:color w:val="000000"/>
        </w:rPr>
        <w:t>W</w:t>
      </w:r>
      <w:r w:rsidRPr="00FD322C">
        <w:rPr>
          <w:rFonts w:cstheme="minorHAnsi"/>
          <w:color w:val="000000"/>
        </w:rPr>
        <w:t>ykonawcy</w:t>
      </w:r>
      <w:r w:rsidRPr="00FD322C">
        <w:rPr>
          <w:rFonts w:cstheme="minorHAnsi"/>
        </w:rPr>
        <w:t>.</w:t>
      </w:r>
    </w:p>
    <w:p w14:paraId="3E86E273" w14:textId="35ED37AF" w:rsidR="002A39F3" w:rsidRPr="00FD322C" w:rsidRDefault="002A39F3"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rPr>
      </w:pPr>
      <w:r w:rsidRPr="00FD322C">
        <w:rPr>
          <w:rFonts w:cstheme="minorHAnsi"/>
          <w:color w:val="000000"/>
        </w:rPr>
        <w:t xml:space="preserve">Jeżeli zdolności techniczne lub zawodowe podmiotu udostępniającego zasoby nie potwierdzają spełniania przez </w:t>
      </w:r>
      <w:r w:rsidR="005922FF" w:rsidRPr="00FD322C">
        <w:rPr>
          <w:rFonts w:cstheme="minorHAnsi"/>
          <w:color w:val="000000"/>
        </w:rPr>
        <w:t>W</w:t>
      </w:r>
      <w:r w:rsidRPr="00FD322C">
        <w:rPr>
          <w:rFonts w:cstheme="minorHAnsi"/>
          <w:color w:val="000000"/>
        </w:rPr>
        <w:t xml:space="preserve">ykonawcę warunków udziału w postępowaniu lub zachodzą, wobec tego podmiotu podstawy wykluczenia, </w:t>
      </w:r>
      <w:r w:rsidR="009C7F9F" w:rsidRPr="00FD322C">
        <w:rPr>
          <w:rFonts w:cstheme="minorHAnsi"/>
          <w:color w:val="000000"/>
        </w:rPr>
        <w:t>Z</w:t>
      </w:r>
      <w:r w:rsidRPr="00FD322C">
        <w:rPr>
          <w:rFonts w:cstheme="minorHAnsi"/>
          <w:color w:val="000000"/>
        </w:rPr>
        <w:t xml:space="preserve">amawiający zażąda, aby </w:t>
      </w:r>
      <w:r w:rsidR="009C7F9F" w:rsidRPr="00FD322C">
        <w:rPr>
          <w:rFonts w:cstheme="minorHAnsi"/>
          <w:color w:val="000000"/>
        </w:rPr>
        <w:t>W</w:t>
      </w:r>
      <w:r w:rsidRPr="00FD322C">
        <w:rPr>
          <w:rFonts w:cstheme="minorHAnsi"/>
          <w:color w:val="000000"/>
        </w:rPr>
        <w:t xml:space="preserve">ykonawca w terminie określonym przez </w:t>
      </w:r>
      <w:r w:rsidR="009C7F9F" w:rsidRPr="00FD322C">
        <w:rPr>
          <w:rFonts w:cstheme="minorHAnsi"/>
          <w:color w:val="000000"/>
        </w:rPr>
        <w:t>Z</w:t>
      </w:r>
      <w:r w:rsidRPr="00FD322C">
        <w:rPr>
          <w:rFonts w:cstheme="minorHAnsi"/>
          <w:color w:val="000000"/>
        </w:rPr>
        <w:t>amawiającego zastąpił ten podmiot innym podmiotem lub podmiotami albo wykazał, że samodzielnie spełnia warunki udziału w postępowaniu.</w:t>
      </w:r>
    </w:p>
    <w:p w14:paraId="7DDFBFF2" w14:textId="1EC724B0" w:rsidR="008A3EB6" w:rsidRPr="00FD322C" w:rsidRDefault="002A39F3"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color w:val="000000"/>
        </w:rPr>
      </w:pPr>
      <w:r w:rsidRPr="00FD322C">
        <w:rPr>
          <w:rFonts w:cstheme="minorHAnsi"/>
          <w:color w:val="000000"/>
        </w:rPr>
        <w:t xml:space="preserve">Wykonawca, w przypadku polegania na zdolnościach lub sytuacji podmiotów udostępniających zasoby, przedstawia, wraz z oświadczeniami, o którym mowa w pkt 8.1 także oświadczenia </w:t>
      </w:r>
      <w:r w:rsidR="00337A31" w:rsidRPr="00FD322C">
        <w:rPr>
          <w:rFonts w:cstheme="minorHAnsi"/>
          <w:color w:val="000000"/>
        </w:rPr>
        <w:t xml:space="preserve">JEDZ </w:t>
      </w:r>
      <w:r w:rsidRPr="00FD322C">
        <w:rPr>
          <w:rFonts w:cstheme="minorHAnsi"/>
          <w:color w:val="000000"/>
        </w:rPr>
        <w:t xml:space="preserve">podmiotu udostępniającego zasoby, potwierdzające brak podstaw wykluczenia tego podmiotu oraz odpowiednio spełnianie warunków udziału w postępowaniu w zakresie, w jakim </w:t>
      </w:r>
      <w:r w:rsidR="009C7F9F" w:rsidRPr="00FD322C">
        <w:rPr>
          <w:rFonts w:cstheme="minorHAnsi"/>
          <w:color w:val="000000"/>
        </w:rPr>
        <w:t>W</w:t>
      </w:r>
      <w:r w:rsidRPr="00FD322C">
        <w:rPr>
          <w:rFonts w:cstheme="minorHAnsi"/>
          <w:color w:val="000000"/>
        </w:rPr>
        <w:t>ykonawca powołuje się na jego zasoby.</w:t>
      </w:r>
    </w:p>
    <w:p w14:paraId="3ED734B9" w14:textId="5CAA23B0" w:rsidR="005E2371" w:rsidRPr="00FD322C" w:rsidRDefault="00804B4F"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color w:val="000000"/>
        </w:rPr>
      </w:pPr>
      <w:r w:rsidRPr="00FD322C">
        <w:rPr>
          <w:rFonts w:cstheme="minorHAnsi"/>
          <w:color w:val="000000"/>
        </w:rPr>
        <w:t>Wykonawca, który polega na zdolnościach lub sytuacji innych podmiotów na zasadach określonych w art. 118 ustawy PZP , przedstawia na wezwanie Zamawiającego dokumenty wymienione w pkt.8.3.2 SWZ dotyczące tych podmiotów, potwierdzające, że nie zachodzą wobec tych podmiotów podstawy wykluczenia</w:t>
      </w:r>
      <w:r w:rsidR="005E2371" w:rsidRPr="00FD322C">
        <w:rPr>
          <w:rFonts w:cstheme="minorHAnsi"/>
          <w:color w:val="000000"/>
        </w:rPr>
        <w:t xml:space="preserve"> z postępowania.</w:t>
      </w:r>
    </w:p>
    <w:p w14:paraId="650122C7" w14:textId="00AD2494" w:rsidR="002A39F3" w:rsidRPr="00FD322C" w:rsidRDefault="002A39F3"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color w:val="000000"/>
        </w:rPr>
      </w:pPr>
      <w:r w:rsidRPr="00FD322C">
        <w:rPr>
          <w:rFonts w:cstheme="minorHAnsi"/>
          <w:color w:val="000000"/>
        </w:rPr>
        <w:t xml:space="preserve">W przypadku zamówień na roboty budowlane oraz usługi, które mają być wykonane w miejscu podlegającym bezpośredniemu nadzorowi </w:t>
      </w:r>
      <w:r w:rsidR="009C7F9F" w:rsidRPr="00FD322C">
        <w:rPr>
          <w:rFonts w:cstheme="minorHAnsi"/>
          <w:color w:val="000000"/>
        </w:rPr>
        <w:t>Z</w:t>
      </w:r>
      <w:r w:rsidRPr="00FD322C">
        <w:rPr>
          <w:rFonts w:cstheme="minorHAnsi"/>
          <w:color w:val="000000"/>
        </w:rPr>
        <w:t xml:space="preserve">amawiającego, </w:t>
      </w:r>
      <w:r w:rsidR="009C7F9F" w:rsidRPr="00FD322C">
        <w:rPr>
          <w:rFonts w:cstheme="minorHAnsi"/>
          <w:color w:val="000000"/>
        </w:rPr>
        <w:t>Z</w:t>
      </w:r>
      <w:r w:rsidRPr="00FD322C">
        <w:rPr>
          <w:rFonts w:cstheme="minorHAnsi"/>
          <w:color w:val="000000"/>
        </w:rPr>
        <w:t xml:space="preserve">amawiający będzie żądał, aby przed przystąpieniem do wykonania zamówienia </w:t>
      </w:r>
      <w:r w:rsidR="009C7F9F" w:rsidRPr="00FD322C">
        <w:rPr>
          <w:rFonts w:cstheme="minorHAnsi"/>
          <w:color w:val="000000"/>
        </w:rPr>
        <w:t>W</w:t>
      </w:r>
      <w:r w:rsidRPr="00FD322C">
        <w:rPr>
          <w:rFonts w:cstheme="minorHAnsi"/>
          <w:color w:val="000000"/>
        </w:rPr>
        <w:t>ykonawca podał nazwy, dane kontaktowe oraz przedstawicieli, podwykonawców zaangażowanych w takie roboty budowlane lub usługi, jeżeli są już znani.</w:t>
      </w:r>
    </w:p>
    <w:p w14:paraId="77A01F4E" w14:textId="24A83608" w:rsidR="002A39F3" w:rsidRPr="00FD322C" w:rsidRDefault="002A39F3" w:rsidP="00FD322C">
      <w:pPr>
        <w:pStyle w:val="Akapitzlist"/>
        <w:widowControl w:val="0"/>
        <w:numPr>
          <w:ilvl w:val="1"/>
          <w:numId w:val="13"/>
        </w:numPr>
        <w:suppressAutoHyphens/>
        <w:autoSpaceDN w:val="0"/>
        <w:spacing w:after="0"/>
        <w:ind w:left="0" w:firstLine="0"/>
        <w:contextualSpacing w:val="0"/>
        <w:jc w:val="both"/>
        <w:textAlignment w:val="baseline"/>
        <w:rPr>
          <w:rFonts w:cstheme="minorHAnsi"/>
          <w:color w:val="000000"/>
        </w:rPr>
      </w:pPr>
      <w:r w:rsidRPr="00FD322C">
        <w:rPr>
          <w:rFonts w:cstheme="minorHAnsi"/>
          <w:color w:val="000000"/>
        </w:rPr>
        <w:t>Wyk</w:t>
      </w:r>
      <w:r w:rsidR="0073017A" w:rsidRPr="00FD322C">
        <w:rPr>
          <w:rFonts w:cstheme="minorHAnsi"/>
          <w:color w:val="000000"/>
        </w:rPr>
        <w:t>on</w:t>
      </w:r>
      <w:r w:rsidRPr="00FD322C">
        <w:rPr>
          <w:rFonts w:cstheme="minorHAnsi"/>
          <w:color w:val="000000"/>
        </w:rPr>
        <w:t xml:space="preserve">awca będzie zobowiązany do zawiadamiania </w:t>
      </w:r>
      <w:r w:rsidR="009C7F9F" w:rsidRPr="00FD322C">
        <w:rPr>
          <w:rFonts w:cstheme="minorHAnsi"/>
          <w:color w:val="000000"/>
        </w:rPr>
        <w:t>Z</w:t>
      </w:r>
      <w:r w:rsidRPr="00FD322C">
        <w:rPr>
          <w:rFonts w:cstheme="minorHAnsi"/>
          <w:color w:val="000000"/>
        </w:rPr>
        <w:t>amawiającego o wszelkich zmianach w odniesieniu do informacji, o których mowa w pkt 9.1, w trakcie realizacji zamówienia, a także przekaże wymagane informacje na temat nowych podwykonawców, którym w późniejszym okresie zamierza powierzyć realizację robót budowlanych lub usług.</w:t>
      </w:r>
    </w:p>
    <w:p w14:paraId="4F4D8551" w14:textId="77777777" w:rsidR="00D55F6B" w:rsidRPr="00FD322C" w:rsidRDefault="00D55F6B" w:rsidP="00FD322C">
      <w:pPr>
        <w:pStyle w:val="Standard"/>
        <w:numPr>
          <w:ilvl w:val="0"/>
          <w:numId w:val="13"/>
        </w:numPr>
        <w:shd w:val="clear" w:color="auto" w:fill="FFFFFF"/>
        <w:spacing w:line="259" w:lineRule="auto"/>
        <w:jc w:val="both"/>
        <w:rPr>
          <w:rFonts w:asciiTheme="minorHAnsi" w:hAnsiTheme="minorHAnsi" w:cstheme="minorHAnsi"/>
          <w:color w:val="000000"/>
          <w:sz w:val="22"/>
          <w:szCs w:val="22"/>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D55F6B" w:rsidRPr="00FD322C" w14:paraId="63BDFD99" w14:textId="77777777" w:rsidTr="00F90D31">
        <w:trPr>
          <w:jc w:val="center"/>
        </w:trPr>
        <w:tc>
          <w:tcPr>
            <w:tcW w:w="9054" w:type="dxa"/>
            <w:shd w:val="clear" w:color="auto" w:fill="F2F2F2"/>
            <w:tcMar>
              <w:top w:w="0" w:type="dxa"/>
              <w:left w:w="108" w:type="dxa"/>
              <w:bottom w:w="0" w:type="dxa"/>
              <w:right w:w="108" w:type="dxa"/>
            </w:tcMar>
          </w:tcPr>
          <w:p w14:paraId="6C004366" w14:textId="51A05775" w:rsidR="00D55F6B" w:rsidRPr="00FD322C" w:rsidRDefault="00D55F6B"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10</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D55F6B" w:rsidRPr="00FD322C" w14:paraId="1EB43A32" w14:textId="77777777" w:rsidTr="00F90D31">
              <w:trPr>
                <w:trHeight w:val="536"/>
              </w:trPr>
              <w:tc>
                <w:tcPr>
                  <w:tcW w:w="8855" w:type="dxa"/>
                </w:tcPr>
                <w:p w14:paraId="61268B20" w14:textId="0F34699A" w:rsidR="00D55F6B" w:rsidRPr="00FD322C" w:rsidRDefault="001F73BE" w:rsidP="00FD322C">
                  <w:pPr>
                    <w:autoSpaceDE w:val="0"/>
                    <w:autoSpaceDN w:val="0"/>
                    <w:adjustRightInd w:val="0"/>
                    <w:spacing w:after="0"/>
                    <w:jc w:val="center"/>
                    <w:rPr>
                      <w:rFonts w:cstheme="minorHAnsi"/>
                      <w:color w:val="000000"/>
                    </w:rPr>
                  </w:pPr>
                  <w:r w:rsidRPr="00FD322C">
                    <w:rPr>
                      <w:rFonts w:cstheme="minorHAnsi"/>
                      <w:b/>
                    </w:rPr>
                    <w:t xml:space="preserve">INFORMACJA DLA WYKONAWCÓW WSPÓLNIE UBIEGAJĄCYCH SIĘ </w:t>
                  </w:r>
                  <w:r w:rsidRPr="00FD322C">
                    <w:rPr>
                      <w:rFonts w:cstheme="minorHAnsi"/>
                      <w:b/>
                    </w:rPr>
                    <w:br/>
                    <w:t>O UDZIELENIE ZAMÓWIENIA (W TYM SPÓŁKI CYWILNE)</w:t>
                  </w:r>
                </w:p>
              </w:tc>
            </w:tr>
          </w:tbl>
          <w:p w14:paraId="03295567" w14:textId="77777777" w:rsidR="00D55F6B" w:rsidRPr="00FD322C" w:rsidRDefault="00D55F6B" w:rsidP="00FD322C">
            <w:pPr>
              <w:pStyle w:val="Standard"/>
              <w:spacing w:line="259" w:lineRule="auto"/>
              <w:jc w:val="center"/>
              <w:rPr>
                <w:rFonts w:asciiTheme="minorHAnsi" w:hAnsiTheme="minorHAnsi" w:cstheme="minorHAnsi"/>
                <w:b/>
                <w:sz w:val="22"/>
                <w:szCs w:val="22"/>
                <w:lang w:val="pl-PL"/>
              </w:rPr>
            </w:pPr>
          </w:p>
        </w:tc>
      </w:tr>
      <w:tr w:rsidR="00D55F6B" w:rsidRPr="00FD322C" w14:paraId="20A604DD"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0AB6C4BC" w14:textId="77777777" w:rsidR="00D55F6B" w:rsidRPr="00FD322C" w:rsidRDefault="00D55F6B" w:rsidP="00FD322C">
            <w:pPr>
              <w:pStyle w:val="Standard"/>
              <w:spacing w:line="259" w:lineRule="auto"/>
              <w:jc w:val="center"/>
              <w:rPr>
                <w:rFonts w:asciiTheme="minorHAnsi" w:hAnsiTheme="minorHAnsi" w:cstheme="minorHAnsi"/>
                <w:sz w:val="22"/>
                <w:szCs w:val="22"/>
                <w:lang w:val="pl-PL"/>
              </w:rPr>
            </w:pPr>
          </w:p>
        </w:tc>
      </w:tr>
    </w:tbl>
    <w:p w14:paraId="068FAF5A" w14:textId="51F7518B" w:rsidR="00643853" w:rsidRPr="00FD322C" w:rsidRDefault="00643853" w:rsidP="00FD322C">
      <w:pPr>
        <w:pStyle w:val="Akapitzlist"/>
        <w:widowControl w:val="0"/>
        <w:numPr>
          <w:ilvl w:val="1"/>
          <w:numId w:val="17"/>
        </w:numPr>
        <w:suppressAutoHyphens/>
        <w:autoSpaceDN w:val="0"/>
        <w:spacing w:after="0"/>
        <w:ind w:left="0" w:firstLine="0"/>
        <w:contextualSpacing w:val="0"/>
        <w:jc w:val="both"/>
        <w:textAlignment w:val="baseline"/>
        <w:rPr>
          <w:rFonts w:cstheme="minorHAnsi"/>
        </w:rPr>
      </w:pPr>
      <w:r w:rsidRPr="00FD322C">
        <w:rPr>
          <w:rFonts w:cstheme="minorHAnsi"/>
          <w:bCs/>
        </w:rPr>
        <w:t xml:space="preserve">Wykonawcy </w:t>
      </w:r>
      <w:r w:rsidRPr="00FD322C">
        <w:rPr>
          <w:rFonts w:cstheme="minorHAnsi"/>
          <w:color w:val="000000"/>
        </w:rPr>
        <w:t xml:space="preserve">mogą wspólnie ubiegać się o udzielenie zamówienia. W takim przypadku, </w:t>
      </w:r>
      <w:r w:rsidR="00F52FDF" w:rsidRPr="00FD322C">
        <w:rPr>
          <w:rFonts w:cstheme="minorHAnsi"/>
          <w:color w:val="000000"/>
        </w:rPr>
        <w:t>W</w:t>
      </w:r>
      <w:r w:rsidRPr="00FD322C">
        <w:rPr>
          <w:rFonts w:cstheme="minorHAnsi"/>
          <w:color w:val="000000"/>
        </w:rPr>
        <w:t xml:space="preserve">ykonawcy ustanawiają pełnomocnika do reprezentowania ich </w:t>
      </w:r>
      <w:r w:rsidRPr="00FD322C">
        <w:rPr>
          <w:rFonts w:cstheme="minorHAnsi"/>
          <w:color w:val="000000"/>
        </w:rPr>
        <w:br/>
        <w:t>w postępowaniu o udzielenie zamówienia albo do reprezentowania w postępowaniu i zawarcia umowy w sprawie zamówienia publicznego.</w:t>
      </w:r>
    </w:p>
    <w:p w14:paraId="5146C1D2" w14:textId="3BB1F314" w:rsidR="00643853" w:rsidRPr="005D67CB" w:rsidRDefault="00915F7B" w:rsidP="005D67CB">
      <w:pPr>
        <w:pStyle w:val="Akapitzlist"/>
        <w:widowControl w:val="0"/>
        <w:numPr>
          <w:ilvl w:val="1"/>
          <w:numId w:val="17"/>
        </w:numPr>
        <w:tabs>
          <w:tab w:val="left" w:pos="142"/>
        </w:tabs>
        <w:suppressAutoHyphens/>
        <w:autoSpaceDN w:val="0"/>
        <w:spacing w:after="0"/>
        <w:ind w:left="709"/>
        <w:jc w:val="both"/>
        <w:textAlignment w:val="baseline"/>
        <w:rPr>
          <w:rFonts w:cstheme="minorHAnsi"/>
          <w:bCs/>
        </w:rPr>
      </w:pPr>
      <w:r w:rsidRPr="005D67CB">
        <w:rPr>
          <w:rFonts w:cstheme="minorHAnsi"/>
          <w:bCs/>
        </w:rPr>
        <w:t xml:space="preserve"> </w:t>
      </w:r>
      <w:r w:rsidR="00643853" w:rsidRPr="005D67CB">
        <w:rPr>
          <w:rFonts w:cstheme="minorHAnsi"/>
          <w:bCs/>
        </w:rPr>
        <w:t>W przypadku Wykonawców wspólnie ubiegających się o udzielenie zamówienia:</w:t>
      </w:r>
    </w:p>
    <w:p w14:paraId="228682FC" w14:textId="53E140B0" w:rsidR="00643853" w:rsidRPr="00FD322C" w:rsidRDefault="00643853" w:rsidP="00FD322C">
      <w:pPr>
        <w:pStyle w:val="Akapitzlist"/>
        <w:widowControl w:val="0"/>
        <w:numPr>
          <w:ilvl w:val="0"/>
          <w:numId w:val="18"/>
        </w:numPr>
        <w:suppressAutoHyphens/>
        <w:autoSpaceDN w:val="0"/>
        <w:spacing w:after="0"/>
        <w:ind w:left="0" w:firstLine="0"/>
        <w:contextualSpacing w:val="0"/>
        <w:jc w:val="both"/>
        <w:textAlignment w:val="baseline"/>
        <w:rPr>
          <w:rFonts w:cstheme="minorHAnsi"/>
        </w:rPr>
      </w:pPr>
      <w:r w:rsidRPr="00FD322C">
        <w:rPr>
          <w:rFonts w:cstheme="minorHAnsi"/>
          <w:b/>
        </w:rPr>
        <w:t xml:space="preserve">oświadczenia </w:t>
      </w:r>
      <w:r w:rsidR="00EE47BF" w:rsidRPr="00FD322C">
        <w:rPr>
          <w:rFonts w:cstheme="minorHAnsi"/>
          <w:b/>
        </w:rPr>
        <w:t xml:space="preserve">JEDZ </w:t>
      </w:r>
      <w:r w:rsidRPr="00FD322C">
        <w:rPr>
          <w:rFonts w:cstheme="minorHAnsi"/>
          <w:b/>
        </w:rPr>
        <w:t xml:space="preserve">o których mowa w pkt. 8.1 SWZ składa z ofertą każdy </w:t>
      </w:r>
      <w:r w:rsidRPr="00FD322C">
        <w:rPr>
          <w:rFonts w:cstheme="minorHAnsi"/>
          <w:b/>
        </w:rPr>
        <w:br/>
        <w:t>z Wykonawców wspólnie ubiegających się o zamówienie</w:t>
      </w:r>
      <w:r w:rsidRPr="00FD322C">
        <w:rPr>
          <w:rFonts w:cstheme="minorHAnsi"/>
          <w:bCs/>
        </w:rPr>
        <w:t xml:space="preserve">. </w:t>
      </w:r>
      <w:r w:rsidRPr="00FD322C">
        <w:rPr>
          <w:rFonts w:cstheme="minorHAnsi"/>
          <w:color w:val="000000"/>
        </w:rPr>
        <w:t>Oświadczenia</w:t>
      </w:r>
      <w:r w:rsidR="007124F0">
        <w:rPr>
          <w:rFonts w:cstheme="minorHAnsi"/>
          <w:color w:val="000000"/>
        </w:rPr>
        <w:t xml:space="preserve"> </w:t>
      </w:r>
      <w:r w:rsidRPr="00FD322C">
        <w:rPr>
          <w:rFonts w:cstheme="minorHAnsi"/>
          <w:color w:val="000000"/>
        </w:rPr>
        <w:t>te potwierdzają brak podstaw wykluczenia oraz spełnianie warunków udziału</w:t>
      </w:r>
      <w:r w:rsidR="007124F0">
        <w:rPr>
          <w:rFonts w:cstheme="minorHAnsi"/>
          <w:color w:val="000000"/>
        </w:rPr>
        <w:t xml:space="preserve"> </w:t>
      </w:r>
      <w:r w:rsidRPr="00FD322C">
        <w:rPr>
          <w:rFonts w:cstheme="minorHAnsi"/>
          <w:color w:val="000000"/>
        </w:rPr>
        <w:t xml:space="preserve">w postępowaniu w zakresie, w jakim każdy z </w:t>
      </w:r>
      <w:r w:rsidR="00F52FDF" w:rsidRPr="00FD322C">
        <w:rPr>
          <w:rFonts w:cstheme="minorHAnsi"/>
          <w:color w:val="000000"/>
        </w:rPr>
        <w:t>W</w:t>
      </w:r>
      <w:r w:rsidRPr="00FD322C">
        <w:rPr>
          <w:rFonts w:cstheme="minorHAnsi"/>
          <w:color w:val="000000"/>
        </w:rPr>
        <w:t>ykonawców wykazuje spełnianie warunków udziału w postępowaniu</w:t>
      </w:r>
      <w:r w:rsidR="00915F7B" w:rsidRPr="00FD322C">
        <w:rPr>
          <w:rFonts w:cstheme="minorHAnsi"/>
          <w:color w:val="000000"/>
        </w:rPr>
        <w:t xml:space="preserve"> lub kryteria selekcji.</w:t>
      </w:r>
    </w:p>
    <w:p w14:paraId="1D5BD464" w14:textId="0F0B5A47" w:rsidR="00643853" w:rsidRPr="00FD322C" w:rsidRDefault="00643853" w:rsidP="00FD322C">
      <w:pPr>
        <w:pStyle w:val="Akapitzlist"/>
        <w:widowControl w:val="0"/>
        <w:numPr>
          <w:ilvl w:val="0"/>
          <w:numId w:val="15"/>
        </w:numPr>
        <w:suppressAutoHyphens/>
        <w:autoSpaceDN w:val="0"/>
        <w:spacing w:after="0"/>
        <w:ind w:left="0" w:firstLine="0"/>
        <w:contextualSpacing w:val="0"/>
        <w:jc w:val="both"/>
        <w:textAlignment w:val="baseline"/>
        <w:rPr>
          <w:rFonts w:cstheme="minorHAnsi"/>
        </w:rPr>
      </w:pPr>
      <w:r w:rsidRPr="00FD322C">
        <w:rPr>
          <w:rFonts w:cstheme="minorHAnsi"/>
          <w:color w:val="000000"/>
        </w:rPr>
        <w:t xml:space="preserve">w przypadku, o którym mowa w rozdziale 6.3 SWZ </w:t>
      </w:r>
      <w:r w:rsidR="00F52FDF" w:rsidRPr="00FD322C">
        <w:rPr>
          <w:rFonts w:cstheme="minorHAnsi"/>
          <w:color w:val="000000"/>
        </w:rPr>
        <w:t>W</w:t>
      </w:r>
      <w:r w:rsidRPr="00FD322C">
        <w:rPr>
          <w:rFonts w:cstheme="minorHAnsi"/>
          <w:color w:val="000000"/>
        </w:rPr>
        <w:t xml:space="preserve">ykonawcy wspólnie ubiegający się o udzielenie zamówienia </w:t>
      </w:r>
      <w:r w:rsidRPr="00FD322C">
        <w:rPr>
          <w:rFonts w:cstheme="minorHAnsi"/>
          <w:b/>
          <w:bCs/>
          <w:color w:val="000000"/>
        </w:rPr>
        <w:t>dołączają do oferty</w:t>
      </w:r>
      <w:r w:rsidRPr="00FD322C">
        <w:rPr>
          <w:rFonts w:cstheme="minorHAnsi"/>
          <w:color w:val="000000"/>
        </w:rPr>
        <w:t xml:space="preserve"> oświadczenie, z którego wynika, które roboty budowlane, dostawy lub usługi wykonają poszczególni </w:t>
      </w:r>
      <w:r w:rsidR="00F52FDF" w:rsidRPr="00FD322C">
        <w:rPr>
          <w:rFonts w:cstheme="minorHAnsi"/>
          <w:color w:val="000000"/>
        </w:rPr>
        <w:t>W</w:t>
      </w:r>
      <w:r w:rsidRPr="00FD322C">
        <w:rPr>
          <w:rFonts w:cstheme="minorHAnsi"/>
          <w:color w:val="000000"/>
        </w:rPr>
        <w:t>ykonawcy. W przypadku gdy ofertę składa spółka cywilna, a pełen zakres prac wykonają wspólnicy wspólnie w ramach umowy spółki oświadczenie powinno potwierdzać ten fakt. Oświadczenie należy złożyć wg</w:t>
      </w:r>
      <w:r w:rsidRPr="00FD322C">
        <w:rPr>
          <w:rFonts w:cstheme="minorHAnsi"/>
        </w:rPr>
        <w:t xml:space="preserve"> wymogów</w:t>
      </w:r>
      <w:r w:rsidRPr="00FD322C">
        <w:rPr>
          <w:rFonts w:cstheme="minorHAnsi"/>
          <w:b/>
          <w:bCs/>
        </w:rPr>
        <w:t xml:space="preserve"> </w:t>
      </w:r>
      <w:r w:rsidRPr="00335324">
        <w:rPr>
          <w:rFonts w:cstheme="minorHAnsi"/>
          <w:b/>
          <w:bCs/>
          <w:color w:val="0D0D0D" w:themeColor="text1" w:themeTint="F2"/>
        </w:rPr>
        <w:t>załącznika nr</w:t>
      </w:r>
      <w:r w:rsidR="00915F7B" w:rsidRPr="00335324">
        <w:rPr>
          <w:rFonts w:cstheme="minorHAnsi"/>
          <w:b/>
          <w:bCs/>
          <w:color w:val="0D0D0D" w:themeColor="text1" w:themeTint="F2"/>
        </w:rPr>
        <w:t xml:space="preserve"> </w:t>
      </w:r>
      <w:r w:rsidR="00A34A9B" w:rsidRPr="00335324">
        <w:rPr>
          <w:rFonts w:cstheme="minorHAnsi"/>
          <w:b/>
          <w:bCs/>
          <w:color w:val="0D0D0D" w:themeColor="text1" w:themeTint="F2"/>
        </w:rPr>
        <w:t>4</w:t>
      </w:r>
      <w:r w:rsidRPr="00335324">
        <w:rPr>
          <w:rFonts w:cstheme="minorHAnsi"/>
          <w:b/>
          <w:bCs/>
          <w:color w:val="0D0D0D" w:themeColor="text1" w:themeTint="F2"/>
        </w:rPr>
        <w:t xml:space="preserve"> do SWZ</w:t>
      </w:r>
      <w:r w:rsidRPr="00335324">
        <w:rPr>
          <w:rFonts w:cstheme="minorHAnsi"/>
          <w:bCs/>
          <w:color w:val="0D0D0D" w:themeColor="text1" w:themeTint="F2"/>
        </w:rPr>
        <w:t xml:space="preserve">. </w:t>
      </w:r>
    </w:p>
    <w:p w14:paraId="66EFC7CF" w14:textId="77777777" w:rsidR="00643853" w:rsidRPr="00FD322C" w:rsidRDefault="00643853" w:rsidP="00FD322C">
      <w:pPr>
        <w:pStyle w:val="Akapitzlist"/>
        <w:widowControl w:val="0"/>
        <w:numPr>
          <w:ilvl w:val="0"/>
          <w:numId w:val="15"/>
        </w:numPr>
        <w:suppressAutoHyphens/>
        <w:autoSpaceDN w:val="0"/>
        <w:spacing w:after="0"/>
        <w:ind w:left="0" w:firstLine="0"/>
        <w:contextualSpacing w:val="0"/>
        <w:jc w:val="both"/>
        <w:textAlignment w:val="baseline"/>
        <w:rPr>
          <w:rFonts w:cstheme="minorHAnsi"/>
          <w:bCs/>
        </w:rPr>
      </w:pPr>
      <w:r w:rsidRPr="00FD322C">
        <w:rPr>
          <w:rFonts w:cstheme="minorHAnsi"/>
          <w:bCs/>
        </w:rPr>
        <w:t>zobowiązani są oni na wezwanie Zamawiającego, złożyć podmiotowe środki dowodowe, o których mowa w pkt. 8.3 SWZ, przy czym podmiotowe środki dowodowe, o których mowa:</w:t>
      </w:r>
    </w:p>
    <w:p w14:paraId="17D134FB" w14:textId="6BBF3808" w:rsidR="00643853" w:rsidRPr="00FD322C" w:rsidRDefault="00643853" w:rsidP="00FD322C">
      <w:pPr>
        <w:pStyle w:val="Akapitzlist"/>
        <w:widowControl w:val="0"/>
        <w:numPr>
          <w:ilvl w:val="0"/>
          <w:numId w:val="16"/>
        </w:numPr>
        <w:suppressAutoHyphens/>
        <w:autoSpaceDN w:val="0"/>
        <w:spacing w:after="0"/>
        <w:ind w:left="0" w:firstLine="0"/>
        <w:contextualSpacing w:val="0"/>
        <w:jc w:val="both"/>
        <w:textAlignment w:val="baseline"/>
        <w:rPr>
          <w:rFonts w:cstheme="minorHAnsi"/>
          <w:bCs/>
        </w:rPr>
      </w:pPr>
      <w:r w:rsidRPr="00FD322C">
        <w:rPr>
          <w:rFonts w:cstheme="minorHAnsi"/>
          <w:bCs/>
        </w:rPr>
        <w:t>w pkt. 8.3.1 SWZ składa odpowiednio Wykonawca/Wykonawcy, który/którzy wykazuje/</w:t>
      </w:r>
      <w:r w:rsidR="00FD322C" w:rsidRPr="00FD322C">
        <w:rPr>
          <w:rFonts w:cstheme="minorHAnsi"/>
          <w:bCs/>
        </w:rPr>
        <w:t>-</w:t>
      </w:r>
      <w:r w:rsidRPr="00FD322C">
        <w:rPr>
          <w:rFonts w:cstheme="minorHAnsi"/>
          <w:bCs/>
        </w:rPr>
        <w:t>ą spełnienie warunku</w:t>
      </w:r>
    </w:p>
    <w:p w14:paraId="10E893FF" w14:textId="275168F3" w:rsidR="00F520D4" w:rsidRPr="00FD322C" w:rsidRDefault="00F520D4" w:rsidP="00FD322C">
      <w:pPr>
        <w:pStyle w:val="Akapitzlist"/>
        <w:widowControl w:val="0"/>
        <w:numPr>
          <w:ilvl w:val="0"/>
          <w:numId w:val="16"/>
        </w:numPr>
        <w:suppressAutoHyphens/>
        <w:autoSpaceDN w:val="0"/>
        <w:spacing w:after="0"/>
        <w:ind w:left="0" w:firstLine="0"/>
        <w:contextualSpacing w:val="0"/>
        <w:jc w:val="both"/>
        <w:textAlignment w:val="baseline"/>
        <w:rPr>
          <w:rFonts w:cstheme="minorHAnsi"/>
          <w:bCs/>
        </w:rPr>
      </w:pPr>
      <w:r w:rsidRPr="00FD322C">
        <w:rPr>
          <w:rFonts w:cstheme="minorHAnsi"/>
          <w:bCs/>
        </w:rPr>
        <w:t>w pkt. 8.3.2 SWZ składa każdy z Wykonawców wspólnie ubiegających się udzielenie zamówienia.</w:t>
      </w:r>
    </w:p>
    <w:p w14:paraId="4FEA406C" w14:textId="7933EFA4" w:rsidR="00643853" w:rsidRPr="00FD322C" w:rsidRDefault="00915F7B" w:rsidP="00FD322C">
      <w:pPr>
        <w:pStyle w:val="Akapitzlist"/>
        <w:widowControl w:val="0"/>
        <w:numPr>
          <w:ilvl w:val="1"/>
          <w:numId w:val="31"/>
        </w:numPr>
        <w:suppressAutoHyphens/>
        <w:autoSpaceDN w:val="0"/>
        <w:spacing w:after="0"/>
        <w:ind w:left="0" w:firstLine="0"/>
        <w:jc w:val="both"/>
        <w:textAlignment w:val="baseline"/>
        <w:rPr>
          <w:rFonts w:cstheme="minorHAnsi"/>
          <w:color w:val="000000"/>
        </w:rPr>
      </w:pPr>
      <w:r w:rsidRPr="00FD322C">
        <w:rPr>
          <w:rFonts w:cstheme="minorHAnsi"/>
          <w:color w:val="000000"/>
        </w:rPr>
        <w:t xml:space="preserve"> </w:t>
      </w:r>
      <w:r w:rsidR="00643853" w:rsidRPr="00FD322C">
        <w:rPr>
          <w:rFonts w:cstheme="minorHAnsi"/>
          <w:color w:val="000000"/>
        </w:rPr>
        <w:t xml:space="preserve">Jeżeli została wybrana oferta </w:t>
      </w:r>
      <w:r w:rsidR="00F52FDF" w:rsidRPr="00FD322C">
        <w:rPr>
          <w:rFonts w:cstheme="minorHAnsi"/>
          <w:color w:val="000000"/>
        </w:rPr>
        <w:t>W</w:t>
      </w:r>
      <w:r w:rsidR="00643853" w:rsidRPr="00FD322C">
        <w:rPr>
          <w:rFonts w:cstheme="minorHAnsi"/>
          <w:color w:val="000000"/>
        </w:rPr>
        <w:t xml:space="preserve">ykonawców wspólnie ubiegających się o udzielenie </w:t>
      </w:r>
      <w:r w:rsidR="00643853" w:rsidRPr="00FD322C">
        <w:rPr>
          <w:rFonts w:cstheme="minorHAnsi"/>
          <w:color w:val="000000"/>
        </w:rPr>
        <w:lastRenderedPageBreak/>
        <w:t xml:space="preserve">zamówienia, </w:t>
      </w:r>
      <w:r w:rsidR="00F52FDF" w:rsidRPr="00FD322C">
        <w:rPr>
          <w:rFonts w:cstheme="minorHAnsi"/>
          <w:color w:val="000000"/>
        </w:rPr>
        <w:t>Z</w:t>
      </w:r>
      <w:r w:rsidR="00643853" w:rsidRPr="00FD322C">
        <w:rPr>
          <w:rFonts w:cstheme="minorHAnsi"/>
          <w:color w:val="000000"/>
        </w:rPr>
        <w:t xml:space="preserve">amawiający może żądać przed zawarciem umowy w sprawie zamówienia publicznego kopii umowy regulującej współpracę tych </w:t>
      </w:r>
      <w:r w:rsidR="00F52FDF" w:rsidRPr="00FD322C">
        <w:rPr>
          <w:rFonts w:cstheme="minorHAnsi"/>
          <w:color w:val="000000"/>
        </w:rPr>
        <w:t>W</w:t>
      </w:r>
      <w:r w:rsidR="00643853" w:rsidRPr="00FD322C">
        <w:rPr>
          <w:rFonts w:cstheme="minorHAnsi"/>
          <w:color w:val="000000"/>
        </w:rPr>
        <w:t>ykonawców.</w:t>
      </w:r>
    </w:p>
    <w:p w14:paraId="09EE67A3" w14:textId="75AF526D" w:rsidR="007A2C98" w:rsidRPr="00FD322C" w:rsidRDefault="00F520D4" w:rsidP="00FD322C">
      <w:pPr>
        <w:pStyle w:val="Akapitzlist"/>
        <w:widowControl w:val="0"/>
        <w:numPr>
          <w:ilvl w:val="1"/>
          <w:numId w:val="31"/>
        </w:numPr>
        <w:suppressAutoHyphens/>
        <w:autoSpaceDN w:val="0"/>
        <w:spacing w:after="0"/>
        <w:ind w:left="0" w:firstLine="0"/>
        <w:jc w:val="both"/>
        <w:textAlignment w:val="baseline"/>
        <w:rPr>
          <w:rFonts w:cstheme="minorHAnsi"/>
          <w:color w:val="000000"/>
        </w:rPr>
      </w:pPr>
      <w:r w:rsidRPr="00FD322C">
        <w:rPr>
          <w:rFonts w:cstheme="minorHAnsi"/>
          <w:color w:val="000000"/>
        </w:rPr>
        <w:t xml:space="preserve">W odniesieniu do warunków dotyczących wykształcenia, kwalifikacji zawodowych lub doświadczenia Wykonawcy wspólnie ubiegających się o udzielenie zamówienia </w:t>
      </w:r>
      <w:r w:rsidR="007A2C98" w:rsidRPr="00FD322C">
        <w:rPr>
          <w:rFonts w:cstheme="minorHAnsi"/>
          <w:color w:val="000000"/>
        </w:rPr>
        <w:t>wskazując warunek udziału w postępowaniu mogą polegać na zdolnościach tych z wykonawców, którzy wykonują usługi , do realizacji których te zdolności są wymagane.</w:t>
      </w:r>
    </w:p>
    <w:p w14:paraId="61FA0C9E" w14:textId="10B74547" w:rsidR="00AB4038" w:rsidRPr="00FD322C" w:rsidRDefault="00AB4038" w:rsidP="00FD322C">
      <w:pPr>
        <w:pStyle w:val="Akapitzlist"/>
        <w:widowControl w:val="0"/>
        <w:numPr>
          <w:ilvl w:val="1"/>
          <w:numId w:val="31"/>
        </w:numPr>
        <w:suppressAutoHyphens/>
        <w:autoSpaceDN w:val="0"/>
        <w:spacing w:after="0"/>
        <w:ind w:left="0" w:firstLine="0"/>
        <w:jc w:val="both"/>
        <w:textAlignment w:val="baseline"/>
        <w:rPr>
          <w:rFonts w:cstheme="minorHAnsi"/>
          <w:color w:val="000000"/>
        </w:rPr>
      </w:pPr>
      <w:r w:rsidRPr="00FD322C">
        <w:rPr>
          <w:rFonts w:cstheme="minorHAnsi"/>
          <w:color w:val="000000"/>
        </w:rPr>
        <w:t xml:space="preserve">Warunek dotyczący uprawnień do prowadzenia określonej działalności gospodarczej lub zawodowej, o której mowa w art. 6.1.2 SWZ jest spełniony, jeżeli co najmniej jeden z wykonawców wspólnie ubiegających się o udzielenie zamówienia posiada uprawnienia do prowadzenia określonej działalności gospodarczej lub zawodowej </w:t>
      </w:r>
      <w:r w:rsidR="0057357E" w:rsidRPr="00FD322C">
        <w:rPr>
          <w:rFonts w:cstheme="minorHAnsi"/>
          <w:color w:val="000000"/>
        </w:rPr>
        <w:t xml:space="preserve">i zrealizuje usługi , do których realizacji te uprawnienia są wymagane. </w:t>
      </w:r>
    </w:p>
    <w:p w14:paraId="3BB75601" w14:textId="39766829" w:rsidR="005270AA" w:rsidRPr="00FD322C" w:rsidRDefault="005270AA" w:rsidP="00FD322C">
      <w:pPr>
        <w:widowControl w:val="0"/>
        <w:suppressAutoHyphens/>
        <w:autoSpaceDN w:val="0"/>
        <w:spacing w:after="0"/>
        <w:jc w:val="both"/>
        <w:textAlignment w:val="baseline"/>
        <w:rPr>
          <w:rFonts w:cstheme="minorHAnsi"/>
          <w:color w:val="000000"/>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643853" w:rsidRPr="00FD322C" w14:paraId="1B90DC44" w14:textId="77777777" w:rsidTr="00F90D31">
        <w:trPr>
          <w:jc w:val="center"/>
        </w:trPr>
        <w:tc>
          <w:tcPr>
            <w:tcW w:w="9054" w:type="dxa"/>
            <w:shd w:val="clear" w:color="auto" w:fill="F2F2F2"/>
            <w:tcMar>
              <w:top w:w="0" w:type="dxa"/>
              <w:left w:w="108" w:type="dxa"/>
              <w:bottom w:w="0" w:type="dxa"/>
              <w:right w:w="108" w:type="dxa"/>
            </w:tcMar>
          </w:tcPr>
          <w:p w14:paraId="207B018C" w14:textId="0F70712A" w:rsidR="00643853" w:rsidRPr="00FD322C" w:rsidRDefault="00643853"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11</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643853" w:rsidRPr="00FD322C" w14:paraId="09772602" w14:textId="77777777" w:rsidTr="00F90D31">
              <w:trPr>
                <w:trHeight w:val="536"/>
              </w:trPr>
              <w:tc>
                <w:tcPr>
                  <w:tcW w:w="8855" w:type="dxa"/>
                </w:tcPr>
                <w:p w14:paraId="29F725F0" w14:textId="47727D13" w:rsidR="00643853" w:rsidRPr="00FD322C" w:rsidRDefault="00643853" w:rsidP="00FD322C">
                  <w:pPr>
                    <w:autoSpaceDE w:val="0"/>
                    <w:autoSpaceDN w:val="0"/>
                    <w:adjustRightInd w:val="0"/>
                    <w:spacing w:after="0"/>
                    <w:jc w:val="center"/>
                    <w:rPr>
                      <w:rFonts w:cstheme="minorHAnsi"/>
                      <w:color w:val="000000"/>
                    </w:rPr>
                  </w:pPr>
                  <w:r w:rsidRPr="00FD322C">
                    <w:rPr>
                      <w:rFonts w:cstheme="minorHAnsi"/>
                      <w:b/>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3AF9C895" w14:textId="77777777" w:rsidR="00643853" w:rsidRPr="00FD322C" w:rsidRDefault="00643853" w:rsidP="00FD322C">
            <w:pPr>
              <w:pStyle w:val="Standard"/>
              <w:spacing w:line="259" w:lineRule="auto"/>
              <w:jc w:val="center"/>
              <w:rPr>
                <w:rFonts w:asciiTheme="minorHAnsi" w:hAnsiTheme="minorHAnsi" w:cstheme="minorHAnsi"/>
                <w:b/>
                <w:sz w:val="22"/>
                <w:szCs w:val="22"/>
                <w:lang w:val="pl-PL"/>
              </w:rPr>
            </w:pPr>
          </w:p>
        </w:tc>
      </w:tr>
      <w:tr w:rsidR="00643853" w:rsidRPr="00FD322C" w14:paraId="13A76369"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1F5ED1E8" w14:textId="77777777" w:rsidR="00643853" w:rsidRPr="00FD322C" w:rsidRDefault="00643853" w:rsidP="00FD322C">
            <w:pPr>
              <w:pStyle w:val="Standard"/>
              <w:spacing w:line="259" w:lineRule="auto"/>
              <w:jc w:val="center"/>
              <w:rPr>
                <w:rFonts w:asciiTheme="minorHAnsi" w:hAnsiTheme="minorHAnsi" w:cstheme="minorHAnsi"/>
                <w:sz w:val="22"/>
                <w:szCs w:val="22"/>
                <w:lang w:val="pl-PL"/>
              </w:rPr>
            </w:pPr>
          </w:p>
        </w:tc>
      </w:tr>
    </w:tbl>
    <w:p w14:paraId="1341BE81" w14:textId="40CA4BF7" w:rsidR="001834B9" w:rsidRPr="00FD322C" w:rsidRDefault="00EC792C" w:rsidP="00FD322C">
      <w:pPr>
        <w:widowControl w:val="0"/>
        <w:spacing w:after="0"/>
        <w:rPr>
          <w:rFonts w:eastAsia="Arial" w:cstheme="minorHAnsi"/>
          <w:color w:val="0D0D0D" w:themeColor="text1" w:themeTint="F2"/>
          <w:lang w:eastAsia="pl-PL"/>
        </w:rPr>
      </w:pPr>
      <w:r w:rsidRPr="00FD322C">
        <w:rPr>
          <w:rFonts w:eastAsia="Arial" w:cstheme="minorHAnsi"/>
          <w:b/>
          <w:bCs/>
          <w:lang w:eastAsia="pl-PL"/>
        </w:rPr>
        <w:t xml:space="preserve">11.1   </w:t>
      </w:r>
      <w:r w:rsidR="001834B9" w:rsidRPr="00FD322C">
        <w:rPr>
          <w:rFonts w:eastAsia="Arial" w:cstheme="minorHAnsi"/>
          <w:color w:val="0D0D0D" w:themeColor="text1" w:themeTint="F2"/>
          <w:lang w:eastAsia="pl-PL"/>
        </w:rPr>
        <w:t xml:space="preserve">W powyższym postępowaniu komunikacja Zamawiającego z Wykonawcami, w tym wszelkie </w:t>
      </w:r>
      <w:r w:rsidRPr="00FD322C">
        <w:rPr>
          <w:rFonts w:eastAsia="Arial" w:cstheme="minorHAnsi"/>
          <w:color w:val="0D0D0D" w:themeColor="text1" w:themeTint="F2"/>
          <w:lang w:eastAsia="pl-PL"/>
        </w:rPr>
        <w:t xml:space="preserve">  </w:t>
      </w:r>
      <w:r w:rsidR="001834B9" w:rsidRPr="00FD322C">
        <w:rPr>
          <w:rFonts w:eastAsia="Arial" w:cstheme="minorHAnsi"/>
          <w:color w:val="0D0D0D" w:themeColor="text1" w:themeTint="F2"/>
          <w:lang w:eastAsia="pl-PL"/>
        </w:rPr>
        <w:t>oświadczenia, wnioski, zawiadomienia oraz informacje w toku post</w:t>
      </w:r>
      <w:r w:rsidR="00515795" w:rsidRPr="00FD322C">
        <w:rPr>
          <w:rFonts w:eastAsia="Arial" w:cstheme="minorHAnsi"/>
          <w:color w:val="0D0D0D" w:themeColor="text1" w:themeTint="F2"/>
          <w:lang w:eastAsia="pl-PL"/>
        </w:rPr>
        <w:t>ę</w:t>
      </w:r>
      <w:r w:rsidR="001834B9" w:rsidRPr="00FD322C">
        <w:rPr>
          <w:rFonts w:eastAsia="Arial" w:cstheme="minorHAnsi"/>
          <w:color w:val="0D0D0D" w:themeColor="text1" w:themeTint="F2"/>
          <w:lang w:eastAsia="pl-PL"/>
        </w:rPr>
        <w:t>powania o udzielenie zamówienia odbywa się drogą elektroniczną przy użyciu:</w:t>
      </w:r>
    </w:p>
    <w:p w14:paraId="5C3617C7" w14:textId="77777777" w:rsidR="001834B9" w:rsidRPr="00FD322C" w:rsidRDefault="001834B9" w:rsidP="00FD322C">
      <w:pPr>
        <w:widowControl w:val="0"/>
        <w:numPr>
          <w:ilvl w:val="0"/>
          <w:numId w:val="6"/>
        </w:numPr>
        <w:spacing w:after="0"/>
        <w:ind w:left="0" w:firstLine="0"/>
        <w:rPr>
          <w:rFonts w:eastAsia="Arial" w:cstheme="minorHAnsi"/>
          <w:caps/>
          <w:color w:val="0D0D0D" w:themeColor="text1" w:themeTint="F2"/>
          <w:u w:val="single"/>
          <w:lang w:eastAsia="pl-PL"/>
        </w:rPr>
      </w:pPr>
      <w:proofErr w:type="spellStart"/>
      <w:r w:rsidRPr="00FD322C">
        <w:rPr>
          <w:rFonts w:eastAsia="TimesNewRoman" w:cstheme="minorHAnsi"/>
          <w:color w:val="0D0D0D" w:themeColor="text1" w:themeTint="F2"/>
          <w:lang w:eastAsia="pl-PL"/>
        </w:rPr>
        <w:t>miniPortalu</w:t>
      </w:r>
      <w:proofErr w:type="spellEnd"/>
      <w:r w:rsidRPr="00FD322C">
        <w:rPr>
          <w:rFonts w:eastAsia="TimesNewRoman" w:cstheme="minorHAnsi"/>
          <w:color w:val="0D0D0D" w:themeColor="text1" w:themeTint="F2"/>
          <w:lang w:eastAsia="pl-PL"/>
        </w:rPr>
        <w:t xml:space="preserve">: </w:t>
      </w:r>
      <w:hyperlink r:id="rId14" w:history="1">
        <w:r w:rsidRPr="00FD322C">
          <w:rPr>
            <w:rFonts w:eastAsia="TimesNewRoman" w:cstheme="minorHAnsi"/>
            <w:color w:val="0D0D0D" w:themeColor="text1" w:themeTint="F2"/>
            <w:u w:val="single"/>
            <w:lang w:eastAsia="pl-PL"/>
          </w:rPr>
          <w:t>https://miniportal.uzp.gov.pl</w:t>
        </w:r>
      </w:hyperlink>
    </w:p>
    <w:p w14:paraId="223B20FC" w14:textId="77777777" w:rsidR="001834B9" w:rsidRPr="00FD322C" w:rsidRDefault="001834B9" w:rsidP="00FD322C">
      <w:pPr>
        <w:widowControl w:val="0"/>
        <w:numPr>
          <w:ilvl w:val="0"/>
          <w:numId w:val="6"/>
        </w:numPr>
        <w:spacing w:after="0"/>
        <w:ind w:left="0" w:firstLine="0"/>
        <w:rPr>
          <w:rFonts w:eastAsia="Arial" w:cstheme="minorHAnsi"/>
          <w:caps/>
          <w:color w:val="0D0D0D" w:themeColor="text1" w:themeTint="F2"/>
          <w:u w:val="single"/>
          <w:lang w:eastAsia="pl-PL"/>
        </w:rPr>
      </w:pPr>
      <w:proofErr w:type="spellStart"/>
      <w:r w:rsidRPr="00FD322C">
        <w:rPr>
          <w:rFonts w:eastAsia="TimesNewRoman" w:cstheme="minorHAnsi"/>
          <w:color w:val="0D0D0D" w:themeColor="text1" w:themeTint="F2"/>
          <w:lang w:eastAsia="pl-PL"/>
        </w:rPr>
        <w:t>ePUAP</w:t>
      </w:r>
      <w:proofErr w:type="spellEnd"/>
      <w:r w:rsidRPr="00FD322C">
        <w:rPr>
          <w:rFonts w:eastAsia="TimesNewRoman" w:cstheme="minorHAnsi"/>
          <w:color w:val="0D0D0D" w:themeColor="text1" w:themeTint="F2"/>
          <w:lang w:eastAsia="pl-PL"/>
        </w:rPr>
        <w:t>-u: https://epuap.gov.pl/wps/portal</w:t>
      </w:r>
    </w:p>
    <w:p w14:paraId="74C36EC4" w14:textId="48A2DA50" w:rsidR="00D91A8F" w:rsidRPr="00FD322C" w:rsidRDefault="001834B9" w:rsidP="00FD322C">
      <w:pPr>
        <w:widowControl w:val="0"/>
        <w:numPr>
          <w:ilvl w:val="0"/>
          <w:numId w:val="6"/>
        </w:numPr>
        <w:spacing w:after="0"/>
        <w:ind w:left="0" w:firstLine="0"/>
        <w:jc w:val="both"/>
        <w:rPr>
          <w:rFonts w:eastAsia="Arial" w:cstheme="minorHAnsi"/>
          <w:color w:val="0D0D0D" w:themeColor="text1" w:themeTint="F2"/>
          <w:lang w:eastAsia="pl-PL"/>
        </w:rPr>
      </w:pPr>
      <w:r w:rsidRPr="00FD322C">
        <w:rPr>
          <w:rFonts w:eastAsia="Arial" w:cstheme="minorHAnsi"/>
          <w:color w:val="0D0D0D" w:themeColor="text1" w:themeTint="F2"/>
          <w:lang w:eastAsia="pl-PL"/>
        </w:rPr>
        <w:t xml:space="preserve">poczty elektronicznej: </w:t>
      </w:r>
      <w:hyperlink r:id="rId15" w:history="1">
        <w:r w:rsidRPr="00FD322C">
          <w:rPr>
            <w:rFonts w:eastAsia="Arial" w:cstheme="minorHAnsi"/>
            <w:color w:val="0D0D0D" w:themeColor="text1" w:themeTint="F2"/>
            <w:u w:val="single"/>
            <w:lang w:eastAsia="pl-PL"/>
          </w:rPr>
          <w:t>sekretariat@rawam.ug.gov.pl</w:t>
        </w:r>
      </w:hyperlink>
      <w:r w:rsidRPr="00FD322C">
        <w:rPr>
          <w:rFonts w:eastAsia="Arial" w:cstheme="minorHAnsi"/>
          <w:color w:val="0D0D0D" w:themeColor="text1" w:themeTint="F2"/>
          <w:lang w:eastAsia="pl-PL"/>
        </w:rPr>
        <w:t xml:space="preserve">  </w:t>
      </w:r>
      <w:r w:rsidR="00D91A8F" w:rsidRPr="00FD322C">
        <w:rPr>
          <w:rFonts w:eastAsia="Arial" w:cstheme="minorHAnsi"/>
          <w:color w:val="0D0D0D" w:themeColor="text1" w:themeTint="F2"/>
          <w:lang w:eastAsia="pl-PL"/>
        </w:rPr>
        <w:t xml:space="preserve"> </w:t>
      </w:r>
    </w:p>
    <w:p w14:paraId="63B3F4D9" w14:textId="2C04C68D" w:rsidR="001834B9" w:rsidRPr="00FD322C" w:rsidRDefault="001834B9" w:rsidP="00FD322C">
      <w:pPr>
        <w:pStyle w:val="Akapitzlist"/>
        <w:widowControl w:val="0"/>
        <w:numPr>
          <w:ilvl w:val="1"/>
          <w:numId w:val="30"/>
        </w:numPr>
        <w:spacing w:after="0"/>
        <w:ind w:left="0" w:firstLine="0"/>
        <w:jc w:val="both"/>
        <w:rPr>
          <w:rFonts w:eastAsia="Arial" w:cstheme="minorHAnsi"/>
          <w:color w:val="0D0D0D" w:themeColor="text1" w:themeTint="F2"/>
          <w:lang w:eastAsia="pl-PL"/>
        </w:rPr>
      </w:pPr>
      <w:r w:rsidRPr="00FD322C">
        <w:rPr>
          <w:rFonts w:eastAsia="Arial" w:cstheme="minorHAnsi"/>
          <w:color w:val="0D0D0D" w:themeColor="text1" w:themeTint="F2"/>
          <w:lang w:eastAsia="pl-PL"/>
        </w:rPr>
        <w:t>Wnioski o wyjaśnienie treści SWZ należy przesyłać za pomocą poczty elektronicznej na adres e-mail:</w:t>
      </w:r>
      <w:r w:rsidR="005270AA" w:rsidRPr="00FD322C">
        <w:rPr>
          <w:rFonts w:eastAsia="Arial" w:cstheme="minorHAnsi"/>
          <w:color w:val="0D0D0D" w:themeColor="text1" w:themeTint="F2"/>
          <w:lang w:eastAsia="pl-PL"/>
        </w:rPr>
        <w:t xml:space="preserve"> </w:t>
      </w:r>
      <w:hyperlink r:id="rId16" w:history="1">
        <w:r w:rsidR="005270AA" w:rsidRPr="00FD322C">
          <w:rPr>
            <w:rStyle w:val="Hipercze"/>
            <w:rFonts w:eastAsia="Arial" w:cstheme="minorHAnsi"/>
            <w:color w:val="0D0D0D" w:themeColor="text1" w:themeTint="F2"/>
            <w:lang w:eastAsia="pl-PL"/>
          </w:rPr>
          <w:t>sekretariat@rawam.ug.gov.pl</w:t>
        </w:r>
      </w:hyperlink>
      <w:r w:rsidRPr="00FD322C">
        <w:rPr>
          <w:rFonts w:eastAsia="Arial" w:cstheme="minorHAnsi"/>
          <w:color w:val="0D0D0D" w:themeColor="text1" w:themeTint="F2"/>
          <w:lang w:eastAsia="pl-PL"/>
        </w:rPr>
        <w:t xml:space="preserve"> lub za pomocą formularza do komunikacji na e-PUAP: </w:t>
      </w:r>
      <w:hyperlink r:id="rId17" w:history="1">
        <w:r w:rsidRPr="00FD322C">
          <w:rPr>
            <w:rFonts w:eastAsia="TimesNewRoman" w:cstheme="minorHAnsi"/>
            <w:color w:val="0D0D0D" w:themeColor="text1" w:themeTint="F2"/>
            <w:u w:val="single"/>
            <w:lang w:eastAsia="pl-PL"/>
          </w:rPr>
          <w:t>https://epuap.gov.pl/wps/portal</w:t>
        </w:r>
      </w:hyperlink>
      <w:r w:rsidRPr="00FD322C">
        <w:rPr>
          <w:rFonts w:eastAsia="Arial" w:cstheme="minorHAnsi"/>
          <w:color w:val="0D0D0D" w:themeColor="text1" w:themeTint="F2"/>
          <w:lang w:eastAsia="pl-PL"/>
        </w:rPr>
        <w:t xml:space="preserve">. W temacie pisma należy podać numer referencyjny postępowania. </w:t>
      </w:r>
    </w:p>
    <w:p w14:paraId="09C50539" w14:textId="2E61D083" w:rsidR="001834B9" w:rsidRPr="00FD322C" w:rsidRDefault="005270AA" w:rsidP="00FD322C">
      <w:pPr>
        <w:widowControl w:val="0"/>
        <w:spacing w:after="0"/>
        <w:jc w:val="both"/>
        <w:rPr>
          <w:rFonts w:eastAsia="Arial" w:cstheme="minorHAnsi"/>
          <w:color w:val="0D0D0D" w:themeColor="text1" w:themeTint="F2"/>
          <w:lang w:eastAsia="pl-PL"/>
        </w:rPr>
      </w:pPr>
      <w:r w:rsidRPr="00FD322C">
        <w:rPr>
          <w:rFonts w:eastAsia="Arial" w:cstheme="minorHAnsi"/>
          <w:color w:val="0D0D0D" w:themeColor="text1" w:themeTint="F2"/>
          <w:lang w:eastAsia="pl-PL"/>
        </w:rPr>
        <w:t xml:space="preserve">11.2.1. </w:t>
      </w:r>
      <w:r w:rsidR="001834B9" w:rsidRPr="00FD322C">
        <w:rPr>
          <w:rFonts w:eastAsia="Arial" w:cstheme="minorHAnsi"/>
          <w:color w:val="0D0D0D" w:themeColor="text1" w:themeTint="F2"/>
          <w:lang w:eastAsia="pl-PL"/>
        </w:rPr>
        <w:t xml:space="preserve">Zamawiający nie przewiduje innego sposobu komunikowania się z Wykonawcami, niż te opisane w Rozdziale </w:t>
      </w:r>
      <w:r w:rsidR="00B12771" w:rsidRPr="00FD322C">
        <w:rPr>
          <w:rFonts w:eastAsia="Arial" w:cstheme="minorHAnsi"/>
          <w:color w:val="0D0D0D" w:themeColor="text1" w:themeTint="F2"/>
          <w:lang w:eastAsia="pl-PL"/>
        </w:rPr>
        <w:t>11</w:t>
      </w:r>
      <w:r w:rsidR="001834B9" w:rsidRPr="00FD322C">
        <w:rPr>
          <w:rFonts w:eastAsia="Arial" w:cstheme="minorHAnsi"/>
          <w:color w:val="0D0D0D" w:themeColor="text1" w:themeTint="F2"/>
          <w:lang w:eastAsia="pl-PL"/>
        </w:rPr>
        <w:t xml:space="preserve"> SWZ. </w:t>
      </w:r>
    </w:p>
    <w:p w14:paraId="524FB957" w14:textId="5FEA4714" w:rsidR="005270AA" w:rsidRPr="00FD322C" w:rsidRDefault="001834B9" w:rsidP="00FD322C">
      <w:pPr>
        <w:pStyle w:val="Akapitzlist"/>
        <w:widowControl w:val="0"/>
        <w:numPr>
          <w:ilvl w:val="2"/>
          <w:numId w:val="33"/>
        </w:numPr>
        <w:spacing w:after="0"/>
        <w:jc w:val="both"/>
        <w:rPr>
          <w:rFonts w:eastAsia="Arial" w:cstheme="minorHAnsi"/>
          <w:lang w:eastAsia="pl-PL"/>
        </w:rPr>
      </w:pPr>
      <w:r w:rsidRPr="00FD322C">
        <w:rPr>
          <w:rFonts w:eastAsia="Arial" w:cstheme="minorHAnsi"/>
          <w:color w:val="0D0D0D" w:themeColor="text1" w:themeTint="F2"/>
          <w:lang w:eastAsia="pl-PL"/>
        </w:rPr>
        <w:t xml:space="preserve">Komunikacja między Zamawiającym a Wykonawcą </w:t>
      </w:r>
      <w:r w:rsidRPr="00FD322C">
        <w:rPr>
          <w:rFonts w:eastAsia="Arial" w:cstheme="minorHAnsi"/>
          <w:color w:val="0D0D0D" w:themeColor="text1" w:themeTint="F2"/>
          <w:spacing w:val="-2"/>
          <w:lang w:eastAsia="pl-PL"/>
        </w:rPr>
        <w:t xml:space="preserve">odbywa </w:t>
      </w:r>
      <w:r w:rsidRPr="00FD322C">
        <w:rPr>
          <w:rFonts w:eastAsia="Arial" w:cstheme="minorHAnsi"/>
          <w:color w:val="0D0D0D" w:themeColor="text1" w:themeTint="F2"/>
          <w:lang w:eastAsia="pl-PL"/>
        </w:rPr>
        <w:t xml:space="preserve">się zgodnie z Rozporządzeniem Prezesa Rady Ministrów z dnia 30 grudnia </w:t>
      </w:r>
      <w:r w:rsidRPr="00FD322C">
        <w:rPr>
          <w:rFonts w:eastAsia="Arial" w:cstheme="minorHAnsi"/>
          <w:lang w:eastAsia="pl-PL"/>
        </w:rPr>
        <w:t xml:space="preserve">2020 r. w sprawie sposobu sporządzania i przekazywania informacji oraz wymagań technicznych dla dokumentów elektronicznych oraz środków komunikacji elektronicznej w </w:t>
      </w:r>
      <w:r w:rsidRPr="00FD322C">
        <w:rPr>
          <w:rFonts w:eastAsia="Arial" w:cstheme="minorHAnsi"/>
          <w:spacing w:val="-3"/>
          <w:lang w:eastAsia="pl-PL"/>
        </w:rPr>
        <w:t xml:space="preserve">postępowaniu </w:t>
      </w:r>
      <w:r w:rsidRPr="00FD322C">
        <w:rPr>
          <w:rFonts w:eastAsia="Arial" w:cstheme="minorHAnsi"/>
          <w:lang w:eastAsia="pl-PL"/>
        </w:rPr>
        <w:t>o udzielenie</w:t>
      </w:r>
      <w:r w:rsidRPr="00FD322C">
        <w:rPr>
          <w:rFonts w:eastAsia="Arial" w:cstheme="minorHAnsi"/>
          <w:spacing w:val="37"/>
          <w:lang w:eastAsia="pl-PL"/>
        </w:rPr>
        <w:t xml:space="preserve"> </w:t>
      </w:r>
      <w:r w:rsidRPr="00FD322C">
        <w:rPr>
          <w:rFonts w:eastAsia="Arial" w:cstheme="minorHAnsi"/>
          <w:lang w:eastAsia="pl-PL"/>
        </w:rPr>
        <w:t>zamówienia publicznego lub konkursie (Dz.U</w:t>
      </w:r>
      <w:r w:rsidRPr="00FD322C">
        <w:rPr>
          <w:rFonts w:eastAsia="Arial" w:cstheme="minorHAnsi"/>
          <w:color w:val="000000" w:themeColor="text1"/>
          <w:lang w:eastAsia="pl-PL"/>
        </w:rPr>
        <w:t>. z 2020 r</w:t>
      </w:r>
      <w:r w:rsidRPr="00FD322C">
        <w:rPr>
          <w:rFonts w:eastAsia="Arial" w:cstheme="minorHAnsi"/>
          <w:color w:val="FF0000"/>
          <w:lang w:eastAsia="pl-PL"/>
        </w:rPr>
        <w:t xml:space="preserve">. </w:t>
      </w:r>
      <w:r w:rsidRPr="00FD322C">
        <w:rPr>
          <w:rFonts w:eastAsia="Arial" w:cstheme="minorHAnsi"/>
          <w:lang w:eastAsia="pl-PL"/>
        </w:rPr>
        <w:t>poz. 2452).</w:t>
      </w:r>
    </w:p>
    <w:p w14:paraId="48D60E80" w14:textId="5B4551B6" w:rsidR="005270AA" w:rsidRPr="00FD322C" w:rsidRDefault="00AD36AC" w:rsidP="00FD322C">
      <w:pPr>
        <w:widowControl w:val="0"/>
        <w:spacing w:after="0"/>
        <w:jc w:val="both"/>
        <w:rPr>
          <w:rFonts w:eastAsia="Arial" w:cstheme="minorHAnsi"/>
          <w:lang w:eastAsia="pl-PL"/>
        </w:rPr>
      </w:pPr>
      <w:r w:rsidRPr="00FD322C">
        <w:rPr>
          <w:rFonts w:eastAsia="Arial" w:cstheme="minorHAnsi"/>
          <w:lang w:eastAsia="pl-PL"/>
        </w:rPr>
        <w:t xml:space="preserve"> </w:t>
      </w:r>
      <w:r w:rsidRPr="00FD322C">
        <w:rPr>
          <w:rFonts w:eastAsia="Arial" w:cstheme="minorHAnsi"/>
          <w:b/>
          <w:bCs/>
          <w:lang w:eastAsia="pl-PL"/>
        </w:rPr>
        <w:t>11.3</w:t>
      </w:r>
      <w:r w:rsidRPr="00FD322C">
        <w:rPr>
          <w:rFonts w:eastAsia="Arial" w:cstheme="minorHAnsi"/>
          <w:lang w:eastAsia="pl-PL"/>
        </w:rPr>
        <w:t xml:space="preserve"> </w:t>
      </w:r>
      <w:r w:rsidR="001834B9" w:rsidRPr="00FD322C">
        <w:rPr>
          <w:rFonts w:eastAsia="Arial" w:cstheme="minorHAnsi"/>
          <w:lang w:eastAsia="pl-PL"/>
        </w:rPr>
        <w:t xml:space="preserve">Wykonawca zamierzający wziąć udział w postępowaniu o udzielenie zamówienia publicznego musi posiadać konto na </w:t>
      </w:r>
      <w:proofErr w:type="spellStart"/>
      <w:r w:rsidR="001834B9" w:rsidRPr="00FD322C">
        <w:rPr>
          <w:rFonts w:eastAsia="Arial" w:cstheme="minorHAnsi"/>
          <w:lang w:eastAsia="pl-PL"/>
        </w:rPr>
        <w:t>ePUAP</w:t>
      </w:r>
      <w:proofErr w:type="spellEnd"/>
      <w:r w:rsidR="001834B9" w:rsidRPr="00FD322C">
        <w:rPr>
          <w:rFonts w:eastAsia="Arial" w:cstheme="minorHAnsi"/>
          <w:lang w:eastAsia="pl-PL"/>
        </w:rPr>
        <w:t xml:space="preserve">. Wykonawca posiadający konto na </w:t>
      </w:r>
      <w:proofErr w:type="spellStart"/>
      <w:r w:rsidR="001834B9" w:rsidRPr="00FD322C">
        <w:rPr>
          <w:rFonts w:eastAsia="Arial" w:cstheme="minorHAnsi"/>
          <w:lang w:eastAsia="pl-PL"/>
        </w:rPr>
        <w:t>ePUAP</w:t>
      </w:r>
      <w:proofErr w:type="spellEnd"/>
      <w:r w:rsidR="001834B9" w:rsidRPr="00FD322C">
        <w:rPr>
          <w:rFonts w:eastAsia="Arial" w:cstheme="minorHAnsi"/>
          <w:lang w:eastAsia="pl-PL"/>
        </w:rPr>
        <w:t xml:space="preserve"> ma dostęp do następujących formularzy: </w:t>
      </w:r>
      <w:r w:rsidR="001834B9" w:rsidRPr="00FD322C">
        <w:rPr>
          <w:rFonts w:eastAsia="Arial" w:cstheme="minorHAnsi"/>
          <w:i/>
          <w:iCs/>
          <w:lang w:eastAsia="pl-PL"/>
        </w:rPr>
        <w:t>Formularz do złożenia, zmiany, wycofania oferty lub wniosku</w:t>
      </w:r>
      <w:r w:rsidR="001834B9" w:rsidRPr="00FD322C">
        <w:rPr>
          <w:rFonts w:eastAsia="Arial" w:cstheme="minorHAnsi"/>
          <w:lang w:eastAsia="pl-PL"/>
        </w:rPr>
        <w:t xml:space="preserve"> oraz do </w:t>
      </w:r>
      <w:r w:rsidR="001834B9" w:rsidRPr="00FD322C">
        <w:rPr>
          <w:rFonts w:eastAsia="Arial" w:cstheme="minorHAnsi"/>
          <w:i/>
          <w:iCs/>
          <w:lang w:eastAsia="pl-PL"/>
        </w:rPr>
        <w:t>Formularza do</w:t>
      </w:r>
      <w:r w:rsidR="001834B9" w:rsidRPr="00FD322C">
        <w:rPr>
          <w:rFonts w:eastAsia="Arial" w:cstheme="minorHAnsi"/>
          <w:i/>
          <w:iCs/>
          <w:spacing w:val="-10"/>
          <w:lang w:eastAsia="pl-PL"/>
        </w:rPr>
        <w:t xml:space="preserve"> </w:t>
      </w:r>
      <w:r w:rsidR="001834B9" w:rsidRPr="00FD322C">
        <w:rPr>
          <w:rFonts w:eastAsia="Arial" w:cstheme="minorHAnsi"/>
          <w:i/>
          <w:iCs/>
          <w:lang w:eastAsia="pl-PL"/>
        </w:rPr>
        <w:t>komunikacji</w:t>
      </w:r>
      <w:r w:rsidR="001834B9" w:rsidRPr="00FD322C">
        <w:rPr>
          <w:rFonts w:eastAsia="Arial" w:cstheme="minorHAnsi"/>
          <w:lang w:eastAsia="pl-PL"/>
        </w:rPr>
        <w:t>.</w:t>
      </w:r>
    </w:p>
    <w:p w14:paraId="7B96E7A5" w14:textId="29642DC1" w:rsidR="003742AC" w:rsidRPr="00FD322C" w:rsidRDefault="00AD36AC" w:rsidP="00FD322C">
      <w:pPr>
        <w:autoSpaceDE w:val="0"/>
        <w:autoSpaceDN w:val="0"/>
        <w:adjustRightInd w:val="0"/>
        <w:spacing w:after="0"/>
        <w:jc w:val="both"/>
        <w:rPr>
          <w:rFonts w:cstheme="minorHAnsi"/>
        </w:rPr>
      </w:pPr>
      <w:r w:rsidRPr="00FD322C">
        <w:rPr>
          <w:rFonts w:eastAsia="Arial" w:cstheme="minorHAnsi"/>
          <w:b/>
          <w:bCs/>
          <w:lang w:eastAsia="pl-PL"/>
        </w:rPr>
        <w:t>11.4</w:t>
      </w:r>
      <w:r w:rsidRPr="00FD322C">
        <w:rPr>
          <w:rFonts w:eastAsia="Arial" w:cstheme="minorHAnsi"/>
          <w:lang w:eastAsia="pl-PL"/>
        </w:rPr>
        <w:t xml:space="preserve"> </w:t>
      </w:r>
      <w:r w:rsidR="00A21F11" w:rsidRPr="00FD322C">
        <w:rPr>
          <w:rFonts w:eastAsia="Arial" w:cstheme="minorHAnsi"/>
          <w:lang w:eastAsia="pl-PL"/>
        </w:rPr>
        <w:t xml:space="preserve">Wymagania techniczne i organizacyjne wysyłania i odbierania dokumentów elektronicznych, elektronicznych kopii dokumentów i oświadczeń oraz informacji przekazywanych przy ich użyciu zostały opisane w </w:t>
      </w:r>
      <w:r w:rsidR="00A21F11" w:rsidRPr="00FD322C">
        <w:rPr>
          <w:rFonts w:eastAsia="Arial" w:cstheme="minorHAnsi"/>
          <w:i/>
          <w:iCs/>
          <w:lang w:eastAsia="pl-PL"/>
        </w:rPr>
        <w:t xml:space="preserve">Regulaminie korzystania z systemu </w:t>
      </w:r>
      <w:proofErr w:type="spellStart"/>
      <w:r w:rsidR="00A21F11" w:rsidRPr="00FD322C">
        <w:rPr>
          <w:rFonts w:eastAsia="Arial" w:cstheme="minorHAnsi"/>
          <w:i/>
          <w:iCs/>
          <w:lang w:eastAsia="pl-PL"/>
        </w:rPr>
        <w:t>miniPortal</w:t>
      </w:r>
      <w:proofErr w:type="spellEnd"/>
      <w:r w:rsidR="00A21F11" w:rsidRPr="00FD322C">
        <w:rPr>
          <w:rFonts w:eastAsia="Arial" w:cstheme="minorHAnsi"/>
          <w:lang w:eastAsia="pl-PL"/>
        </w:rPr>
        <w:t xml:space="preserve"> oraz </w:t>
      </w:r>
      <w:r w:rsidR="00A21F11" w:rsidRPr="00FD322C">
        <w:rPr>
          <w:rFonts w:eastAsia="Arial" w:cstheme="minorHAnsi"/>
          <w:i/>
          <w:iCs/>
          <w:lang w:eastAsia="pl-PL"/>
        </w:rPr>
        <w:t>Warunkach korzystania z elektronicznej platformy usług administracji publicznej (</w:t>
      </w:r>
      <w:proofErr w:type="spellStart"/>
      <w:r w:rsidR="00A21F11" w:rsidRPr="00FD322C">
        <w:rPr>
          <w:rFonts w:eastAsia="Arial" w:cstheme="minorHAnsi"/>
          <w:i/>
          <w:iCs/>
          <w:lang w:eastAsia="pl-PL"/>
        </w:rPr>
        <w:t>ePUAP</w:t>
      </w:r>
      <w:proofErr w:type="spellEnd"/>
      <w:r w:rsidR="00A21F11" w:rsidRPr="00FD322C">
        <w:rPr>
          <w:rFonts w:eastAsia="Arial" w:cstheme="minorHAnsi"/>
          <w:i/>
          <w:iCs/>
          <w:lang w:eastAsia="pl-PL"/>
        </w:rPr>
        <w:t>)</w:t>
      </w:r>
      <w:r w:rsidR="00A21F11" w:rsidRPr="00FD322C">
        <w:rPr>
          <w:rFonts w:eastAsia="Arial" w:cstheme="minorHAnsi"/>
          <w:lang w:eastAsia="pl-PL"/>
        </w:rPr>
        <w:t xml:space="preserve">. Zasady składania ofert oraz dokumentów składanych wraz z ofertą oraz wymagania techniczne i organizacyjne  ich wysyłania opisane zostały w Instrukcji użytkownika. Wykonawca zobowiązany jest zapoznać się  z </w:t>
      </w:r>
      <w:proofErr w:type="spellStart"/>
      <w:r w:rsidR="00A21F11" w:rsidRPr="00FD322C">
        <w:rPr>
          <w:rFonts w:eastAsia="Arial" w:cstheme="minorHAnsi"/>
          <w:lang w:eastAsia="pl-PL"/>
        </w:rPr>
        <w:t>ww</w:t>
      </w:r>
      <w:proofErr w:type="spellEnd"/>
      <w:r w:rsidR="00A21F11" w:rsidRPr="00FD322C">
        <w:rPr>
          <w:rFonts w:eastAsia="Arial" w:cstheme="minorHAnsi"/>
          <w:lang w:eastAsia="pl-PL"/>
        </w:rPr>
        <w:t xml:space="preserve"> Instrukcja i postępować wg. zasad w niej wskazanych. Wykonawca ubiegając się o </w:t>
      </w:r>
      <w:r w:rsidR="0077340D" w:rsidRPr="00FD322C">
        <w:rPr>
          <w:rFonts w:eastAsia="Arial" w:cstheme="minorHAnsi"/>
          <w:lang w:eastAsia="pl-PL"/>
        </w:rPr>
        <w:t>udzielenie</w:t>
      </w:r>
      <w:r w:rsidR="00A21F11" w:rsidRPr="00FD322C">
        <w:rPr>
          <w:rFonts w:eastAsia="Arial" w:cstheme="minorHAnsi"/>
          <w:lang w:eastAsia="pl-PL"/>
        </w:rPr>
        <w:t xml:space="preserve"> zamówienia w szczególności składając ofertę akceptuje zasady </w:t>
      </w:r>
      <w:r w:rsidR="0077340D" w:rsidRPr="00FD322C">
        <w:rPr>
          <w:rFonts w:eastAsia="Arial" w:cstheme="minorHAnsi"/>
          <w:lang w:eastAsia="pl-PL"/>
        </w:rPr>
        <w:t xml:space="preserve"> korzystania z systemu </w:t>
      </w:r>
      <w:proofErr w:type="spellStart"/>
      <w:r w:rsidR="0077340D" w:rsidRPr="00FD322C">
        <w:rPr>
          <w:rFonts w:eastAsia="Arial" w:cstheme="minorHAnsi"/>
          <w:lang w:eastAsia="pl-PL"/>
        </w:rPr>
        <w:t>miniPortal</w:t>
      </w:r>
      <w:proofErr w:type="spellEnd"/>
      <w:r w:rsidR="0077340D" w:rsidRPr="00FD322C">
        <w:rPr>
          <w:rFonts w:eastAsia="Arial" w:cstheme="minorHAnsi"/>
          <w:lang w:eastAsia="pl-PL"/>
        </w:rPr>
        <w:t xml:space="preserve"> wskazane w Instrukcji użytkownika. Wykonawca zobowiązany jest zapoznać się z ww. Instrukcja i postępować wg. zasad w niej wskazanych</w:t>
      </w:r>
      <w:r w:rsidR="00EC0F56" w:rsidRPr="00FD322C">
        <w:rPr>
          <w:rFonts w:eastAsia="Arial" w:cstheme="minorHAnsi"/>
          <w:lang w:eastAsia="pl-PL"/>
        </w:rPr>
        <w:t xml:space="preserve">. Wykonawca ubiegając się o udzielenie zamówienia w szczególności składają ofertę akceptują zasady korzystania z systemu </w:t>
      </w:r>
      <w:proofErr w:type="spellStart"/>
      <w:r w:rsidR="00EC0F56" w:rsidRPr="00FD322C">
        <w:rPr>
          <w:rFonts w:eastAsia="Arial" w:cstheme="minorHAnsi"/>
          <w:lang w:eastAsia="pl-PL"/>
        </w:rPr>
        <w:t>miniportal</w:t>
      </w:r>
      <w:proofErr w:type="spellEnd"/>
      <w:r w:rsidR="00EC0F56" w:rsidRPr="00FD322C">
        <w:rPr>
          <w:rFonts w:eastAsia="Arial" w:cstheme="minorHAnsi"/>
          <w:lang w:eastAsia="pl-PL"/>
        </w:rPr>
        <w:t xml:space="preserve"> wskazane w instrukcji użytkowania i SWZ.</w:t>
      </w:r>
      <w:r w:rsidR="004B0D7F" w:rsidRPr="00FD322C">
        <w:rPr>
          <w:rFonts w:eastAsia="Arial" w:cstheme="minorHAnsi"/>
          <w:lang w:eastAsia="pl-PL"/>
        </w:rPr>
        <w:t xml:space="preserve"> </w:t>
      </w:r>
      <w:r w:rsidR="00CE1A8B" w:rsidRPr="00FD322C">
        <w:rPr>
          <w:rFonts w:eastAsia="Arial" w:cstheme="minorHAnsi"/>
          <w:lang w:eastAsia="pl-PL"/>
        </w:rPr>
        <w:t xml:space="preserve">W celu korzystania z </w:t>
      </w:r>
      <w:proofErr w:type="spellStart"/>
      <w:r w:rsidR="00CE1A8B" w:rsidRPr="00FD322C">
        <w:rPr>
          <w:rFonts w:eastAsia="Arial" w:cstheme="minorHAnsi"/>
          <w:lang w:eastAsia="pl-PL"/>
        </w:rPr>
        <w:t>miniportal</w:t>
      </w:r>
      <w:proofErr w:type="spellEnd"/>
      <w:r w:rsidR="00CE1A8B" w:rsidRPr="00FD322C">
        <w:rPr>
          <w:rFonts w:eastAsia="Arial" w:cstheme="minorHAnsi"/>
          <w:lang w:eastAsia="pl-PL"/>
        </w:rPr>
        <w:t xml:space="preserve"> konieczne jest dysponowanie przez użytkownika urządzenia teleinformatycznego z dostępem do sieci Internet</w:t>
      </w:r>
      <w:r w:rsidR="003742AC" w:rsidRPr="00FD322C">
        <w:rPr>
          <w:rFonts w:eastAsia="Arial" w:cstheme="minorHAnsi"/>
          <w:lang w:eastAsia="pl-PL"/>
        </w:rPr>
        <w:t xml:space="preserve">. </w:t>
      </w:r>
      <w:r w:rsidR="003742AC" w:rsidRPr="00FD322C">
        <w:rPr>
          <w:rFonts w:cstheme="minorHAnsi"/>
        </w:rPr>
        <w:t xml:space="preserve">Aplikacja działa tylko na platformie Windows i </w:t>
      </w:r>
      <w:r w:rsidR="003742AC" w:rsidRPr="00FD322C">
        <w:rPr>
          <w:rFonts w:cstheme="minorHAnsi"/>
        </w:rPr>
        <w:lastRenderedPageBreak/>
        <w:t>wymaga.NET Framework 4.5. W przypadku korzystania z urz</w:t>
      </w:r>
      <w:r w:rsidR="003742AC" w:rsidRPr="00FD322C">
        <w:rPr>
          <w:rFonts w:eastAsia="TimesNewRoman" w:cstheme="minorHAnsi"/>
        </w:rPr>
        <w:t>ą</w:t>
      </w:r>
      <w:r w:rsidR="003742AC" w:rsidRPr="00FD322C">
        <w:rPr>
          <w:rFonts w:cstheme="minorHAnsi"/>
        </w:rPr>
        <w:t>dze</w:t>
      </w:r>
      <w:r w:rsidR="003742AC" w:rsidRPr="00FD322C">
        <w:rPr>
          <w:rFonts w:eastAsia="TimesNewRoman" w:cstheme="minorHAnsi"/>
        </w:rPr>
        <w:t xml:space="preserve">ń </w:t>
      </w:r>
      <w:r w:rsidR="003742AC" w:rsidRPr="00FD322C">
        <w:rPr>
          <w:rFonts w:cstheme="minorHAnsi"/>
        </w:rPr>
        <w:t>mobilnych oraz Mac lub Linux, dost</w:t>
      </w:r>
      <w:r w:rsidR="003742AC" w:rsidRPr="00FD322C">
        <w:rPr>
          <w:rFonts w:eastAsia="TimesNewRoman" w:cstheme="minorHAnsi"/>
        </w:rPr>
        <w:t>ę</w:t>
      </w:r>
      <w:r w:rsidR="003742AC" w:rsidRPr="00FD322C">
        <w:rPr>
          <w:rFonts w:cstheme="minorHAnsi"/>
        </w:rPr>
        <w:t>p do wszystkich funkcjonalno</w:t>
      </w:r>
      <w:r w:rsidR="003742AC" w:rsidRPr="00FD322C">
        <w:rPr>
          <w:rFonts w:eastAsia="TimesNewRoman" w:cstheme="minorHAnsi"/>
        </w:rPr>
        <w:t>ś</w:t>
      </w:r>
      <w:r w:rsidR="003742AC" w:rsidRPr="00FD322C">
        <w:rPr>
          <w:rFonts w:cstheme="minorHAnsi"/>
        </w:rPr>
        <w:t xml:space="preserve">ci systemu </w:t>
      </w:r>
      <w:proofErr w:type="spellStart"/>
      <w:r w:rsidR="003742AC" w:rsidRPr="00FD322C">
        <w:rPr>
          <w:rFonts w:cstheme="minorHAnsi"/>
        </w:rPr>
        <w:t>miniPortal</w:t>
      </w:r>
      <w:proofErr w:type="spellEnd"/>
      <w:r w:rsidR="003742AC" w:rsidRPr="00FD322C">
        <w:rPr>
          <w:rFonts w:cstheme="minorHAnsi"/>
        </w:rPr>
        <w:t xml:space="preserve"> mo</w:t>
      </w:r>
      <w:r w:rsidR="003742AC" w:rsidRPr="00FD322C">
        <w:rPr>
          <w:rFonts w:eastAsia="TimesNewRoman" w:cstheme="minorHAnsi"/>
        </w:rPr>
        <w:t>ż</w:t>
      </w:r>
      <w:r w:rsidR="003742AC" w:rsidRPr="00FD322C">
        <w:rPr>
          <w:rFonts w:cstheme="minorHAnsi"/>
        </w:rPr>
        <w:t>e by</w:t>
      </w:r>
      <w:r w:rsidR="003742AC" w:rsidRPr="00FD322C">
        <w:rPr>
          <w:rFonts w:eastAsia="TimesNewRoman" w:cstheme="minorHAnsi"/>
        </w:rPr>
        <w:t xml:space="preserve">ć </w:t>
      </w:r>
      <w:r w:rsidR="003742AC" w:rsidRPr="00FD322C">
        <w:rPr>
          <w:rFonts w:cstheme="minorHAnsi"/>
        </w:rPr>
        <w:t>ograniczony. Specyfikacja poł</w:t>
      </w:r>
      <w:r w:rsidR="003742AC" w:rsidRPr="00FD322C">
        <w:rPr>
          <w:rFonts w:eastAsia="TimesNewRoman" w:cstheme="minorHAnsi"/>
        </w:rPr>
        <w:t>ą</w:t>
      </w:r>
      <w:r w:rsidR="003742AC" w:rsidRPr="00FD322C">
        <w:rPr>
          <w:rFonts w:cstheme="minorHAnsi"/>
        </w:rPr>
        <w:t>czenia, formatu przesyłanych danych oraz kodowania i oznaczania czasu odbioru danych:</w:t>
      </w:r>
    </w:p>
    <w:p w14:paraId="6741A943" w14:textId="77777777" w:rsidR="003742AC" w:rsidRPr="00FD322C" w:rsidRDefault="003742AC" w:rsidP="00FD322C">
      <w:pPr>
        <w:autoSpaceDE w:val="0"/>
        <w:autoSpaceDN w:val="0"/>
        <w:adjustRightInd w:val="0"/>
        <w:spacing w:after="0"/>
        <w:jc w:val="both"/>
        <w:rPr>
          <w:rFonts w:cstheme="minorHAnsi"/>
        </w:rPr>
      </w:pPr>
      <w:r w:rsidRPr="00FD322C">
        <w:rPr>
          <w:rFonts w:cstheme="minorHAnsi"/>
        </w:rPr>
        <w:t>- specyfikacja poł</w:t>
      </w:r>
      <w:r w:rsidRPr="00FD322C">
        <w:rPr>
          <w:rFonts w:eastAsia="TimesNewRoman" w:cstheme="minorHAnsi"/>
        </w:rPr>
        <w:t>ą</w:t>
      </w:r>
      <w:r w:rsidRPr="00FD322C">
        <w:rPr>
          <w:rFonts w:cstheme="minorHAnsi"/>
        </w:rPr>
        <w:t>czenia formularze udost</w:t>
      </w:r>
      <w:r w:rsidRPr="00FD322C">
        <w:rPr>
          <w:rFonts w:eastAsia="TimesNewRoman" w:cstheme="minorHAnsi"/>
        </w:rPr>
        <w:t>ę</w:t>
      </w:r>
      <w:r w:rsidRPr="00FD322C">
        <w:rPr>
          <w:rFonts w:cstheme="minorHAnsi"/>
        </w:rPr>
        <w:t>pnione s</w:t>
      </w:r>
      <w:r w:rsidRPr="00FD322C">
        <w:rPr>
          <w:rFonts w:eastAsia="TimesNewRoman" w:cstheme="minorHAnsi"/>
        </w:rPr>
        <w:t xml:space="preserve">ą </w:t>
      </w:r>
      <w:r w:rsidRPr="00FD322C">
        <w:rPr>
          <w:rFonts w:cstheme="minorHAnsi"/>
        </w:rPr>
        <w:t>za pomoc</w:t>
      </w:r>
      <w:r w:rsidRPr="00FD322C">
        <w:rPr>
          <w:rFonts w:eastAsia="TimesNewRoman" w:cstheme="minorHAnsi"/>
        </w:rPr>
        <w:t xml:space="preserve">ą </w:t>
      </w:r>
      <w:r w:rsidRPr="00FD322C">
        <w:rPr>
          <w:rFonts w:cstheme="minorHAnsi"/>
        </w:rPr>
        <w:t>protokołu TLS 1.2,</w:t>
      </w:r>
    </w:p>
    <w:p w14:paraId="5D076726" w14:textId="77777777" w:rsidR="003742AC" w:rsidRPr="00FD322C" w:rsidRDefault="003742AC" w:rsidP="00FD322C">
      <w:pPr>
        <w:autoSpaceDE w:val="0"/>
        <w:autoSpaceDN w:val="0"/>
        <w:adjustRightInd w:val="0"/>
        <w:spacing w:after="0"/>
        <w:jc w:val="both"/>
        <w:rPr>
          <w:rFonts w:cstheme="minorHAnsi"/>
        </w:rPr>
      </w:pPr>
      <w:r w:rsidRPr="00FD322C">
        <w:rPr>
          <w:rFonts w:cstheme="minorHAnsi"/>
        </w:rPr>
        <w:t xml:space="preserve">- format danych oraz kodowanie </w:t>
      </w:r>
      <w:proofErr w:type="spellStart"/>
      <w:r w:rsidRPr="00FD322C">
        <w:rPr>
          <w:rFonts w:cstheme="minorHAnsi"/>
        </w:rPr>
        <w:t>miniPortal</w:t>
      </w:r>
      <w:proofErr w:type="spellEnd"/>
      <w:r w:rsidRPr="00FD322C">
        <w:rPr>
          <w:rFonts w:cstheme="minorHAnsi"/>
        </w:rPr>
        <w:t xml:space="preserve"> - Formularze dost</w:t>
      </w:r>
      <w:r w:rsidRPr="00FD322C">
        <w:rPr>
          <w:rFonts w:eastAsia="TimesNewRoman" w:cstheme="minorHAnsi"/>
        </w:rPr>
        <w:t>ę</w:t>
      </w:r>
      <w:r w:rsidRPr="00FD322C">
        <w:rPr>
          <w:rFonts w:cstheme="minorHAnsi"/>
        </w:rPr>
        <w:t>pne s</w:t>
      </w:r>
      <w:r w:rsidRPr="00FD322C">
        <w:rPr>
          <w:rFonts w:eastAsia="TimesNewRoman" w:cstheme="minorHAnsi"/>
        </w:rPr>
        <w:t xml:space="preserve">ą </w:t>
      </w:r>
      <w:r w:rsidRPr="00FD322C">
        <w:rPr>
          <w:rFonts w:cstheme="minorHAnsi"/>
        </w:rPr>
        <w:t>w formacie HTML z</w:t>
      </w:r>
    </w:p>
    <w:p w14:paraId="000D07A8" w14:textId="77777777" w:rsidR="003742AC" w:rsidRPr="00FD322C" w:rsidRDefault="003742AC" w:rsidP="00FD322C">
      <w:pPr>
        <w:autoSpaceDE w:val="0"/>
        <w:autoSpaceDN w:val="0"/>
        <w:adjustRightInd w:val="0"/>
        <w:spacing w:after="0"/>
        <w:jc w:val="both"/>
        <w:rPr>
          <w:rFonts w:cstheme="minorHAnsi"/>
        </w:rPr>
      </w:pPr>
      <w:r w:rsidRPr="00FD322C">
        <w:rPr>
          <w:rFonts w:cstheme="minorHAnsi"/>
        </w:rPr>
        <w:t>kodowaniem UTF-8,</w:t>
      </w:r>
    </w:p>
    <w:p w14:paraId="78A4EA9A" w14:textId="1FE34037" w:rsidR="003742AC" w:rsidRPr="00FD322C" w:rsidRDefault="003742AC" w:rsidP="00FD322C">
      <w:pPr>
        <w:autoSpaceDE w:val="0"/>
        <w:autoSpaceDN w:val="0"/>
        <w:adjustRightInd w:val="0"/>
        <w:spacing w:after="0"/>
        <w:jc w:val="both"/>
        <w:rPr>
          <w:rFonts w:cstheme="minorHAnsi"/>
        </w:rPr>
      </w:pPr>
      <w:r w:rsidRPr="00FD322C">
        <w:rPr>
          <w:rFonts w:cstheme="minorHAnsi"/>
        </w:rPr>
        <w:t xml:space="preserve">- oznaczenia czasu odbioru danych – </w:t>
      </w:r>
      <w:proofErr w:type="spellStart"/>
      <w:r w:rsidRPr="00FD322C">
        <w:rPr>
          <w:rFonts w:cstheme="minorHAnsi"/>
        </w:rPr>
        <w:t>miniPortal</w:t>
      </w:r>
      <w:proofErr w:type="spellEnd"/>
      <w:r w:rsidRPr="00FD322C">
        <w:rPr>
          <w:rFonts w:cstheme="minorHAnsi"/>
        </w:rPr>
        <w:t xml:space="preserve"> - wszelkie operacje opieraj</w:t>
      </w:r>
      <w:r w:rsidRPr="00FD322C">
        <w:rPr>
          <w:rFonts w:eastAsia="TimesNewRoman" w:cstheme="minorHAnsi"/>
        </w:rPr>
        <w:t xml:space="preserve">ą </w:t>
      </w:r>
      <w:r w:rsidRPr="00FD322C">
        <w:rPr>
          <w:rFonts w:cstheme="minorHAnsi"/>
        </w:rPr>
        <w:t>si</w:t>
      </w:r>
      <w:r w:rsidRPr="00FD322C">
        <w:rPr>
          <w:rFonts w:eastAsia="TimesNewRoman" w:cstheme="minorHAnsi"/>
        </w:rPr>
        <w:t xml:space="preserve">ę </w:t>
      </w:r>
      <w:r w:rsidRPr="00FD322C">
        <w:rPr>
          <w:rFonts w:cstheme="minorHAnsi"/>
        </w:rPr>
        <w:t>o czas serwera i dane zapisywane s</w:t>
      </w:r>
      <w:r w:rsidRPr="00FD322C">
        <w:rPr>
          <w:rFonts w:eastAsia="TimesNewRoman" w:cstheme="minorHAnsi"/>
        </w:rPr>
        <w:t xml:space="preserve">ą </w:t>
      </w:r>
      <w:r w:rsidRPr="00FD322C">
        <w:rPr>
          <w:rFonts w:cstheme="minorHAnsi"/>
        </w:rPr>
        <w:t>z dokładno</w:t>
      </w:r>
      <w:r w:rsidRPr="00FD322C">
        <w:rPr>
          <w:rFonts w:eastAsia="TimesNewRoman" w:cstheme="minorHAnsi"/>
        </w:rPr>
        <w:t>ś</w:t>
      </w:r>
      <w:r w:rsidRPr="00FD322C">
        <w:rPr>
          <w:rFonts w:cstheme="minorHAnsi"/>
        </w:rPr>
        <w:t>ci</w:t>
      </w:r>
      <w:r w:rsidRPr="00FD322C">
        <w:rPr>
          <w:rFonts w:eastAsia="TimesNewRoman" w:cstheme="minorHAnsi"/>
        </w:rPr>
        <w:t xml:space="preserve">ą </w:t>
      </w:r>
      <w:r w:rsidRPr="00FD322C">
        <w:rPr>
          <w:rFonts w:cstheme="minorHAnsi"/>
        </w:rPr>
        <w:t>co do setnej cz</w:t>
      </w:r>
      <w:r w:rsidRPr="00FD322C">
        <w:rPr>
          <w:rFonts w:eastAsia="TimesNewRoman" w:cstheme="minorHAnsi"/>
        </w:rPr>
        <w:t>ęś</w:t>
      </w:r>
      <w:r w:rsidRPr="00FD322C">
        <w:rPr>
          <w:rFonts w:cstheme="minorHAnsi"/>
        </w:rPr>
        <w:t>ci sekundy,</w:t>
      </w:r>
    </w:p>
    <w:p w14:paraId="074A88D8" w14:textId="20EACBF1" w:rsidR="003742AC" w:rsidRPr="00FD322C" w:rsidRDefault="003742AC" w:rsidP="00FD322C">
      <w:pPr>
        <w:autoSpaceDE w:val="0"/>
        <w:autoSpaceDN w:val="0"/>
        <w:adjustRightInd w:val="0"/>
        <w:spacing w:after="0"/>
        <w:jc w:val="both"/>
        <w:rPr>
          <w:rFonts w:cstheme="minorHAnsi"/>
        </w:rPr>
      </w:pPr>
      <w:r w:rsidRPr="00FD322C">
        <w:rPr>
          <w:rFonts w:cstheme="minorHAnsi"/>
        </w:rPr>
        <w:t xml:space="preserve">- integracja z systemem </w:t>
      </w:r>
      <w:proofErr w:type="spellStart"/>
      <w:r w:rsidRPr="00FD322C">
        <w:rPr>
          <w:rFonts w:cstheme="minorHAnsi"/>
        </w:rPr>
        <w:t>ePUAP</w:t>
      </w:r>
      <w:proofErr w:type="spellEnd"/>
      <w:r w:rsidRPr="00FD322C">
        <w:rPr>
          <w:rFonts w:cstheme="minorHAnsi"/>
        </w:rPr>
        <w:t xml:space="preserve"> jest wykonana w wykorzystaniem standardowego mechanizmu </w:t>
      </w:r>
      <w:proofErr w:type="spellStart"/>
      <w:r w:rsidRPr="00FD322C">
        <w:rPr>
          <w:rFonts w:cstheme="minorHAnsi"/>
        </w:rPr>
        <w:t>ePUAP</w:t>
      </w:r>
      <w:proofErr w:type="spellEnd"/>
      <w:r w:rsidRPr="00FD322C">
        <w:rPr>
          <w:rFonts w:cstheme="minorHAnsi"/>
        </w:rPr>
        <w:t>. W przypadku Wykonawcy wysyłaj</w:t>
      </w:r>
      <w:r w:rsidRPr="00FD322C">
        <w:rPr>
          <w:rFonts w:eastAsia="TimesNewRoman" w:cstheme="minorHAnsi"/>
        </w:rPr>
        <w:t>ą</w:t>
      </w:r>
      <w:r w:rsidRPr="00FD322C">
        <w:rPr>
          <w:rFonts w:cstheme="minorHAnsi"/>
        </w:rPr>
        <w:t>cego wniosek do Zamawiaj</w:t>
      </w:r>
      <w:r w:rsidRPr="00FD322C">
        <w:rPr>
          <w:rFonts w:eastAsia="TimesNewRoman" w:cstheme="minorHAnsi"/>
        </w:rPr>
        <w:t>ą</w:t>
      </w:r>
      <w:r w:rsidRPr="00FD322C">
        <w:rPr>
          <w:rFonts w:cstheme="minorHAnsi"/>
        </w:rPr>
        <w:t>cego, ESP Zamawiaj</w:t>
      </w:r>
      <w:r w:rsidRPr="00FD322C">
        <w:rPr>
          <w:rFonts w:eastAsia="TimesNewRoman" w:cstheme="minorHAnsi"/>
        </w:rPr>
        <w:t>ą</w:t>
      </w:r>
      <w:r w:rsidRPr="00FD322C">
        <w:rPr>
          <w:rFonts w:cstheme="minorHAnsi"/>
        </w:rPr>
        <w:t>cego automatycznie generuje Rodzaj Urz</w:t>
      </w:r>
      <w:r w:rsidRPr="00FD322C">
        <w:rPr>
          <w:rFonts w:eastAsia="TimesNewRoman" w:cstheme="minorHAnsi"/>
        </w:rPr>
        <w:t>ę</w:t>
      </w:r>
      <w:r w:rsidRPr="00FD322C">
        <w:rPr>
          <w:rFonts w:cstheme="minorHAnsi"/>
        </w:rPr>
        <w:t>dowego Po</w:t>
      </w:r>
      <w:r w:rsidRPr="00FD322C">
        <w:rPr>
          <w:rFonts w:eastAsia="TimesNewRoman" w:cstheme="minorHAnsi"/>
        </w:rPr>
        <w:t>ś</w:t>
      </w:r>
      <w:r w:rsidRPr="00FD322C">
        <w:rPr>
          <w:rFonts w:cstheme="minorHAnsi"/>
        </w:rPr>
        <w:t>wiadczenia Odbioru, czyli Urz</w:t>
      </w:r>
      <w:r w:rsidRPr="00FD322C">
        <w:rPr>
          <w:rFonts w:eastAsia="TimesNewRoman" w:cstheme="minorHAnsi"/>
        </w:rPr>
        <w:t>ę</w:t>
      </w:r>
      <w:r w:rsidRPr="00FD322C">
        <w:rPr>
          <w:rFonts w:cstheme="minorHAnsi"/>
        </w:rPr>
        <w:t>dowe Po</w:t>
      </w:r>
      <w:r w:rsidRPr="00FD322C">
        <w:rPr>
          <w:rFonts w:eastAsia="TimesNewRoman" w:cstheme="minorHAnsi"/>
        </w:rPr>
        <w:t>ś</w:t>
      </w:r>
      <w:r w:rsidRPr="00FD322C">
        <w:rPr>
          <w:rFonts w:cstheme="minorHAnsi"/>
        </w:rPr>
        <w:t>wiadczenie Przedło</w:t>
      </w:r>
      <w:r w:rsidRPr="00FD322C">
        <w:rPr>
          <w:rFonts w:eastAsia="TimesNewRoman" w:cstheme="minorHAnsi"/>
        </w:rPr>
        <w:t>ż</w:t>
      </w:r>
      <w:r w:rsidRPr="00FD322C">
        <w:rPr>
          <w:rFonts w:cstheme="minorHAnsi"/>
        </w:rPr>
        <w:t>enia (UPP), które jest powi</w:t>
      </w:r>
      <w:r w:rsidRPr="00FD322C">
        <w:rPr>
          <w:rFonts w:eastAsia="TimesNewRoman" w:cstheme="minorHAnsi"/>
        </w:rPr>
        <w:t>ą</w:t>
      </w:r>
      <w:r w:rsidRPr="00FD322C">
        <w:rPr>
          <w:rFonts w:cstheme="minorHAnsi"/>
        </w:rPr>
        <w:t>zane z wysyłanym dokumentem. W UPP w sekcji „Dane po</w:t>
      </w:r>
      <w:r w:rsidRPr="00FD322C">
        <w:rPr>
          <w:rFonts w:eastAsia="TimesNewRoman" w:cstheme="minorHAnsi"/>
        </w:rPr>
        <w:t>ś</w:t>
      </w:r>
      <w:r w:rsidRPr="00FD322C">
        <w:rPr>
          <w:rFonts w:cstheme="minorHAnsi"/>
        </w:rPr>
        <w:t>wiadczenia” jest zawarta informacja o dacie dor</w:t>
      </w:r>
      <w:r w:rsidRPr="00FD322C">
        <w:rPr>
          <w:rFonts w:eastAsia="TimesNewRoman" w:cstheme="minorHAnsi"/>
        </w:rPr>
        <w:t>ę</w:t>
      </w:r>
      <w:r w:rsidRPr="00FD322C">
        <w:rPr>
          <w:rFonts w:cstheme="minorHAnsi"/>
        </w:rPr>
        <w:t>czenia.</w:t>
      </w:r>
    </w:p>
    <w:p w14:paraId="517078E5" w14:textId="77777777" w:rsidR="003742AC" w:rsidRPr="00FD322C" w:rsidRDefault="003742AC" w:rsidP="00FD322C">
      <w:pPr>
        <w:autoSpaceDE w:val="0"/>
        <w:autoSpaceDN w:val="0"/>
        <w:adjustRightInd w:val="0"/>
        <w:spacing w:after="0"/>
        <w:jc w:val="both"/>
        <w:rPr>
          <w:rFonts w:cstheme="minorHAnsi"/>
        </w:rPr>
      </w:pPr>
      <w:r w:rsidRPr="00FD322C">
        <w:rPr>
          <w:rFonts w:cstheme="minorHAnsi"/>
        </w:rPr>
        <w:t>System dost</w:t>
      </w:r>
      <w:r w:rsidRPr="00FD322C">
        <w:rPr>
          <w:rFonts w:eastAsia="TimesNewRoman" w:cstheme="minorHAnsi"/>
        </w:rPr>
        <w:t>ę</w:t>
      </w:r>
      <w:r w:rsidRPr="00FD322C">
        <w:rPr>
          <w:rFonts w:cstheme="minorHAnsi"/>
        </w:rPr>
        <w:t>pny jest za po</w:t>
      </w:r>
      <w:r w:rsidRPr="00FD322C">
        <w:rPr>
          <w:rFonts w:eastAsia="TimesNewRoman" w:cstheme="minorHAnsi"/>
        </w:rPr>
        <w:t>ś</w:t>
      </w:r>
      <w:r w:rsidRPr="00FD322C">
        <w:rPr>
          <w:rFonts w:cstheme="minorHAnsi"/>
        </w:rPr>
        <w:t>rednictwem nast</w:t>
      </w:r>
      <w:r w:rsidRPr="00FD322C">
        <w:rPr>
          <w:rFonts w:eastAsia="TimesNewRoman" w:cstheme="minorHAnsi"/>
        </w:rPr>
        <w:t>ę</w:t>
      </w:r>
      <w:r w:rsidRPr="00FD322C">
        <w:rPr>
          <w:rFonts w:cstheme="minorHAnsi"/>
        </w:rPr>
        <w:t>puj</w:t>
      </w:r>
      <w:r w:rsidRPr="00FD322C">
        <w:rPr>
          <w:rFonts w:eastAsia="TimesNewRoman" w:cstheme="minorHAnsi"/>
        </w:rPr>
        <w:t>ą</w:t>
      </w:r>
      <w:r w:rsidRPr="00FD322C">
        <w:rPr>
          <w:rFonts w:cstheme="minorHAnsi"/>
        </w:rPr>
        <w:t>cych przegl</w:t>
      </w:r>
      <w:r w:rsidRPr="00FD322C">
        <w:rPr>
          <w:rFonts w:eastAsia="TimesNewRoman" w:cstheme="minorHAnsi"/>
        </w:rPr>
        <w:t>ą</w:t>
      </w:r>
      <w:r w:rsidRPr="00FD322C">
        <w:rPr>
          <w:rFonts w:cstheme="minorHAnsi"/>
        </w:rPr>
        <w:t>darek internetowych:</w:t>
      </w:r>
    </w:p>
    <w:p w14:paraId="62DACC65" w14:textId="77777777" w:rsidR="003742AC" w:rsidRPr="00325754" w:rsidRDefault="003742AC" w:rsidP="00FD322C">
      <w:pPr>
        <w:autoSpaceDE w:val="0"/>
        <w:autoSpaceDN w:val="0"/>
        <w:adjustRightInd w:val="0"/>
        <w:spacing w:after="0"/>
        <w:jc w:val="both"/>
        <w:rPr>
          <w:rFonts w:cstheme="minorHAnsi"/>
          <w:lang w:val="en-US"/>
        </w:rPr>
      </w:pPr>
      <w:r w:rsidRPr="00325754">
        <w:rPr>
          <w:rFonts w:cstheme="minorHAnsi"/>
          <w:lang w:val="en-US"/>
        </w:rPr>
        <w:t xml:space="preserve">- Microsoft Internet Explorer od </w:t>
      </w:r>
      <w:proofErr w:type="spellStart"/>
      <w:r w:rsidRPr="00325754">
        <w:rPr>
          <w:rFonts w:cstheme="minorHAnsi"/>
          <w:lang w:val="en-US"/>
        </w:rPr>
        <w:t>wersji</w:t>
      </w:r>
      <w:proofErr w:type="spellEnd"/>
      <w:r w:rsidRPr="00325754">
        <w:rPr>
          <w:rFonts w:cstheme="minorHAnsi"/>
          <w:lang w:val="en-US"/>
        </w:rPr>
        <w:t xml:space="preserve"> 9.0,</w:t>
      </w:r>
    </w:p>
    <w:p w14:paraId="7EE02B69" w14:textId="77777777" w:rsidR="003742AC" w:rsidRPr="00FD322C" w:rsidRDefault="003742AC" w:rsidP="00FD322C">
      <w:pPr>
        <w:autoSpaceDE w:val="0"/>
        <w:autoSpaceDN w:val="0"/>
        <w:adjustRightInd w:val="0"/>
        <w:spacing w:after="0"/>
        <w:jc w:val="both"/>
        <w:rPr>
          <w:rFonts w:cstheme="minorHAnsi"/>
        </w:rPr>
      </w:pPr>
      <w:r w:rsidRPr="00FD322C">
        <w:rPr>
          <w:rFonts w:cstheme="minorHAnsi"/>
        </w:rPr>
        <w:t xml:space="preserve">- Mozilla </w:t>
      </w:r>
      <w:proofErr w:type="spellStart"/>
      <w:r w:rsidRPr="00FD322C">
        <w:rPr>
          <w:rFonts w:cstheme="minorHAnsi"/>
        </w:rPr>
        <w:t>Firefox</w:t>
      </w:r>
      <w:proofErr w:type="spellEnd"/>
      <w:r w:rsidRPr="00FD322C">
        <w:rPr>
          <w:rFonts w:cstheme="minorHAnsi"/>
        </w:rPr>
        <w:t xml:space="preserve"> od wersji 15,</w:t>
      </w:r>
    </w:p>
    <w:p w14:paraId="0A881B37" w14:textId="78EE4A7C" w:rsidR="00A21F11" w:rsidRPr="00FD322C" w:rsidRDefault="003742AC" w:rsidP="00FD322C">
      <w:pPr>
        <w:autoSpaceDE w:val="0"/>
        <w:autoSpaceDN w:val="0"/>
        <w:adjustRightInd w:val="0"/>
        <w:spacing w:after="0"/>
        <w:jc w:val="both"/>
        <w:rPr>
          <w:rFonts w:cstheme="minorHAnsi"/>
        </w:rPr>
      </w:pPr>
      <w:r w:rsidRPr="00FD322C">
        <w:rPr>
          <w:rFonts w:cstheme="minorHAnsi"/>
        </w:rPr>
        <w:t>- Google Chrome od wersji 20.</w:t>
      </w:r>
    </w:p>
    <w:p w14:paraId="72A9FEA8" w14:textId="30BA7823" w:rsidR="006A0A76" w:rsidRPr="00FD322C" w:rsidRDefault="00075CD6" w:rsidP="00FD322C">
      <w:pPr>
        <w:autoSpaceDE w:val="0"/>
        <w:autoSpaceDN w:val="0"/>
        <w:adjustRightInd w:val="0"/>
        <w:spacing w:after="0"/>
        <w:jc w:val="both"/>
        <w:rPr>
          <w:rFonts w:cstheme="minorHAnsi"/>
        </w:rPr>
      </w:pPr>
      <w:r w:rsidRPr="00FD322C">
        <w:rPr>
          <w:rFonts w:cstheme="minorHAnsi"/>
          <w:b/>
          <w:bCs/>
        </w:rPr>
        <w:t>11.5</w:t>
      </w:r>
      <w:r w:rsidRPr="00FD322C">
        <w:rPr>
          <w:rFonts w:cstheme="minorHAnsi"/>
        </w:rPr>
        <w:t xml:space="preserve"> </w:t>
      </w:r>
      <w:r w:rsidR="006A0A76" w:rsidRPr="00FD322C">
        <w:rPr>
          <w:rFonts w:cstheme="minorHAnsi"/>
        </w:rPr>
        <w:t>Maksymalny rozmiar plików przesyłanych za po</w:t>
      </w:r>
      <w:r w:rsidR="006A0A76" w:rsidRPr="00FD322C">
        <w:rPr>
          <w:rFonts w:eastAsia="TimesNewRoman" w:cstheme="minorHAnsi"/>
        </w:rPr>
        <w:t>ś</w:t>
      </w:r>
      <w:r w:rsidR="006A0A76" w:rsidRPr="00FD322C">
        <w:rPr>
          <w:rFonts w:cstheme="minorHAnsi"/>
        </w:rPr>
        <w:t>rednictwem dedykowanych formularzy do: zło</w:t>
      </w:r>
      <w:r w:rsidR="006A0A76" w:rsidRPr="00FD322C">
        <w:rPr>
          <w:rFonts w:eastAsia="TimesNewRoman" w:cstheme="minorHAnsi"/>
        </w:rPr>
        <w:t>ż</w:t>
      </w:r>
      <w:r w:rsidR="006A0A76" w:rsidRPr="00FD322C">
        <w:rPr>
          <w:rFonts w:cstheme="minorHAnsi"/>
        </w:rPr>
        <w:t>enia, zmiany, wycofania oferty lub wniosku oraz do komunikacji wynosi 150 MB.</w:t>
      </w:r>
    </w:p>
    <w:p w14:paraId="12B1FFE1" w14:textId="3780BBF1" w:rsidR="00A21F11" w:rsidRPr="00FD322C" w:rsidRDefault="00075CD6" w:rsidP="00FD322C">
      <w:pPr>
        <w:autoSpaceDE w:val="0"/>
        <w:autoSpaceDN w:val="0"/>
        <w:adjustRightInd w:val="0"/>
        <w:spacing w:after="0"/>
        <w:jc w:val="both"/>
        <w:rPr>
          <w:rFonts w:cstheme="minorHAnsi"/>
        </w:rPr>
      </w:pPr>
      <w:r w:rsidRPr="00FD322C">
        <w:rPr>
          <w:rFonts w:cstheme="minorHAnsi"/>
          <w:b/>
          <w:bCs/>
        </w:rPr>
        <w:t>11.6</w:t>
      </w:r>
      <w:r w:rsidRPr="00FD322C">
        <w:rPr>
          <w:rFonts w:cstheme="minorHAnsi"/>
        </w:rPr>
        <w:t xml:space="preserve"> </w:t>
      </w:r>
      <w:r w:rsidR="006A0A76" w:rsidRPr="00FD322C">
        <w:rPr>
          <w:rFonts w:cstheme="minorHAnsi"/>
        </w:rPr>
        <w:t>Za dat</w:t>
      </w:r>
      <w:r w:rsidR="006A0A76" w:rsidRPr="00FD322C">
        <w:rPr>
          <w:rFonts w:eastAsia="TimesNewRoman" w:cstheme="minorHAnsi"/>
        </w:rPr>
        <w:t xml:space="preserve">ę </w:t>
      </w:r>
      <w:r w:rsidR="006A0A76" w:rsidRPr="00FD322C">
        <w:rPr>
          <w:rFonts w:cstheme="minorHAnsi"/>
        </w:rPr>
        <w:t>przekazania oferty, wniosków, zawiadomie</w:t>
      </w:r>
      <w:r w:rsidR="006A0A76" w:rsidRPr="00FD322C">
        <w:rPr>
          <w:rFonts w:eastAsia="TimesNewRoman" w:cstheme="minorHAnsi"/>
        </w:rPr>
        <w:t>ń</w:t>
      </w:r>
      <w:r w:rsidR="006A0A76" w:rsidRPr="00FD322C">
        <w:rPr>
          <w:rFonts w:cstheme="minorHAnsi"/>
        </w:rPr>
        <w:t>, dokumentów elektronicznych, o</w:t>
      </w:r>
      <w:r w:rsidR="006A0A76" w:rsidRPr="00FD322C">
        <w:rPr>
          <w:rFonts w:eastAsia="TimesNewRoman" w:cstheme="minorHAnsi"/>
        </w:rPr>
        <w:t>ś</w:t>
      </w:r>
      <w:r w:rsidR="006A0A76" w:rsidRPr="00FD322C">
        <w:rPr>
          <w:rFonts w:cstheme="minorHAnsi"/>
        </w:rPr>
        <w:t>wiadcze</w:t>
      </w:r>
      <w:r w:rsidR="006A0A76" w:rsidRPr="00FD322C">
        <w:rPr>
          <w:rFonts w:eastAsia="TimesNewRoman" w:cstheme="minorHAnsi"/>
        </w:rPr>
        <w:t xml:space="preserve">ń </w:t>
      </w:r>
      <w:r w:rsidR="006A0A76" w:rsidRPr="00FD322C">
        <w:rPr>
          <w:rFonts w:cstheme="minorHAnsi"/>
        </w:rPr>
        <w:t>lub elektronicznych kopii dokumentów lub o</w:t>
      </w:r>
      <w:r w:rsidR="006A0A76" w:rsidRPr="00FD322C">
        <w:rPr>
          <w:rFonts w:eastAsia="TimesNewRoman" w:cstheme="minorHAnsi"/>
        </w:rPr>
        <w:t>ś</w:t>
      </w:r>
      <w:r w:rsidR="006A0A76" w:rsidRPr="00FD322C">
        <w:rPr>
          <w:rFonts w:cstheme="minorHAnsi"/>
        </w:rPr>
        <w:t>wiadcze</w:t>
      </w:r>
      <w:r w:rsidR="006A0A76" w:rsidRPr="00FD322C">
        <w:rPr>
          <w:rFonts w:eastAsia="TimesNewRoman" w:cstheme="minorHAnsi"/>
        </w:rPr>
        <w:t xml:space="preserve">ń </w:t>
      </w:r>
      <w:r w:rsidR="006A0A76" w:rsidRPr="00FD322C">
        <w:rPr>
          <w:rFonts w:cstheme="minorHAnsi"/>
        </w:rPr>
        <w:t>oraz innych informacji przyjmuje si</w:t>
      </w:r>
      <w:r w:rsidR="006A0A76" w:rsidRPr="00FD322C">
        <w:rPr>
          <w:rFonts w:eastAsia="TimesNewRoman" w:cstheme="minorHAnsi"/>
        </w:rPr>
        <w:t xml:space="preserve">ę </w:t>
      </w:r>
      <w:r w:rsidR="006A0A76" w:rsidRPr="00FD322C">
        <w:rPr>
          <w:rFonts w:cstheme="minorHAnsi"/>
        </w:rPr>
        <w:t>dat</w:t>
      </w:r>
      <w:r w:rsidR="006A0A76" w:rsidRPr="00FD322C">
        <w:rPr>
          <w:rFonts w:eastAsia="TimesNewRoman" w:cstheme="minorHAnsi"/>
        </w:rPr>
        <w:t xml:space="preserve">ę </w:t>
      </w:r>
      <w:r w:rsidR="006A0A76" w:rsidRPr="00FD322C">
        <w:rPr>
          <w:rFonts w:cstheme="minorHAnsi"/>
        </w:rPr>
        <w:t xml:space="preserve">ich przekazania na </w:t>
      </w:r>
      <w:proofErr w:type="spellStart"/>
      <w:r w:rsidR="006A0A76" w:rsidRPr="00FD322C">
        <w:rPr>
          <w:rFonts w:cstheme="minorHAnsi"/>
        </w:rPr>
        <w:t>ePUAP</w:t>
      </w:r>
      <w:proofErr w:type="spellEnd"/>
      <w:r w:rsidR="006A0A76" w:rsidRPr="00FD322C">
        <w:rPr>
          <w:rFonts w:cstheme="minorHAnsi"/>
        </w:rPr>
        <w:t>.</w:t>
      </w:r>
    </w:p>
    <w:p w14:paraId="46073067" w14:textId="16F85330" w:rsidR="00F05AA8" w:rsidRPr="00FD322C" w:rsidRDefault="00F05AA8" w:rsidP="00FD322C">
      <w:pPr>
        <w:autoSpaceDE w:val="0"/>
        <w:autoSpaceDN w:val="0"/>
        <w:adjustRightInd w:val="0"/>
        <w:spacing w:after="0"/>
        <w:jc w:val="center"/>
        <w:rPr>
          <w:rFonts w:cstheme="minorHAnsi"/>
          <w:b/>
          <w:bCs/>
        </w:rPr>
      </w:pPr>
      <w:r w:rsidRPr="00FD322C">
        <w:rPr>
          <w:rFonts w:cstheme="minorHAnsi"/>
          <w:b/>
          <w:bCs/>
        </w:rPr>
        <w:t>Składanie ofert</w:t>
      </w:r>
    </w:p>
    <w:p w14:paraId="160C2873" w14:textId="3260ACE9" w:rsidR="00075CD6" w:rsidRPr="00FD322C" w:rsidRDefault="00075CD6"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 xml:space="preserve">11.7.  </w:t>
      </w:r>
      <w:r w:rsidRPr="00FD322C">
        <w:rPr>
          <w:rFonts w:asciiTheme="minorHAnsi" w:hAnsiTheme="minorHAnsi" w:cstheme="minorHAnsi"/>
          <w:color w:val="0D0D0D" w:themeColor="text1" w:themeTint="F2"/>
          <w:sz w:val="22"/>
          <w:szCs w:val="22"/>
        </w:rPr>
        <w:t xml:space="preserve"> </w:t>
      </w:r>
      <w:r w:rsidR="002D23C3" w:rsidRPr="00FD322C">
        <w:rPr>
          <w:rFonts w:asciiTheme="minorHAnsi" w:hAnsiTheme="minorHAnsi" w:cstheme="minorHAnsi"/>
          <w:color w:val="0D0D0D" w:themeColor="text1" w:themeTint="F2"/>
          <w:sz w:val="22"/>
          <w:szCs w:val="22"/>
        </w:rPr>
        <w:t xml:space="preserve">Wykonawca </w:t>
      </w:r>
      <w:r w:rsidR="00DB4866" w:rsidRPr="00FD322C">
        <w:rPr>
          <w:rFonts w:asciiTheme="minorHAnsi" w:hAnsiTheme="minorHAnsi" w:cstheme="minorHAnsi"/>
          <w:color w:val="0D0D0D" w:themeColor="text1" w:themeTint="F2"/>
          <w:sz w:val="22"/>
          <w:szCs w:val="22"/>
        </w:rPr>
        <w:t>składa</w:t>
      </w:r>
      <w:r w:rsidR="002D23C3" w:rsidRPr="00FD322C">
        <w:rPr>
          <w:rFonts w:asciiTheme="minorHAnsi" w:hAnsiTheme="minorHAnsi" w:cstheme="minorHAnsi"/>
          <w:color w:val="0D0D0D" w:themeColor="text1" w:themeTint="F2"/>
          <w:sz w:val="22"/>
          <w:szCs w:val="22"/>
        </w:rPr>
        <w:t xml:space="preserve"> ofertę za pośrednictwem ,, Formularza do złożenia, zmiany,</w:t>
      </w:r>
      <w:r w:rsidR="00DB4866" w:rsidRPr="00FD322C">
        <w:rPr>
          <w:rFonts w:asciiTheme="minorHAnsi" w:hAnsiTheme="minorHAnsi" w:cstheme="minorHAnsi"/>
          <w:color w:val="0D0D0D" w:themeColor="text1" w:themeTint="F2"/>
          <w:sz w:val="22"/>
          <w:szCs w:val="22"/>
        </w:rPr>
        <w:t xml:space="preserve"> </w:t>
      </w:r>
      <w:r w:rsidR="002D23C3" w:rsidRPr="00FD322C">
        <w:rPr>
          <w:rFonts w:asciiTheme="minorHAnsi" w:hAnsiTheme="minorHAnsi" w:cstheme="minorHAnsi"/>
          <w:color w:val="0D0D0D" w:themeColor="text1" w:themeTint="F2"/>
          <w:sz w:val="22"/>
          <w:szCs w:val="22"/>
        </w:rPr>
        <w:t>wycofania ofert, lub wniosku dostępnego na EPUAP</w:t>
      </w:r>
      <w:r w:rsidR="00DB4866" w:rsidRPr="00FD322C">
        <w:rPr>
          <w:rFonts w:asciiTheme="minorHAnsi" w:hAnsiTheme="minorHAnsi" w:cstheme="minorHAnsi"/>
          <w:color w:val="0D0D0D" w:themeColor="text1" w:themeTint="F2"/>
          <w:sz w:val="22"/>
          <w:szCs w:val="22"/>
        </w:rPr>
        <w:t xml:space="preserve"> </w:t>
      </w:r>
      <w:r w:rsidR="002D23C3" w:rsidRPr="00FD322C">
        <w:rPr>
          <w:rFonts w:asciiTheme="minorHAnsi" w:hAnsiTheme="minorHAnsi" w:cstheme="minorHAnsi"/>
          <w:color w:val="0D0D0D" w:themeColor="text1" w:themeTint="F2"/>
          <w:sz w:val="22"/>
          <w:szCs w:val="22"/>
        </w:rPr>
        <w:t xml:space="preserve">i udostępnionego również na </w:t>
      </w:r>
      <w:proofErr w:type="spellStart"/>
      <w:r w:rsidR="002D23C3" w:rsidRPr="00FD322C">
        <w:rPr>
          <w:rFonts w:asciiTheme="minorHAnsi" w:hAnsiTheme="minorHAnsi" w:cstheme="minorHAnsi"/>
          <w:color w:val="0D0D0D" w:themeColor="text1" w:themeTint="F2"/>
          <w:sz w:val="22"/>
          <w:szCs w:val="22"/>
        </w:rPr>
        <w:t>miniportalu</w:t>
      </w:r>
      <w:proofErr w:type="spellEnd"/>
      <w:r w:rsidR="002D23C3" w:rsidRPr="00FD322C">
        <w:rPr>
          <w:rFonts w:asciiTheme="minorHAnsi" w:hAnsiTheme="minorHAnsi" w:cstheme="minorHAnsi"/>
          <w:color w:val="0D0D0D" w:themeColor="text1" w:themeTint="F2"/>
          <w:sz w:val="22"/>
          <w:szCs w:val="22"/>
        </w:rPr>
        <w:t xml:space="preserve">. </w:t>
      </w:r>
      <w:r w:rsidR="00DB4866" w:rsidRPr="00FD322C">
        <w:rPr>
          <w:rFonts w:asciiTheme="minorHAnsi" w:hAnsiTheme="minorHAnsi" w:cstheme="minorHAnsi"/>
          <w:color w:val="0D0D0D" w:themeColor="text1" w:themeTint="F2"/>
          <w:sz w:val="22"/>
          <w:szCs w:val="22"/>
        </w:rPr>
        <w:t>Funkcjonalność</w:t>
      </w:r>
      <w:r w:rsidR="002D23C3" w:rsidRPr="00FD322C">
        <w:rPr>
          <w:rFonts w:asciiTheme="minorHAnsi" w:hAnsiTheme="minorHAnsi" w:cstheme="minorHAnsi"/>
          <w:color w:val="0D0D0D" w:themeColor="text1" w:themeTint="F2"/>
          <w:sz w:val="22"/>
          <w:szCs w:val="22"/>
        </w:rPr>
        <w:t xml:space="preserve"> do zaszyfrowania oferty przez Wykonawcę jest dost</w:t>
      </w:r>
      <w:r w:rsidR="00DB4866" w:rsidRPr="00FD322C">
        <w:rPr>
          <w:rFonts w:asciiTheme="minorHAnsi" w:hAnsiTheme="minorHAnsi" w:cstheme="minorHAnsi"/>
          <w:color w:val="0D0D0D" w:themeColor="text1" w:themeTint="F2"/>
          <w:sz w:val="22"/>
          <w:szCs w:val="22"/>
        </w:rPr>
        <w:t>ę</w:t>
      </w:r>
      <w:r w:rsidR="002D23C3" w:rsidRPr="00FD322C">
        <w:rPr>
          <w:rFonts w:asciiTheme="minorHAnsi" w:hAnsiTheme="minorHAnsi" w:cstheme="minorHAnsi"/>
          <w:color w:val="0D0D0D" w:themeColor="text1" w:themeTint="F2"/>
          <w:sz w:val="22"/>
          <w:szCs w:val="22"/>
        </w:rPr>
        <w:t xml:space="preserve">pna dla wykonawców </w:t>
      </w:r>
      <w:proofErr w:type="spellStart"/>
      <w:r w:rsidR="002D23C3" w:rsidRPr="00FD322C">
        <w:rPr>
          <w:rFonts w:asciiTheme="minorHAnsi" w:hAnsiTheme="minorHAnsi" w:cstheme="minorHAnsi"/>
          <w:color w:val="0D0D0D" w:themeColor="text1" w:themeTint="F2"/>
          <w:sz w:val="22"/>
          <w:szCs w:val="22"/>
        </w:rPr>
        <w:t>miniPortalu</w:t>
      </w:r>
      <w:proofErr w:type="spellEnd"/>
      <w:r w:rsidR="002D23C3" w:rsidRPr="00FD322C">
        <w:rPr>
          <w:rFonts w:asciiTheme="minorHAnsi" w:hAnsiTheme="minorHAnsi" w:cstheme="minorHAnsi"/>
          <w:color w:val="0D0D0D" w:themeColor="text1" w:themeTint="F2"/>
          <w:sz w:val="22"/>
          <w:szCs w:val="22"/>
        </w:rPr>
        <w:t xml:space="preserve">,  w szczegółach danego postępowania. W formularzu oferty Wykonawca </w:t>
      </w:r>
      <w:r w:rsidR="00DB4866" w:rsidRPr="00FD322C">
        <w:rPr>
          <w:rFonts w:asciiTheme="minorHAnsi" w:hAnsiTheme="minorHAnsi" w:cstheme="minorHAnsi"/>
          <w:color w:val="0D0D0D" w:themeColor="text1" w:themeTint="F2"/>
          <w:sz w:val="22"/>
          <w:szCs w:val="22"/>
        </w:rPr>
        <w:t xml:space="preserve">zobowiązany </w:t>
      </w:r>
      <w:r w:rsidR="002D23C3" w:rsidRPr="00FD322C">
        <w:rPr>
          <w:rFonts w:asciiTheme="minorHAnsi" w:hAnsiTheme="minorHAnsi" w:cstheme="minorHAnsi"/>
          <w:color w:val="0D0D0D" w:themeColor="text1" w:themeTint="F2"/>
          <w:sz w:val="22"/>
          <w:szCs w:val="22"/>
        </w:rPr>
        <w:t xml:space="preserve"> </w:t>
      </w:r>
      <w:r w:rsidR="00DB4866" w:rsidRPr="00FD322C">
        <w:rPr>
          <w:rFonts w:asciiTheme="minorHAnsi" w:hAnsiTheme="minorHAnsi" w:cstheme="minorHAnsi"/>
          <w:color w:val="0D0D0D" w:themeColor="text1" w:themeTint="F2"/>
          <w:sz w:val="22"/>
          <w:szCs w:val="22"/>
        </w:rPr>
        <w:t>jest</w:t>
      </w:r>
      <w:r w:rsidR="002D23C3" w:rsidRPr="00FD322C">
        <w:rPr>
          <w:rFonts w:asciiTheme="minorHAnsi" w:hAnsiTheme="minorHAnsi" w:cstheme="minorHAnsi"/>
          <w:color w:val="0D0D0D" w:themeColor="text1" w:themeTint="F2"/>
          <w:sz w:val="22"/>
          <w:szCs w:val="22"/>
        </w:rPr>
        <w:t xml:space="preserve"> podać adres skrzynki </w:t>
      </w:r>
      <w:proofErr w:type="spellStart"/>
      <w:r w:rsidR="002D23C3" w:rsidRPr="00FD322C">
        <w:rPr>
          <w:rFonts w:asciiTheme="minorHAnsi" w:hAnsiTheme="minorHAnsi" w:cstheme="minorHAnsi"/>
          <w:color w:val="0D0D0D" w:themeColor="text1" w:themeTint="F2"/>
          <w:sz w:val="22"/>
          <w:szCs w:val="22"/>
        </w:rPr>
        <w:t>EPuap</w:t>
      </w:r>
      <w:proofErr w:type="spellEnd"/>
      <w:r w:rsidR="002D23C3" w:rsidRPr="00FD322C">
        <w:rPr>
          <w:rFonts w:asciiTheme="minorHAnsi" w:hAnsiTheme="minorHAnsi" w:cstheme="minorHAnsi"/>
          <w:color w:val="0D0D0D" w:themeColor="text1" w:themeTint="F2"/>
          <w:sz w:val="22"/>
          <w:szCs w:val="22"/>
        </w:rPr>
        <w:t xml:space="preserve">, na </w:t>
      </w:r>
      <w:r w:rsidR="00DB4866" w:rsidRPr="00FD322C">
        <w:rPr>
          <w:rFonts w:asciiTheme="minorHAnsi" w:hAnsiTheme="minorHAnsi" w:cstheme="minorHAnsi"/>
          <w:color w:val="0D0D0D" w:themeColor="text1" w:themeTint="F2"/>
          <w:sz w:val="22"/>
          <w:szCs w:val="22"/>
        </w:rPr>
        <w:t xml:space="preserve">którym </w:t>
      </w:r>
      <w:r w:rsidR="002D23C3" w:rsidRPr="00FD322C">
        <w:rPr>
          <w:rFonts w:asciiTheme="minorHAnsi" w:hAnsiTheme="minorHAnsi" w:cstheme="minorHAnsi"/>
          <w:color w:val="0D0D0D" w:themeColor="text1" w:themeTint="F2"/>
          <w:sz w:val="22"/>
          <w:szCs w:val="22"/>
        </w:rPr>
        <w:t>będzie prowadzona korespondencja z związana z postępowaniem.</w:t>
      </w:r>
      <w:r w:rsidR="00C36F1A" w:rsidRPr="00FD322C">
        <w:rPr>
          <w:rFonts w:asciiTheme="minorHAnsi" w:hAnsiTheme="minorHAnsi" w:cstheme="minorHAnsi"/>
          <w:color w:val="0D0D0D" w:themeColor="text1" w:themeTint="F2"/>
          <w:sz w:val="22"/>
          <w:szCs w:val="22"/>
        </w:rPr>
        <w:t xml:space="preserve"> </w:t>
      </w:r>
    </w:p>
    <w:p w14:paraId="59001931" w14:textId="46DA3B15" w:rsidR="00BC5E23" w:rsidRPr="00FD322C" w:rsidRDefault="00075CD6"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11.8</w:t>
      </w:r>
      <w:r w:rsidR="00557206">
        <w:rPr>
          <w:rFonts w:asciiTheme="minorHAnsi" w:hAnsiTheme="minorHAnsi" w:cstheme="minorHAnsi"/>
          <w:b/>
          <w:bCs/>
          <w:color w:val="0D0D0D" w:themeColor="text1" w:themeTint="F2"/>
          <w:sz w:val="22"/>
          <w:szCs w:val="22"/>
        </w:rPr>
        <w:t>.</w:t>
      </w:r>
      <w:r w:rsidRPr="00FD322C">
        <w:rPr>
          <w:rFonts w:asciiTheme="minorHAnsi" w:hAnsiTheme="minorHAnsi" w:cstheme="minorHAnsi"/>
          <w:color w:val="0D0D0D" w:themeColor="text1" w:themeTint="F2"/>
          <w:sz w:val="22"/>
          <w:szCs w:val="22"/>
        </w:rPr>
        <w:t xml:space="preserve"> </w:t>
      </w:r>
      <w:r w:rsidR="00C36F1A" w:rsidRPr="00FD322C">
        <w:rPr>
          <w:rFonts w:asciiTheme="minorHAnsi" w:hAnsiTheme="minorHAnsi" w:cstheme="minorHAnsi"/>
          <w:color w:val="0D0D0D" w:themeColor="text1" w:themeTint="F2"/>
          <w:sz w:val="22"/>
          <w:szCs w:val="22"/>
        </w:rPr>
        <w:t>Ofertę należy przygotować w języku polskim i złożyć pod rygorem nieważności w formie elektronicznej.</w:t>
      </w:r>
    </w:p>
    <w:p w14:paraId="51D42BCC" w14:textId="68CD81E1" w:rsidR="00A534E6" w:rsidRPr="00FD322C" w:rsidRDefault="00075CD6"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11.9</w:t>
      </w:r>
      <w:r w:rsidR="00557206">
        <w:rPr>
          <w:rFonts w:asciiTheme="minorHAnsi" w:hAnsiTheme="minorHAnsi" w:cstheme="minorHAnsi"/>
          <w:color w:val="0D0D0D" w:themeColor="text1" w:themeTint="F2"/>
          <w:sz w:val="22"/>
          <w:szCs w:val="22"/>
        </w:rPr>
        <w:t>.</w:t>
      </w:r>
      <w:r w:rsidRPr="00FD322C">
        <w:rPr>
          <w:rFonts w:asciiTheme="minorHAnsi" w:hAnsiTheme="minorHAnsi" w:cstheme="minorHAnsi"/>
          <w:color w:val="0D0D0D" w:themeColor="text1" w:themeTint="F2"/>
          <w:sz w:val="22"/>
          <w:szCs w:val="22"/>
        </w:rPr>
        <w:t xml:space="preserve"> </w:t>
      </w:r>
      <w:r w:rsidR="00A534E6" w:rsidRPr="00FD322C">
        <w:rPr>
          <w:rFonts w:asciiTheme="minorHAnsi" w:hAnsiTheme="minorHAnsi" w:cstheme="minorHAnsi"/>
          <w:color w:val="0D0D0D" w:themeColor="text1" w:themeTint="F2"/>
          <w:sz w:val="22"/>
          <w:szCs w:val="22"/>
        </w:rPr>
        <w:t>Sposób złożenia oferty w tym zaszyfrowania oferty opisany został w &lt;&lt; Instrukcji użytkownika”, dostępnej na stronie :  https://miniportal.</w:t>
      </w:r>
      <w:r w:rsidR="00DE0F3D" w:rsidRPr="00FD322C">
        <w:rPr>
          <w:rFonts w:asciiTheme="minorHAnsi" w:hAnsiTheme="minorHAnsi" w:cstheme="minorHAnsi"/>
          <w:color w:val="0D0D0D" w:themeColor="text1" w:themeTint="F2"/>
          <w:sz w:val="22"/>
          <w:szCs w:val="22"/>
        </w:rPr>
        <w:t>u</w:t>
      </w:r>
      <w:r w:rsidR="00A534E6" w:rsidRPr="00FD322C">
        <w:rPr>
          <w:rFonts w:asciiTheme="minorHAnsi" w:hAnsiTheme="minorHAnsi" w:cstheme="minorHAnsi"/>
          <w:color w:val="0D0D0D" w:themeColor="text1" w:themeTint="F2"/>
          <w:sz w:val="22"/>
          <w:szCs w:val="22"/>
        </w:rPr>
        <w:t>zp.gov.pl</w:t>
      </w:r>
    </w:p>
    <w:p w14:paraId="2DAEF5EC" w14:textId="2EFC70AD" w:rsidR="00A534E6" w:rsidRPr="00FD322C" w:rsidRDefault="00075CD6"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11.10</w:t>
      </w:r>
      <w:r w:rsidR="00557206">
        <w:rPr>
          <w:rFonts w:asciiTheme="minorHAnsi" w:hAnsiTheme="minorHAnsi" w:cstheme="minorHAnsi"/>
          <w:b/>
          <w:bCs/>
          <w:color w:val="0D0D0D" w:themeColor="text1" w:themeTint="F2"/>
          <w:sz w:val="22"/>
          <w:szCs w:val="22"/>
        </w:rPr>
        <w:t>.</w:t>
      </w:r>
      <w:r w:rsidRPr="00FD322C">
        <w:rPr>
          <w:rFonts w:asciiTheme="minorHAnsi" w:hAnsiTheme="minorHAnsi" w:cstheme="minorHAnsi"/>
          <w:color w:val="0D0D0D" w:themeColor="text1" w:themeTint="F2"/>
          <w:sz w:val="22"/>
          <w:szCs w:val="22"/>
        </w:rPr>
        <w:t xml:space="preserve"> </w:t>
      </w:r>
      <w:r w:rsidR="00A534E6" w:rsidRPr="00FD322C">
        <w:rPr>
          <w:rFonts w:asciiTheme="minorHAnsi" w:hAnsiTheme="minorHAnsi" w:cstheme="minorHAnsi"/>
          <w:color w:val="0D0D0D" w:themeColor="text1" w:themeTint="F2"/>
          <w:sz w:val="22"/>
          <w:szCs w:val="22"/>
        </w:rPr>
        <w:t xml:space="preserve">Jeżeli dokumenty elektroniczne przekazywane </w:t>
      </w:r>
      <w:r w:rsidR="00F74F8F" w:rsidRPr="00FD322C">
        <w:rPr>
          <w:rFonts w:asciiTheme="minorHAnsi" w:hAnsiTheme="minorHAnsi" w:cstheme="minorHAnsi"/>
          <w:color w:val="0D0D0D" w:themeColor="text1" w:themeTint="F2"/>
          <w:sz w:val="22"/>
          <w:szCs w:val="22"/>
        </w:rPr>
        <w:t xml:space="preserve">przy użyciu środków komunikacji elektronicznej, zawierają informację stanowiące tajemnice przedsiębiorstwa  </w:t>
      </w:r>
      <w:r w:rsidR="00A534E6" w:rsidRPr="00FD322C">
        <w:rPr>
          <w:rFonts w:asciiTheme="minorHAnsi" w:hAnsiTheme="minorHAnsi" w:cstheme="minorHAnsi"/>
          <w:color w:val="0D0D0D" w:themeColor="text1" w:themeTint="F2"/>
          <w:sz w:val="22"/>
          <w:szCs w:val="22"/>
        </w:rPr>
        <w:t xml:space="preserve"> </w:t>
      </w:r>
      <w:r w:rsidR="00F74F8F" w:rsidRPr="00FD322C">
        <w:rPr>
          <w:rFonts w:asciiTheme="minorHAnsi" w:hAnsiTheme="minorHAnsi" w:cstheme="minorHAnsi"/>
          <w:color w:val="0D0D0D" w:themeColor="text1" w:themeTint="F2"/>
          <w:sz w:val="22"/>
          <w:szCs w:val="22"/>
        </w:rPr>
        <w:t>w rozumieniu ustawy z dnia 16 kwietnia 1993 r. o zwalczaniu nieuczciwej konkurencji (Dz. U. z 202</w:t>
      </w:r>
      <w:r w:rsidR="00303362">
        <w:rPr>
          <w:rFonts w:asciiTheme="minorHAnsi" w:hAnsiTheme="minorHAnsi" w:cstheme="minorHAnsi"/>
          <w:color w:val="0D0D0D" w:themeColor="text1" w:themeTint="F2"/>
          <w:sz w:val="22"/>
          <w:szCs w:val="22"/>
        </w:rPr>
        <w:t>0</w:t>
      </w:r>
      <w:r w:rsidR="00F74F8F" w:rsidRPr="00FD322C">
        <w:rPr>
          <w:rFonts w:asciiTheme="minorHAnsi" w:hAnsiTheme="minorHAnsi" w:cstheme="minorHAnsi"/>
          <w:color w:val="0D0D0D" w:themeColor="text1" w:themeTint="F2"/>
          <w:sz w:val="22"/>
          <w:szCs w:val="22"/>
        </w:rPr>
        <w:t xml:space="preserve"> r. poz. </w:t>
      </w:r>
      <w:r w:rsidR="00303362">
        <w:rPr>
          <w:rFonts w:asciiTheme="minorHAnsi" w:hAnsiTheme="minorHAnsi" w:cstheme="minorHAnsi"/>
          <w:color w:val="0D0D0D" w:themeColor="text1" w:themeTint="F2"/>
          <w:sz w:val="22"/>
          <w:szCs w:val="22"/>
        </w:rPr>
        <w:t xml:space="preserve">1913 z </w:t>
      </w:r>
      <w:proofErr w:type="spellStart"/>
      <w:r w:rsidR="00303362">
        <w:rPr>
          <w:rFonts w:asciiTheme="minorHAnsi" w:hAnsiTheme="minorHAnsi" w:cstheme="minorHAnsi"/>
          <w:color w:val="0D0D0D" w:themeColor="text1" w:themeTint="F2"/>
          <w:sz w:val="22"/>
          <w:szCs w:val="22"/>
        </w:rPr>
        <w:t>późn</w:t>
      </w:r>
      <w:proofErr w:type="spellEnd"/>
      <w:r w:rsidR="00303362">
        <w:rPr>
          <w:rFonts w:asciiTheme="minorHAnsi" w:hAnsiTheme="minorHAnsi" w:cstheme="minorHAnsi"/>
          <w:color w:val="0D0D0D" w:themeColor="text1" w:themeTint="F2"/>
          <w:sz w:val="22"/>
          <w:szCs w:val="22"/>
        </w:rPr>
        <w:t>. zm.</w:t>
      </w:r>
      <w:r w:rsidR="00F74F8F" w:rsidRPr="00FD322C">
        <w:rPr>
          <w:rFonts w:asciiTheme="minorHAnsi" w:hAnsiTheme="minorHAnsi" w:cstheme="minorHAnsi"/>
          <w:color w:val="0D0D0D" w:themeColor="text1" w:themeTint="F2"/>
          <w:sz w:val="22"/>
          <w:szCs w:val="22"/>
        </w:rPr>
        <w:t>)</w:t>
      </w:r>
      <w:r w:rsidR="00391149" w:rsidRPr="00FD322C">
        <w:rPr>
          <w:rFonts w:asciiTheme="minorHAnsi" w:hAnsiTheme="minorHAnsi" w:cstheme="minorHAnsi"/>
          <w:color w:val="0D0D0D" w:themeColor="text1" w:themeTint="F2"/>
          <w:sz w:val="22"/>
          <w:szCs w:val="22"/>
        </w:rPr>
        <w:t>, wykonawca w celu utrzymania poufności tych informacji przekazuje je w wydzielonym i odpowiednio oznaczonym pliku wraz z jednoczesnym zaznaczeniem polecenia ,,Załącznik stanowiący tajemnicę przedsiębiorstwa”</w:t>
      </w:r>
      <w:r w:rsidR="001973CF">
        <w:rPr>
          <w:rFonts w:asciiTheme="minorHAnsi" w:hAnsiTheme="minorHAnsi" w:cstheme="minorHAnsi"/>
          <w:color w:val="0D0D0D" w:themeColor="text1" w:themeTint="F2"/>
          <w:sz w:val="22"/>
          <w:szCs w:val="22"/>
        </w:rPr>
        <w:t>, a</w:t>
      </w:r>
      <w:r w:rsidR="00975114" w:rsidRPr="00FD322C">
        <w:rPr>
          <w:rFonts w:asciiTheme="minorHAnsi" w:hAnsiTheme="minorHAnsi" w:cstheme="minorHAnsi"/>
          <w:color w:val="0D0D0D" w:themeColor="text1" w:themeTint="F2"/>
          <w:sz w:val="22"/>
          <w:szCs w:val="22"/>
        </w:rPr>
        <w:t xml:space="preserve"> następnie zaszyfrować wraz </w:t>
      </w:r>
      <w:proofErr w:type="spellStart"/>
      <w:r w:rsidR="00975114" w:rsidRPr="00FD322C">
        <w:rPr>
          <w:rFonts w:asciiTheme="minorHAnsi" w:hAnsiTheme="minorHAnsi" w:cstheme="minorHAnsi"/>
          <w:color w:val="0D0D0D" w:themeColor="text1" w:themeTint="F2"/>
          <w:sz w:val="22"/>
          <w:szCs w:val="22"/>
        </w:rPr>
        <w:t>wraz</w:t>
      </w:r>
      <w:proofErr w:type="spellEnd"/>
      <w:r w:rsidR="00975114" w:rsidRPr="00FD322C">
        <w:rPr>
          <w:rFonts w:asciiTheme="minorHAnsi" w:hAnsiTheme="minorHAnsi" w:cstheme="minorHAnsi"/>
          <w:color w:val="0D0D0D" w:themeColor="text1" w:themeTint="F2"/>
          <w:sz w:val="22"/>
          <w:szCs w:val="22"/>
        </w:rPr>
        <w:t xml:space="preserve"> z plikami stanowiącymi </w:t>
      </w:r>
      <w:r w:rsidRPr="00FD322C">
        <w:rPr>
          <w:rFonts w:asciiTheme="minorHAnsi" w:hAnsiTheme="minorHAnsi" w:cstheme="minorHAnsi"/>
          <w:color w:val="0D0D0D" w:themeColor="text1" w:themeTint="F2"/>
          <w:sz w:val="22"/>
          <w:szCs w:val="22"/>
        </w:rPr>
        <w:t>ofertę</w:t>
      </w:r>
      <w:r w:rsidR="00975114" w:rsidRPr="00FD322C">
        <w:rPr>
          <w:rFonts w:asciiTheme="minorHAnsi" w:hAnsiTheme="minorHAnsi" w:cstheme="minorHAnsi"/>
          <w:color w:val="0D0D0D" w:themeColor="text1" w:themeTint="F2"/>
          <w:sz w:val="22"/>
          <w:szCs w:val="22"/>
        </w:rPr>
        <w:t xml:space="preserve">. </w:t>
      </w:r>
    </w:p>
    <w:p w14:paraId="27B25526" w14:textId="53D0646E" w:rsidR="00391149" w:rsidRPr="00FD322C" w:rsidRDefault="00075CD6"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11.11.</w:t>
      </w:r>
      <w:r w:rsidRPr="00FD322C">
        <w:rPr>
          <w:rFonts w:asciiTheme="minorHAnsi" w:hAnsiTheme="minorHAnsi" w:cstheme="minorHAnsi"/>
          <w:color w:val="0D0D0D" w:themeColor="text1" w:themeTint="F2"/>
          <w:sz w:val="22"/>
          <w:szCs w:val="22"/>
        </w:rPr>
        <w:t xml:space="preserve">  </w:t>
      </w:r>
      <w:r w:rsidR="00391149" w:rsidRPr="00FD322C">
        <w:rPr>
          <w:rFonts w:asciiTheme="minorHAnsi" w:hAnsiTheme="minorHAnsi" w:cstheme="minorHAnsi"/>
          <w:color w:val="0D0D0D" w:themeColor="text1" w:themeTint="F2"/>
          <w:sz w:val="22"/>
          <w:szCs w:val="22"/>
        </w:rPr>
        <w:t xml:space="preserve">Do oferty należy </w:t>
      </w:r>
      <w:r w:rsidR="00393E03" w:rsidRPr="00FD322C">
        <w:rPr>
          <w:rFonts w:asciiTheme="minorHAnsi" w:hAnsiTheme="minorHAnsi" w:cstheme="minorHAnsi"/>
          <w:color w:val="0D0D0D" w:themeColor="text1" w:themeTint="F2"/>
          <w:sz w:val="22"/>
          <w:szCs w:val="22"/>
        </w:rPr>
        <w:t>dołączyć</w:t>
      </w:r>
      <w:r w:rsidRPr="00FD322C">
        <w:rPr>
          <w:rFonts w:asciiTheme="minorHAnsi" w:hAnsiTheme="minorHAnsi" w:cstheme="minorHAnsi"/>
          <w:color w:val="0D0D0D" w:themeColor="text1" w:themeTint="F2"/>
          <w:sz w:val="22"/>
          <w:szCs w:val="22"/>
        </w:rPr>
        <w:t xml:space="preserve"> </w:t>
      </w:r>
      <w:r w:rsidR="00391149" w:rsidRPr="00FD322C">
        <w:rPr>
          <w:rFonts w:asciiTheme="minorHAnsi" w:hAnsiTheme="minorHAnsi" w:cstheme="minorHAnsi"/>
          <w:color w:val="0D0D0D" w:themeColor="text1" w:themeTint="F2"/>
          <w:sz w:val="22"/>
          <w:szCs w:val="22"/>
        </w:rPr>
        <w:t>JEDZ w formie elektronicznej , a następnie zaszyfrować wraz z plikami stanowiącymi ofertę.</w:t>
      </w:r>
    </w:p>
    <w:p w14:paraId="127F9A61" w14:textId="257B71D1" w:rsidR="002855D8" w:rsidRPr="00FD322C" w:rsidRDefault="005A0C74" w:rsidP="00FD322C">
      <w:pPr>
        <w:pStyle w:val="Default"/>
        <w:spacing w:line="259" w:lineRule="auto"/>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11.12</w:t>
      </w:r>
      <w:r w:rsidR="00557206">
        <w:rPr>
          <w:rFonts w:asciiTheme="minorHAnsi" w:hAnsiTheme="minorHAnsi" w:cstheme="minorHAnsi"/>
          <w:b/>
          <w:bCs/>
          <w:color w:val="0D0D0D" w:themeColor="text1" w:themeTint="F2"/>
          <w:sz w:val="22"/>
          <w:szCs w:val="22"/>
        </w:rPr>
        <w:t>.</w:t>
      </w:r>
      <w:r w:rsidRPr="00FD322C">
        <w:rPr>
          <w:rFonts w:asciiTheme="minorHAnsi" w:hAnsiTheme="minorHAnsi" w:cstheme="minorHAnsi"/>
          <w:color w:val="0D0D0D" w:themeColor="text1" w:themeTint="F2"/>
          <w:sz w:val="22"/>
          <w:szCs w:val="22"/>
        </w:rPr>
        <w:t xml:space="preserve">  </w:t>
      </w:r>
      <w:r w:rsidR="00D713A3" w:rsidRPr="00FD322C">
        <w:rPr>
          <w:rFonts w:asciiTheme="minorHAnsi" w:hAnsiTheme="minorHAnsi" w:cstheme="minorHAnsi"/>
          <w:color w:val="0D0D0D" w:themeColor="text1" w:themeTint="F2"/>
          <w:sz w:val="22"/>
          <w:szCs w:val="22"/>
        </w:rPr>
        <w:t>Oferta może być złożona tylko do upływu terminu składania ofert.</w:t>
      </w:r>
    </w:p>
    <w:p w14:paraId="510F1EA7" w14:textId="0BCA3805" w:rsidR="00D713A3" w:rsidRPr="00FD322C" w:rsidRDefault="005A0C74" w:rsidP="001973CF">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11.13</w:t>
      </w:r>
      <w:r w:rsidR="00557206">
        <w:rPr>
          <w:rFonts w:asciiTheme="minorHAnsi" w:hAnsiTheme="minorHAnsi" w:cstheme="minorHAnsi"/>
          <w:b/>
          <w:bCs/>
          <w:color w:val="0D0D0D" w:themeColor="text1" w:themeTint="F2"/>
          <w:sz w:val="22"/>
          <w:szCs w:val="22"/>
        </w:rPr>
        <w:t>.</w:t>
      </w:r>
      <w:r w:rsidRPr="00FD322C">
        <w:rPr>
          <w:rFonts w:asciiTheme="minorHAnsi" w:hAnsiTheme="minorHAnsi" w:cstheme="minorHAnsi"/>
          <w:color w:val="0D0D0D" w:themeColor="text1" w:themeTint="F2"/>
          <w:sz w:val="22"/>
          <w:szCs w:val="22"/>
        </w:rPr>
        <w:t xml:space="preserve">  </w:t>
      </w:r>
      <w:r w:rsidR="00644088" w:rsidRPr="00FD322C">
        <w:rPr>
          <w:rFonts w:asciiTheme="minorHAnsi" w:hAnsiTheme="minorHAnsi" w:cstheme="minorHAnsi"/>
          <w:color w:val="0D0D0D" w:themeColor="text1" w:themeTint="F2"/>
          <w:sz w:val="22"/>
          <w:szCs w:val="22"/>
        </w:rPr>
        <w:t xml:space="preserve">Wykonawca może przed upływem terminu do składania ofert wycofać </w:t>
      </w:r>
      <w:r w:rsidRPr="00FD322C">
        <w:rPr>
          <w:rFonts w:asciiTheme="minorHAnsi" w:hAnsiTheme="minorHAnsi" w:cstheme="minorHAnsi"/>
          <w:color w:val="0D0D0D" w:themeColor="text1" w:themeTint="F2"/>
          <w:sz w:val="22"/>
          <w:szCs w:val="22"/>
        </w:rPr>
        <w:t>ofert</w:t>
      </w:r>
      <w:r w:rsidR="00644088" w:rsidRPr="00FD322C">
        <w:rPr>
          <w:rFonts w:asciiTheme="minorHAnsi" w:hAnsiTheme="minorHAnsi" w:cstheme="minorHAnsi"/>
          <w:color w:val="0D0D0D" w:themeColor="text1" w:themeTint="F2"/>
          <w:sz w:val="22"/>
          <w:szCs w:val="22"/>
        </w:rPr>
        <w:t xml:space="preserve"> </w:t>
      </w:r>
      <w:r w:rsidR="00975114" w:rsidRPr="00FD322C">
        <w:rPr>
          <w:rFonts w:asciiTheme="minorHAnsi" w:hAnsiTheme="minorHAnsi" w:cstheme="minorHAnsi"/>
          <w:color w:val="0D0D0D" w:themeColor="text1" w:themeTint="F2"/>
          <w:sz w:val="22"/>
          <w:szCs w:val="22"/>
        </w:rPr>
        <w:t xml:space="preserve"> wycofać ofertę za pośrednictwem formularza do złożenia, zmiany, </w:t>
      </w:r>
      <w:r w:rsidRPr="00FD322C">
        <w:rPr>
          <w:rFonts w:asciiTheme="minorHAnsi" w:hAnsiTheme="minorHAnsi" w:cstheme="minorHAnsi"/>
          <w:color w:val="0D0D0D" w:themeColor="text1" w:themeTint="F2"/>
          <w:sz w:val="22"/>
          <w:szCs w:val="22"/>
        </w:rPr>
        <w:t>wycofania</w:t>
      </w:r>
      <w:r w:rsidR="00975114" w:rsidRPr="00FD322C">
        <w:rPr>
          <w:rFonts w:asciiTheme="minorHAnsi" w:hAnsiTheme="minorHAnsi" w:cstheme="minorHAnsi"/>
          <w:color w:val="0D0D0D" w:themeColor="text1" w:themeTint="F2"/>
          <w:sz w:val="22"/>
          <w:szCs w:val="22"/>
        </w:rPr>
        <w:t xml:space="preserve"> oferty lub wniosku. Dostępnego na EPUAP i udostępnionego również na </w:t>
      </w:r>
      <w:proofErr w:type="spellStart"/>
      <w:r w:rsidR="00975114" w:rsidRPr="00FD322C">
        <w:rPr>
          <w:rFonts w:asciiTheme="minorHAnsi" w:hAnsiTheme="minorHAnsi" w:cstheme="minorHAnsi"/>
          <w:color w:val="0D0D0D" w:themeColor="text1" w:themeTint="F2"/>
          <w:sz w:val="22"/>
          <w:szCs w:val="22"/>
        </w:rPr>
        <w:t>miniportalu</w:t>
      </w:r>
      <w:proofErr w:type="spellEnd"/>
      <w:r w:rsidR="00975114" w:rsidRPr="00FD322C">
        <w:rPr>
          <w:rFonts w:asciiTheme="minorHAnsi" w:hAnsiTheme="minorHAnsi" w:cstheme="minorHAnsi"/>
          <w:color w:val="0D0D0D" w:themeColor="text1" w:themeTint="F2"/>
          <w:sz w:val="22"/>
          <w:szCs w:val="22"/>
        </w:rPr>
        <w:t xml:space="preserve">. Sposób </w:t>
      </w:r>
      <w:r w:rsidRPr="00FD322C">
        <w:rPr>
          <w:rFonts w:asciiTheme="minorHAnsi" w:hAnsiTheme="minorHAnsi" w:cstheme="minorHAnsi"/>
          <w:color w:val="0D0D0D" w:themeColor="text1" w:themeTint="F2"/>
          <w:sz w:val="22"/>
          <w:szCs w:val="22"/>
        </w:rPr>
        <w:t>wycofania</w:t>
      </w:r>
      <w:r w:rsidR="00975114" w:rsidRPr="00FD322C">
        <w:rPr>
          <w:rFonts w:asciiTheme="minorHAnsi" w:hAnsiTheme="minorHAnsi" w:cstheme="minorHAnsi"/>
          <w:color w:val="0D0D0D" w:themeColor="text1" w:themeTint="F2"/>
          <w:sz w:val="22"/>
          <w:szCs w:val="22"/>
        </w:rPr>
        <w:t xml:space="preserve"> oferty został opisany w ,,Instrukcji użytkownika</w:t>
      </w:r>
      <w:r w:rsidR="001973CF">
        <w:rPr>
          <w:rFonts w:asciiTheme="minorHAnsi" w:hAnsiTheme="minorHAnsi" w:cstheme="minorHAnsi"/>
          <w:color w:val="0D0D0D" w:themeColor="text1" w:themeTint="F2"/>
          <w:sz w:val="22"/>
          <w:szCs w:val="22"/>
        </w:rPr>
        <w:t>”</w:t>
      </w:r>
      <w:r w:rsidR="00975114" w:rsidRPr="00FD322C">
        <w:rPr>
          <w:rFonts w:asciiTheme="minorHAnsi" w:hAnsiTheme="minorHAnsi" w:cstheme="minorHAnsi"/>
          <w:color w:val="0D0D0D" w:themeColor="text1" w:themeTint="F2"/>
          <w:sz w:val="22"/>
          <w:szCs w:val="22"/>
        </w:rPr>
        <w:t xml:space="preserve"> dostępnej na </w:t>
      </w:r>
      <w:proofErr w:type="spellStart"/>
      <w:r w:rsidR="00975114" w:rsidRPr="00FD322C">
        <w:rPr>
          <w:rFonts w:asciiTheme="minorHAnsi" w:hAnsiTheme="minorHAnsi" w:cstheme="minorHAnsi"/>
          <w:color w:val="0D0D0D" w:themeColor="text1" w:themeTint="F2"/>
          <w:sz w:val="22"/>
          <w:szCs w:val="22"/>
        </w:rPr>
        <w:t>miniportalu</w:t>
      </w:r>
      <w:proofErr w:type="spellEnd"/>
      <w:r w:rsidR="00975114" w:rsidRPr="00FD322C">
        <w:rPr>
          <w:rFonts w:asciiTheme="minorHAnsi" w:hAnsiTheme="minorHAnsi" w:cstheme="minorHAnsi"/>
          <w:color w:val="0D0D0D" w:themeColor="text1" w:themeTint="F2"/>
          <w:sz w:val="22"/>
          <w:szCs w:val="22"/>
        </w:rPr>
        <w:t>.</w:t>
      </w:r>
    </w:p>
    <w:p w14:paraId="65D11AE9" w14:textId="578891E1" w:rsidR="005A0C74" w:rsidRPr="00FD322C" w:rsidRDefault="00393E03" w:rsidP="00FD322C">
      <w:pPr>
        <w:pStyle w:val="Default"/>
        <w:spacing w:line="259" w:lineRule="auto"/>
        <w:rPr>
          <w:rFonts w:asciiTheme="minorHAnsi" w:hAnsiTheme="minorHAnsi" w:cstheme="minorHAnsi"/>
          <w:color w:val="0D0D0D" w:themeColor="text1" w:themeTint="F2"/>
          <w:sz w:val="22"/>
          <w:szCs w:val="22"/>
        </w:rPr>
      </w:pPr>
      <w:r w:rsidRPr="00FD322C">
        <w:rPr>
          <w:rFonts w:asciiTheme="minorHAnsi" w:hAnsiTheme="minorHAnsi" w:cstheme="minorHAnsi"/>
          <w:color w:val="0D0D0D" w:themeColor="text1" w:themeTint="F2"/>
          <w:sz w:val="22"/>
          <w:szCs w:val="22"/>
        </w:rPr>
        <w:t>Wykonawca po upływie terminu do składania ofert nie może skutecznie dokonać zmiany ani wycofać złożonej oferty.</w:t>
      </w:r>
    </w:p>
    <w:p w14:paraId="2A397E4A" w14:textId="220247B8" w:rsidR="00DF3079" w:rsidRPr="00FD322C" w:rsidRDefault="00DF3079" w:rsidP="00FD322C">
      <w:pPr>
        <w:pStyle w:val="Default"/>
        <w:spacing w:line="259" w:lineRule="auto"/>
        <w:jc w:val="center"/>
        <w:rPr>
          <w:rFonts w:asciiTheme="minorHAnsi" w:hAnsiTheme="minorHAnsi" w:cstheme="minorHAnsi"/>
          <w:b/>
          <w:bCs/>
          <w:color w:val="0D0D0D" w:themeColor="text1" w:themeTint="F2"/>
          <w:sz w:val="22"/>
          <w:szCs w:val="22"/>
        </w:rPr>
      </w:pPr>
      <w:r w:rsidRPr="00FD322C">
        <w:rPr>
          <w:rFonts w:asciiTheme="minorHAnsi" w:hAnsiTheme="minorHAnsi" w:cstheme="minorHAnsi"/>
          <w:b/>
          <w:bCs/>
          <w:color w:val="0D0D0D" w:themeColor="text1" w:themeTint="F2"/>
          <w:sz w:val="22"/>
          <w:szCs w:val="22"/>
        </w:rPr>
        <w:t>Składanie dokumentów innych niż oferty oraz JEDZ</w:t>
      </w:r>
    </w:p>
    <w:p w14:paraId="70AE1565" w14:textId="426C2F5E" w:rsidR="00DF3079" w:rsidRPr="00FD322C" w:rsidRDefault="00232C9A"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w:t>
      </w:r>
      <w:r w:rsidR="00557206" w:rsidRPr="00557206">
        <w:rPr>
          <w:rFonts w:asciiTheme="minorHAnsi" w:hAnsiTheme="minorHAnsi" w:cstheme="minorHAnsi"/>
          <w:b/>
          <w:bCs/>
          <w:color w:val="auto"/>
          <w:sz w:val="22"/>
          <w:szCs w:val="22"/>
        </w:rPr>
        <w:t>.</w:t>
      </w:r>
      <w:r w:rsidR="00303362">
        <w:rPr>
          <w:rFonts w:asciiTheme="minorHAnsi" w:hAnsiTheme="minorHAnsi" w:cstheme="minorHAnsi"/>
          <w:b/>
          <w:bCs/>
          <w:color w:val="0D0D0D" w:themeColor="text1" w:themeTint="F2"/>
          <w:sz w:val="22"/>
          <w:szCs w:val="22"/>
        </w:rPr>
        <w:t>14</w:t>
      </w:r>
      <w:r w:rsidR="00557206">
        <w:rPr>
          <w:rFonts w:asciiTheme="minorHAnsi" w:hAnsiTheme="minorHAnsi" w:cstheme="minorHAnsi"/>
          <w:b/>
          <w:bCs/>
          <w:color w:val="0D0D0D" w:themeColor="text1" w:themeTint="F2"/>
          <w:sz w:val="22"/>
          <w:szCs w:val="22"/>
        </w:rPr>
        <w:t>.</w:t>
      </w:r>
      <w:r w:rsidR="00514AE5" w:rsidRPr="00FD322C">
        <w:rPr>
          <w:rFonts w:asciiTheme="minorHAnsi" w:hAnsiTheme="minorHAnsi" w:cstheme="minorHAnsi"/>
          <w:b/>
          <w:bCs/>
          <w:color w:val="0D0D0D" w:themeColor="text1" w:themeTint="F2"/>
          <w:sz w:val="22"/>
          <w:szCs w:val="22"/>
        </w:rPr>
        <w:t xml:space="preserve"> </w:t>
      </w:r>
      <w:r w:rsidR="00DF3079" w:rsidRPr="00557206">
        <w:rPr>
          <w:rFonts w:asciiTheme="minorHAnsi" w:hAnsiTheme="minorHAnsi" w:cstheme="minorHAnsi"/>
          <w:color w:val="0D0D0D" w:themeColor="text1" w:themeTint="F2"/>
          <w:sz w:val="22"/>
          <w:szCs w:val="22"/>
        </w:rPr>
        <w:t>W</w:t>
      </w:r>
      <w:r w:rsidR="00DF3079" w:rsidRPr="00FD322C">
        <w:rPr>
          <w:rFonts w:asciiTheme="minorHAnsi" w:hAnsiTheme="minorHAnsi" w:cstheme="minorHAnsi"/>
          <w:color w:val="0D0D0D" w:themeColor="text1" w:themeTint="F2"/>
          <w:sz w:val="22"/>
          <w:szCs w:val="22"/>
        </w:rPr>
        <w:t xml:space="preserve"> postępowaniu o udzielenie zamówienia komunikacja między Zamawiającym a Wykonawcami w zakresie </w:t>
      </w:r>
      <w:r w:rsidR="0042376F" w:rsidRPr="00FD322C">
        <w:rPr>
          <w:rFonts w:asciiTheme="minorHAnsi" w:hAnsiTheme="minorHAnsi" w:cstheme="minorHAnsi"/>
          <w:color w:val="0D0D0D" w:themeColor="text1" w:themeTint="F2"/>
          <w:sz w:val="22"/>
          <w:szCs w:val="22"/>
        </w:rPr>
        <w:t>składania</w:t>
      </w:r>
      <w:r w:rsidR="00DF3079" w:rsidRPr="00FD322C">
        <w:rPr>
          <w:rFonts w:asciiTheme="minorHAnsi" w:hAnsiTheme="minorHAnsi" w:cstheme="minorHAnsi"/>
          <w:color w:val="0D0D0D" w:themeColor="text1" w:themeTint="F2"/>
          <w:sz w:val="22"/>
          <w:szCs w:val="22"/>
        </w:rPr>
        <w:t xml:space="preserve"> dokumentów, </w:t>
      </w:r>
      <w:r w:rsidR="0042376F" w:rsidRPr="00FD322C">
        <w:rPr>
          <w:rFonts w:asciiTheme="minorHAnsi" w:hAnsiTheme="minorHAnsi" w:cstheme="minorHAnsi"/>
          <w:color w:val="0D0D0D" w:themeColor="text1" w:themeTint="F2"/>
          <w:sz w:val="22"/>
          <w:szCs w:val="22"/>
        </w:rPr>
        <w:t>oświadczeń</w:t>
      </w:r>
      <w:r w:rsidR="00DF3079" w:rsidRPr="00FD322C">
        <w:rPr>
          <w:rFonts w:asciiTheme="minorHAnsi" w:hAnsiTheme="minorHAnsi" w:cstheme="minorHAnsi"/>
          <w:color w:val="0D0D0D" w:themeColor="text1" w:themeTint="F2"/>
          <w:sz w:val="22"/>
          <w:szCs w:val="22"/>
        </w:rPr>
        <w:t>,</w:t>
      </w:r>
      <w:r w:rsidR="00303362">
        <w:rPr>
          <w:rFonts w:asciiTheme="minorHAnsi" w:hAnsiTheme="minorHAnsi" w:cstheme="minorHAnsi"/>
          <w:color w:val="0D0D0D" w:themeColor="text1" w:themeTint="F2"/>
          <w:sz w:val="22"/>
          <w:szCs w:val="22"/>
        </w:rPr>
        <w:t xml:space="preserve"> </w:t>
      </w:r>
      <w:r w:rsidR="00DF3079" w:rsidRPr="00FD322C">
        <w:rPr>
          <w:rFonts w:asciiTheme="minorHAnsi" w:hAnsiTheme="minorHAnsi" w:cstheme="minorHAnsi"/>
          <w:color w:val="0D0D0D" w:themeColor="text1" w:themeTint="F2"/>
          <w:sz w:val="22"/>
          <w:szCs w:val="22"/>
        </w:rPr>
        <w:t xml:space="preserve">wniosków (innych niż </w:t>
      </w:r>
      <w:r w:rsidR="005C0049" w:rsidRPr="00FD322C">
        <w:rPr>
          <w:rFonts w:asciiTheme="minorHAnsi" w:hAnsiTheme="minorHAnsi" w:cstheme="minorHAnsi"/>
          <w:color w:val="0D0D0D" w:themeColor="text1" w:themeTint="F2"/>
          <w:sz w:val="22"/>
          <w:szCs w:val="22"/>
        </w:rPr>
        <w:t>ofert</w:t>
      </w:r>
      <w:r w:rsidR="00303362">
        <w:rPr>
          <w:rFonts w:asciiTheme="minorHAnsi" w:hAnsiTheme="minorHAnsi" w:cstheme="minorHAnsi"/>
          <w:color w:val="0D0D0D" w:themeColor="text1" w:themeTint="F2"/>
          <w:sz w:val="22"/>
          <w:szCs w:val="22"/>
        </w:rPr>
        <w:t xml:space="preserve">y </w:t>
      </w:r>
      <w:r w:rsidR="005C0049" w:rsidRPr="00FD322C">
        <w:rPr>
          <w:rFonts w:asciiTheme="minorHAnsi" w:hAnsiTheme="minorHAnsi" w:cstheme="minorHAnsi"/>
          <w:color w:val="0D0D0D" w:themeColor="text1" w:themeTint="F2"/>
          <w:sz w:val="22"/>
          <w:szCs w:val="22"/>
        </w:rPr>
        <w:t xml:space="preserve">- które mogą być </w:t>
      </w:r>
      <w:r w:rsidR="0042376F" w:rsidRPr="00FD322C">
        <w:rPr>
          <w:rFonts w:asciiTheme="minorHAnsi" w:hAnsiTheme="minorHAnsi" w:cstheme="minorHAnsi"/>
          <w:color w:val="0D0D0D" w:themeColor="text1" w:themeTint="F2"/>
          <w:sz w:val="22"/>
          <w:szCs w:val="22"/>
        </w:rPr>
        <w:lastRenderedPageBreak/>
        <w:t>przekazywane</w:t>
      </w:r>
      <w:r w:rsidR="005C0049" w:rsidRPr="00FD322C">
        <w:rPr>
          <w:rFonts w:asciiTheme="minorHAnsi" w:hAnsiTheme="minorHAnsi" w:cstheme="minorHAnsi"/>
          <w:color w:val="0D0D0D" w:themeColor="text1" w:themeTint="F2"/>
          <w:sz w:val="22"/>
          <w:szCs w:val="22"/>
        </w:rPr>
        <w:t xml:space="preserve"> jedynie w sposób wskazany w pkt. 11.8 SWZ</w:t>
      </w:r>
      <w:r w:rsidR="00557206">
        <w:rPr>
          <w:rFonts w:asciiTheme="minorHAnsi" w:hAnsiTheme="minorHAnsi" w:cstheme="minorHAnsi"/>
          <w:color w:val="0D0D0D" w:themeColor="text1" w:themeTint="F2"/>
          <w:sz w:val="22"/>
          <w:szCs w:val="22"/>
        </w:rPr>
        <w:t>)</w:t>
      </w:r>
      <w:r w:rsidR="005C0049" w:rsidRPr="00FD322C">
        <w:rPr>
          <w:rFonts w:asciiTheme="minorHAnsi" w:hAnsiTheme="minorHAnsi" w:cstheme="minorHAnsi"/>
          <w:color w:val="0D0D0D" w:themeColor="text1" w:themeTint="F2"/>
          <w:sz w:val="22"/>
          <w:szCs w:val="22"/>
        </w:rPr>
        <w:t xml:space="preserve"> odbywa się elektronicznie za pośrednictwem:</w:t>
      </w:r>
    </w:p>
    <w:p w14:paraId="33F93AB2" w14:textId="5B8412C6" w:rsidR="005C0049" w:rsidRPr="00FD322C" w:rsidRDefault="0042376F"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color w:val="0D0D0D" w:themeColor="text1" w:themeTint="F2"/>
          <w:sz w:val="22"/>
          <w:szCs w:val="22"/>
        </w:rPr>
        <w:t xml:space="preserve">-  </w:t>
      </w:r>
      <w:r w:rsidR="005C0049" w:rsidRPr="00FD322C">
        <w:rPr>
          <w:rFonts w:asciiTheme="minorHAnsi" w:hAnsiTheme="minorHAnsi" w:cstheme="minorHAnsi"/>
          <w:color w:val="0D0D0D" w:themeColor="text1" w:themeTint="F2"/>
          <w:sz w:val="22"/>
          <w:szCs w:val="22"/>
        </w:rPr>
        <w:t xml:space="preserve">formularza ,,Formularz do </w:t>
      </w:r>
      <w:r w:rsidRPr="00FD322C">
        <w:rPr>
          <w:rFonts w:asciiTheme="minorHAnsi" w:hAnsiTheme="minorHAnsi" w:cstheme="minorHAnsi"/>
          <w:color w:val="0D0D0D" w:themeColor="text1" w:themeTint="F2"/>
          <w:sz w:val="22"/>
          <w:szCs w:val="22"/>
        </w:rPr>
        <w:t>komunikacji</w:t>
      </w:r>
      <w:r w:rsidR="001973CF">
        <w:rPr>
          <w:rFonts w:asciiTheme="minorHAnsi" w:hAnsiTheme="minorHAnsi" w:cstheme="minorHAnsi"/>
          <w:color w:val="0D0D0D" w:themeColor="text1" w:themeTint="F2"/>
          <w:sz w:val="22"/>
          <w:szCs w:val="22"/>
        </w:rPr>
        <w:t>”</w:t>
      </w:r>
      <w:r w:rsidR="005C0049" w:rsidRPr="00FD322C">
        <w:rPr>
          <w:rFonts w:asciiTheme="minorHAnsi" w:hAnsiTheme="minorHAnsi" w:cstheme="minorHAnsi"/>
          <w:color w:val="0D0D0D" w:themeColor="text1" w:themeTint="F2"/>
          <w:sz w:val="22"/>
          <w:szCs w:val="22"/>
        </w:rPr>
        <w:t xml:space="preserve"> </w:t>
      </w:r>
      <w:r w:rsidRPr="00FD322C">
        <w:rPr>
          <w:rFonts w:asciiTheme="minorHAnsi" w:hAnsiTheme="minorHAnsi" w:cstheme="minorHAnsi"/>
          <w:color w:val="0D0D0D" w:themeColor="text1" w:themeTint="F2"/>
          <w:sz w:val="22"/>
          <w:szCs w:val="22"/>
        </w:rPr>
        <w:t>dostępnego</w:t>
      </w:r>
      <w:r w:rsidR="005C0049" w:rsidRPr="00FD322C">
        <w:rPr>
          <w:rFonts w:asciiTheme="minorHAnsi" w:hAnsiTheme="minorHAnsi" w:cstheme="minorHAnsi"/>
          <w:color w:val="0D0D0D" w:themeColor="text1" w:themeTint="F2"/>
          <w:sz w:val="22"/>
          <w:szCs w:val="22"/>
        </w:rPr>
        <w:t xml:space="preserve"> na EPUAP oraz </w:t>
      </w:r>
      <w:r w:rsidRPr="00FD322C">
        <w:rPr>
          <w:rFonts w:asciiTheme="minorHAnsi" w:hAnsiTheme="minorHAnsi" w:cstheme="minorHAnsi"/>
          <w:color w:val="0D0D0D" w:themeColor="text1" w:themeTint="F2"/>
          <w:sz w:val="22"/>
          <w:szCs w:val="22"/>
        </w:rPr>
        <w:t>udostępnego</w:t>
      </w:r>
      <w:r w:rsidR="005C0049" w:rsidRPr="00FD322C">
        <w:rPr>
          <w:rFonts w:asciiTheme="minorHAnsi" w:hAnsiTheme="minorHAnsi" w:cstheme="minorHAnsi"/>
          <w:color w:val="0D0D0D" w:themeColor="text1" w:themeTint="F2"/>
          <w:sz w:val="22"/>
          <w:szCs w:val="22"/>
        </w:rPr>
        <w:t xml:space="preserve"> przez </w:t>
      </w:r>
      <w:proofErr w:type="spellStart"/>
      <w:r w:rsidR="005C0049" w:rsidRPr="00FD322C">
        <w:rPr>
          <w:rFonts w:asciiTheme="minorHAnsi" w:hAnsiTheme="minorHAnsi" w:cstheme="minorHAnsi"/>
          <w:color w:val="0D0D0D" w:themeColor="text1" w:themeTint="F2"/>
          <w:sz w:val="22"/>
          <w:szCs w:val="22"/>
        </w:rPr>
        <w:t>miniportal</w:t>
      </w:r>
      <w:proofErr w:type="spellEnd"/>
      <w:r w:rsidR="005C0049" w:rsidRPr="00FD322C">
        <w:rPr>
          <w:rFonts w:asciiTheme="minorHAnsi" w:hAnsiTheme="minorHAnsi" w:cstheme="minorHAnsi"/>
          <w:color w:val="0D0D0D" w:themeColor="text1" w:themeTint="F2"/>
          <w:sz w:val="22"/>
          <w:szCs w:val="22"/>
        </w:rPr>
        <w:t>.</w:t>
      </w:r>
    </w:p>
    <w:p w14:paraId="525EAB4E" w14:textId="75319155" w:rsidR="005C0049" w:rsidRPr="00FD322C" w:rsidRDefault="0042376F"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color w:val="0D0D0D" w:themeColor="text1" w:themeTint="F2"/>
          <w:sz w:val="22"/>
          <w:szCs w:val="22"/>
        </w:rPr>
        <w:t xml:space="preserve">-  </w:t>
      </w:r>
      <w:r w:rsidR="005C0049" w:rsidRPr="00FD322C">
        <w:rPr>
          <w:rFonts w:asciiTheme="minorHAnsi" w:hAnsiTheme="minorHAnsi" w:cstheme="minorHAnsi"/>
          <w:color w:val="0D0D0D" w:themeColor="text1" w:themeTint="F2"/>
          <w:sz w:val="22"/>
          <w:szCs w:val="22"/>
        </w:rPr>
        <w:t xml:space="preserve">Poczty </w:t>
      </w:r>
      <w:r w:rsidRPr="00FD322C">
        <w:rPr>
          <w:rFonts w:asciiTheme="minorHAnsi" w:hAnsiTheme="minorHAnsi" w:cstheme="minorHAnsi"/>
          <w:color w:val="0D0D0D" w:themeColor="text1" w:themeTint="F2"/>
          <w:sz w:val="22"/>
          <w:szCs w:val="22"/>
        </w:rPr>
        <w:t>elektronicznej</w:t>
      </w:r>
      <w:r w:rsidR="005C0049" w:rsidRPr="00FD322C">
        <w:rPr>
          <w:rFonts w:asciiTheme="minorHAnsi" w:hAnsiTheme="minorHAnsi" w:cstheme="minorHAnsi"/>
          <w:color w:val="0D0D0D" w:themeColor="text1" w:themeTint="F2"/>
          <w:sz w:val="22"/>
          <w:szCs w:val="22"/>
        </w:rPr>
        <w:t xml:space="preserve"> na adres </w:t>
      </w:r>
      <w:r w:rsidRPr="00FD322C">
        <w:rPr>
          <w:rFonts w:asciiTheme="minorHAnsi" w:hAnsiTheme="minorHAnsi" w:cstheme="minorHAnsi"/>
          <w:color w:val="0D0D0D" w:themeColor="text1" w:themeTint="F2"/>
          <w:sz w:val="22"/>
          <w:szCs w:val="22"/>
        </w:rPr>
        <w:t>Zamawiającego</w:t>
      </w:r>
      <w:r w:rsidR="005C0049" w:rsidRPr="00FD322C">
        <w:rPr>
          <w:rFonts w:asciiTheme="minorHAnsi" w:hAnsiTheme="minorHAnsi" w:cstheme="minorHAnsi"/>
          <w:color w:val="0D0D0D" w:themeColor="text1" w:themeTint="F2"/>
          <w:sz w:val="22"/>
          <w:szCs w:val="22"/>
        </w:rPr>
        <w:t xml:space="preserve"> </w:t>
      </w:r>
      <w:hyperlink r:id="rId18" w:history="1">
        <w:r w:rsidR="005C0049" w:rsidRPr="00FD322C">
          <w:rPr>
            <w:rStyle w:val="Hipercze"/>
            <w:rFonts w:asciiTheme="minorHAnsi" w:hAnsiTheme="minorHAnsi" w:cstheme="minorHAnsi"/>
            <w:color w:val="0D0D0D" w:themeColor="text1" w:themeTint="F2"/>
            <w:sz w:val="22"/>
            <w:szCs w:val="22"/>
          </w:rPr>
          <w:t>sekretariat@rawam.ug.gov.pl</w:t>
        </w:r>
      </w:hyperlink>
    </w:p>
    <w:p w14:paraId="59BDB720" w14:textId="089E06A8" w:rsidR="005C0049" w:rsidRPr="00FD322C" w:rsidRDefault="0042376F"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11.1</w:t>
      </w:r>
      <w:r w:rsidR="00303362">
        <w:rPr>
          <w:rFonts w:asciiTheme="minorHAnsi" w:hAnsiTheme="minorHAnsi" w:cstheme="minorHAnsi"/>
          <w:b/>
          <w:bCs/>
          <w:color w:val="0D0D0D" w:themeColor="text1" w:themeTint="F2"/>
          <w:sz w:val="22"/>
          <w:szCs w:val="22"/>
        </w:rPr>
        <w:t>5</w:t>
      </w:r>
      <w:r w:rsidR="00557206">
        <w:rPr>
          <w:rFonts w:asciiTheme="minorHAnsi" w:hAnsiTheme="minorHAnsi" w:cstheme="minorHAnsi"/>
          <w:b/>
          <w:bCs/>
          <w:color w:val="0D0D0D" w:themeColor="text1" w:themeTint="F2"/>
          <w:sz w:val="22"/>
          <w:szCs w:val="22"/>
        </w:rPr>
        <w:t>.</w:t>
      </w:r>
      <w:r w:rsidRPr="00FD322C">
        <w:rPr>
          <w:rFonts w:asciiTheme="minorHAnsi" w:hAnsiTheme="minorHAnsi" w:cstheme="minorHAnsi"/>
          <w:color w:val="0D0D0D" w:themeColor="text1" w:themeTint="F2"/>
          <w:sz w:val="22"/>
          <w:szCs w:val="22"/>
        </w:rPr>
        <w:t xml:space="preserve"> </w:t>
      </w:r>
      <w:r w:rsidR="005C0049" w:rsidRPr="00FD322C">
        <w:rPr>
          <w:rFonts w:asciiTheme="minorHAnsi" w:hAnsiTheme="minorHAnsi" w:cstheme="minorHAnsi"/>
          <w:color w:val="0D0D0D" w:themeColor="text1" w:themeTint="F2"/>
          <w:sz w:val="22"/>
          <w:szCs w:val="22"/>
        </w:rPr>
        <w:t>Zamawiający przekazuje dokumenty na adres poczty elektronicznej wskazany w formularzu ofertowym Wykonawcy</w:t>
      </w:r>
      <w:r w:rsidR="00565F4D" w:rsidRPr="00FD322C">
        <w:rPr>
          <w:rFonts w:asciiTheme="minorHAnsi" w:hAnsiTheme="minorHAnsi" w:cstheme="minorHAnsi"/>
          <w:color w:val="0D0D0D" w:themeColor="text1" w:themeTint="F2"/>
          <w:sz w:val="22"/>
          <w:szCs w:val="22"/>
        </w:rPr>
        <w:t xml:space="preserve">, na co Wykonawca wyraża zgodę wskazując ten adres w ofercie i zobowiązuje się do utrzymania jego funkcjonalności przez czas trwania postępowania. </w:t>
      </w:r>
    </w:p>
    <w:p w14:paraId="325381F1" w14:textId="180668E8" w:rsidR="005C0049" w:rsidRPr="00FD322C" w:rsidRDefault="009943DD"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color w:val="0D0D0D" w:themeColor="text1" w:themeTint="F2"/>
          <w:sz w:val="22"/>
          <w:szCs w:val="22"/>
        </w:rPr>
        <w:t>Domniemywa się, że dokumenty, oświadczenia i wnioski przekazane na adres poczty elektronicznej wskazany w formularzu ofertowym zostały doręczone skutecznie a Wykonawca zapoznał się z ich treścią.</w:t>
      </w:r>
    </w:p>
    <w:p w14:paraId="2A31886E" w14:textId="317214F4" w:rsidR="005C0049" w:rsidRPr="00FD322C" w:rsidRDefault="0042376F"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11.1</w:t>
      </w:r>
      <w:r w:rsidR="00303362">
        <w:rPr>
          <w:rFonts w:asciiTheme="minorHAnsi" w:hAnsiTheme="minorHAnsi" w:cstheme="minorHAnsi"/>
          <w:b/>
          <w:bCs/>
          <w:color w:val="0D0D0D" w:themeColor="text1" w:themeTint="F2"/>
          <w:sz w:val="22"/>
          <w:szCs w:val="22"/>
        </w:rPr>
        <w:t>6</w:t>
      </w:r>
      <w:r w:rsidR="00557206">
        <w:rPr>
          <w:rFonts w:asciiTheme="minorHAnsi" w:hAnsiTheme="minorHAnsi" w:cstheme="minorHAnsi"/>
          <w:b/>
          <w:bCs/>
          <w:color w:val="0D0D0D" w:themeColor="text1" w:themeTint="F2"/>
          <w:sz w:val="22"/>
          <w:szCs w:val="22"/>
        </w:rPr>
        <w:t>.</w:t>
      </w:r>
      <w:r w:rsidRPr="00FD322C">
        <w:rPr>
          <w:rFonts w:asciiTheme="minorHAnsi" w:hAnsiTheme="minorHAnsi" w:cstheme="minorHAnsi"/>
          <w:color w:val="0D0D0D" w:themeColor="text1" w:themeTint="F2"/>
          <w:sz w:val="22"/>
          <w:szCs w:val="22"/>
        </w:rPr>
        <w:t xml:space="preserve"> </w:t>
      </w:r>
      <w:r w:rsidR="00232C9A" w:rsidRPr="00FD322C">
        <w:rPr>
          <w:rFonts w:asciiTheme="minorHAnsi" w:hAnsiTheme="minorHAnsi" w:cstheme="minorHAnsi"/>
          <w:color w:val="0D0D0D" w:themeColor="text1" w:themeTint="F2"/>
          <w:sz w:val="22"/>
          <w:szCs w:val="22"/>
        </w:rPr>
        <w:t xml:space="preserve">W przypadku </w:t>
      </w:r>
      <w:r w:rsidR="00177E83" w:rsidRPr="00FD322C">
        <w:rPr>
          <w:rFonts w:asciiTheme="minorHAnsi" w:hAnsiTheme="minorHAnsi" w:cstheme="minorHAnsi"/>
          <w:color w:val="0D0D0D" w:themeColor="text1" w:themeTint="F2"/>
          <w:sz w:val="22"/>
          <w:szCs w:val="22"/>
        </w:rPr>
        <w:t>korzystania</w:t>
      </w:r>
      <w:r w:rsidR="00232C9A" w:rsidRPr="00FD322C">
        <w:rPr>
          <w:rFonts w:asciiTheme="minorHAnsi" w:hAnsiTheme="minorHAnsi" w:cstheme="minorHAnsi"/>
          <w:color w:val="0D0D0D" w:themeColor="text1" w:themeTint="F2"/>
          <w:sz w:val="22"/>
          <w:szCs w:val="22"/>
        </w:rPr>
        <w:t xml:space="preserve"> z rozwiązania </w:t>
      </w:r>
      <w:r w:rsidR="000A79BC">
        <w:rPr>
          <w:rFonts w:asciiTheme="minorHAnsi" w:hAnsiTheme="minorHAnsi" w:cstheme="minorHAnsi"/>
          <w:color w:val="0D0D0D" w:themeColor="text1" w:themeTint="F2"/>
          <w:sz w:val="22"/>
          <w:szCs w:val="22"/>
        </w:rPr>
        <w:t>w</w:t>
      </w:r>
      <w:r w:rsidR="00232C9A" w:rsidRPr="00FD322C">
        <w:rPr>
          <w:rFonts w:asciiTheme="minorHAnsi" w:hAnsiTheme="minorHAnsi" w:cstheme="minorHAnsi"/>
          <w:color w:val="0D0D0D" w:themeColor="text1" w:themeTint="F2"/>
          <w:sz w:val="22"/>
          <w:szCs w:val="22"/>
        </w:rPr>
        <w:t xml:space="preserve">skazanego </w:t>
      </w:r>
      <w:r w:rsidR="00232C9A" w:rsidRPr="00FD322C">
        <w:rPr>
          <w:rFonts w:asciiTheme="minorHAnsi" w:hAnsiTheme="minorHAnsi" w:cstheme="minorHAnsi"/>
          <w:b/>
          <w:bCs/>
          <w:color w:val="0D0D0D" w:themeColor="text1" w:themeTint="F2"/>
          <w:sz w:val="22"/>
          <w:szCs w:val="22"/>
        </w:rPr>
        <w:t>w rozdz</w:t>
      </w:r>
      <w:r w:rsidR="001973CF">
        <w:rPr>
          <w:rFonts w:asciiTheme="minorHAnsi" w:hAnsiTheme="minorHAnsi" w:cstheme="minorHAnsi"/>
          <w:b/>
          <w:bCs/>
          <w:color w:val="0D0D0D" w:themeColor="text1" w:themeTint="F2"/>
          <w:sz w:val="22"/>
          <w:szCs w:val="22"/>
        </w:rPr>
        <w:t>.</w:t>
      </w:r>
      <w:r w:rsidR="00232C9A" w:rsidRPr="00FD322C">
        <w:rPr>
          <w:rFonts w:asciiTheme="minorHAnsi" w:hAnsiTheme="minorHAnsi" w:cstheme="minorHAnsi"/>
          <w:b/>
          <w:bCs/>
          <w:color w:val="0D0D0D" w:themeColor="text1" w:themeTint="F2"/>
          <w:sz w:val="22"/>
          <w:szCs w:val="22"/>
        </w:rPr>
        <w:t xml:space="preserve"> 11.</w:t>
      </w:r>
      <w:r w:rsidR="009323DC">
        <w:rPr>
          <w:rFonts w:asciiTheme="minorHAnsi" w:hAnsiTheme="minorHAnsi" w:cstheme="minorHAnsi"/>
          <w:b/>
          <w:bCs/>
          <w:color w:val="0D0D0D" w:themeColor="text1" w:themeTint="F2"/>
          <w:sz w:val="22"/>
          <w:szCs w:val="22"/>
        </w:rPr>
        <w:t>4</w:t>
      </w:r>
      <w:r w:rsidR="00177E83" w:rsidRPr="00FD322C">
        <w:rPr>
          <w:rFonts w:asciiTheme="minorHAnsi" w:hAnsiTheme="minorHAnsi" w:cstheme="minorHAnsi"/>
          <w:color w:val="0D0D0D" w:themeColor="text1" w:themeTint="F2"/>
          <w:sz w:val="22"/>
          <w:szCs w:val="22"/>
        </w:rPr>
        <w:t xml:space="preserve"> </w:t>
      </w:r>
      <w:r w:rsidRPr="00FD322C">
        <w:rPr>
          <w:rFonts w:asciiTheme="minorHAnsi" w:hAnsiTheme="minorHAnsi" w:cstheme="minorHAnsi"/>
          <w:color w:val="0D0D0D" w:themeColor="text1" w:themeTint="F2"/>
          <w:sz w:val="22"/>
          <w:szCs w:val="22"/>
        </w:rPr>
        <w:t>dokumenty</w:t>
      </w:r>
      <w:r w:rsidR="00177E83" w:rsidRPr="00FD322C">
        <w:rPr>
          <w:rFonts w:asciiTheme="minorHAnsi" w:hAnsiTheme="minorHAnsi" w:cstheme="minorHAnsi"/>
          <w:color w:val="0D0D0D" w:themeColor="text1" w:themeTint="F2"/>
          <w:sz w:val="22"/>
          <w:szCs w:val="22"/>
        </w:rPr>
        <w:t xml:space="preserve"> elektroniczne</w:t>
      </w:r>
      <w:r w:rsidR="00F3572C" w:rsidRPr="00FD322C">
        <w:rPr>
          <w:rFonts w:asciiTheme="minorHAnsi" w:hAnsiTheme="minorHAnsi" w:cstheme="minorHAnsi"/>
          <w:color w:val="0D0D0D" w:themeColor="text1" w:themeTint="F2"/>
          <w:sz w:val="22"/>
          <w:szCs w:val="22"/>
        </w:rPr>
        <w:t>,</w:t>
      </w:r>
      <w:r w:rsidR="001973CF">
        <w:rPr>
          <w:rFonts w:asciiTheme="minorHAnsi" w:hAnsiTheme="minorHAnsi" w:cstheme="minorHAnsi"/>
          <w:color w:val="0D0D0D" w:themeColor="text1" w:themeTint="F2"/>
          <w:sz w:val="22"/>
          <w:szCs w:val="22"/>
        </w:rPr>
        <w:t xml:space="preserve"> </w:t>
      </w:r>
      <w:r w:rsidRPr="00FD322C">
        <w:rPr>
          <w:rFonts w:asciiTheme="minorHAnsi" w:hAnsiTheme="minorHAnsi" w:cstheme="minorHAnsi"/>
          <w:color w:val="0D0D0D" w:themeColor="text1" w:themeTint="F2"/>
          <w:sz w:val="22"/>
          <w:szCs w:val="22"/>
        </w:rPr>
        <w:t>składane</w:t>
      </w:r>
      <w:r w:rsidR="00F3572C" w:rsidRPr="00FD322C">
        <w:rPr>
          <w:rFonts w:asciiTheme="minorHAnsi" w:hAnsiTheme="minorHAnsi" w:cstheme="minorHAnsi"/>
          <w:color w:val="0D0D0D" w:themeColor="text1" w:themeTint="F2"/>
          <w:sz w:val="22"/>
          <w:szCs w:val="22"/>
        </w:rPr>
        <w:t xml:space="preserve"> </w:t>
      </w:r>
      <w:r w:rsidRPr="00FD322C">
        <w:rPr>
          <w:rFonts w:asciiTheme="minorHAnsi" w:hAnsiTheme="minorHAnsi" w:cstheme="minorHAnsi"/>
          <w:color w:val="0D0D0D" w:themeColor="text1" w:themeTint="F2"/>
          <w:sz w:val="22"/>
          <w:szCs w:val="22"/>
        </w:rPr>
        <w:t>są</w:t>
      </w:r>
      <w:r w:rsidR="00F3572C" w:rsidRPr="00FD322C">
        <w:rPr>
          <w:rFonts w:asciiTheme="minorHAnsi" w:hAnsiTheme="minorHAnsi" w:cstheme="minorHAnsi"/>
          <w:color w:val="0D0D0D" w:themeColor="text1" w:themeTint="F2"/>
          <w:sz w:val="22"/>
          <w:szCs w:val="22"/>
        </w:rPr>
        <w:t xml:space="preserve"> przez Wykonawcę za pośrednictwem  Formularz</w:t>
      </w:r>
      <w:r w:rsidR="00303362">
        <w:rPr>
          <w:rFonts w:asciiTheme="minorHAnsi" w:hAnsiTheme="minorHAnsi" w:cstheme="minorHAnsi"/>
          <w:color w:val="0D0D0D" w:themeColor="text1" w:themeTint="F2"/>
          <w:sz w:val="22"/>
          <w:szCs w:val="22"/>
        </w:rPr>
        <w:t>a</w:t>
      </w:r>
      <w:r w:rsidR="00F3572C" w:rsidRPr="00FD322C">
        <w:rPr>
          <w:rFonts w:asciiTheme="minorHAnsi" w:hAnsiTheme="minorHAnsi" w:cstheme="minorHAnsi"/>
          <w:color w:val="0D0D0D" w:themeColor="text1" w:themeTint="F2"/>
          <w:sz w:val="22"/>
          <w:szCs w:val="22"/>
        </w:rPr>
        <w:t xml:space="preserve"> do komunikacji jako załączniki</w:t>
      </w:r>
      <w:r w:rsidRPr="00FD322C">
        <w:rPr>
          <w:rFonts w:asciiTheme="minorHAnsi" w:hAnsiTheme="minorHAnsi" w:cstheme="minorHAnsi"/>
          <w:color w:val="0D0D0D" w:themeColor="text1" w:themeTint="F2"/>
          <w:sz w:val="22"/>
          <w:szCs w:val="22"/>
        </w:rPr>
        <w:t xml:space="preserve">. </w:t>
      </w:r>
    </w:p>
    <w:p w14:paraId="42040A8B" w14:textId="009A97C8" w:rsidR="00F3572C" w:rsidRPr="00FD322C" w:rsidRDefault="0042376F"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11.1</w:t>
      </w:r>
      <w:r w:rsidR="00303362">
        <w:rPr>
          <w:rFonts w:asciiTheme="minorHAnsi" w:hAnsiTheme="minorHAnsi" w:cstheme="minorHAnsi"/>
          <w:b/>
          <w:bCs/>
          <w:color w:val="0D0D0D" w:themeColor="text1" w:themeTint="F2"/>
          <w:sz w:val="22"/>
          <w:szCs w:val="22"/>
        </w:rPr>
        <w:t>7</w:t>
      </w:r>
      <w:r w:rsidR="00557206">
        <w:rPr>
          <w:rFonts w:asciiTheme="minorHAnsi" w:hAnsiTheme="minorHAnsi" w:cstheme="minorHAnsi"/>
          <w:b/>
          <w:bCs/>
          <w:color w:val="0D0D0D" w:themeColor="text1" w:themeTint="F2"/>
          <w:sz w:val="22"/>
          <w:szCs w:val="22"/>
        </w:rPr>
        <w:t>.</w:t>
      </w:r>
      <w:r w:rsidRPr="00FD322C">
        <w:rPr>
          <w:rFonts w:asciiTheme="minorHAnsi" w:hAnsiTheme="minorHAnsi" w:cstheme="minorHAnsi"/>
          <w:color w:val="0D0D0D" w:themeColor="text1" w:themeTint="F2"/>
          <w:sz w:val="22"/>
          <w:szCs w:val="22"/>
        </w:rPr>
        <w:t xml:space="preserve"> </w:t>
      </w:r>
      <w:r w:rsidR="00F3572C" w:rsidRPr="00FD322C">
        <w:rPr>
          <w:rFonts w:asciiTheme="minorHAnsi" w:hAnsiTheme="minorHAnsi" w:cstheme="minorHAnsi"/>
          <w:color w:val="0D0D0D" w:themeColor="text1" w:themeTint="F2"/>
          <w:sz w:val="22"/>
          <w:szCs w:val="22"/>
        </w:rPr>
        <w:t>Zamawiający dopuszcza również możliwość składania dokumentów elektronicznych za pomocą poczty elektronicznej , na wskazany adres poczty elektronicznej.</w:t>
      </w:r>
    </w:p>
    <w:p w14:paraId="0BD4E738" w14:textId="5D90DA07" w:rsidR="00232C9A" w:rsidRPr="00FD322C" w:rsidRDefault="0042376F" w:rsidP="00FD322C">
      <w:pPr>
        <w:pStyle w:val="Default"/>
        <w:spacing w:line="259" w:lineRule="auto"/>
        <w:jc w:val="both"/>
        <w:rPr>
          <w:rFonts w:asciiTheme="minorHAnsi" w:hAnsiTheme="minorHAnsi" w:cstheme="minorHAnsi"/>
          <w:color w:val="0D0D0D" w:themeColor="text1" w:themeTint="F2"/>
          <w:sz w:val="22"/>
          <w:szCs w:val="22"/>
        </w:rPr>
      </w:pPr>
      <w:r w:rsidRPr="00FD322C">
        <w:rPr>
          <w:rFonts w:asciiTheme="minorHAnsi" w:hAnsiTheme="minorHAnsi" w:cstheme="minorHAnsi"/>
          <w:b/>
          <w:bCs/>
          <w:color w:val="0D0D0D" w:themeColor="text1" w:themeTint="F2"/>
          <w:sz w:val="22"/>
          <w:szCs w:val="22"/>
        </w:rPr>
        <w:t>11.1</w:t>
      </w:r>
      <w:r w:rsidR="00303362">
        <w:rPr>
          <w:rFonts w:asciiTheme="minorHAnsi" w:hAnsiTheme="minorHAnsi" w:cstheme="minorHAnsi"/>
          <w:b/>
          <w:bCs/>
          <w:color w:val="0D0D0D" w:themeColor="text1" w:themeTint="F2"/>
          <w:sz w:val="22"/>
          <w:szCs w:val="22"/>
        </w:rPr>
        <w:t>8</w:t>
      </w:r>
      <w:r w:rsidR="00557206">
        <w:rPr>
          <w:rFonts w:asciiTheme="minorHAnsi" w:hAnsiTheme="minorHAnsi" w:cstheme="minorHAnsi"/>
          <w:b/>
          <w:bCs/>
          <w:color w:val="0D0D0D" w:themeColor="text1" w:themeTint="F2"/>
          <w:sz w:val="22"/>
          <w:szCs w:val="22"/>
        </w:rPr>
        <w:t>.</w:t>
      </w:r>
      <w:r w:rsidRPr="00FD322C">
        <w:rPr>
          <w:rFonts w:asciiTheme="minorHAnsi" w:hAnsiTheme="minorHAnsi" w:cstheme="minorHAnsi"/>
          <w:color w:val="0D0D0D" w:themeColor="text1" w:themeTint="F2"/>
          <w:sz w:val="22"/>
          <w:szCs w:val="22"/>
        </w:rPr>
        <w:t xml:space="preserve"> </w:t>
      </w:r>
      <w:r w:rsidR="00557206">
        <w:rPr>
          <w:rFonts w:asciiTheme="minorHAnsi" w:hAnsiTheme="minorHAnsi" w:cstheme="minorHAnsi"/>
          <w:color w:val="0D0D0D" w:themeColor="text1" w:themeTint="F2"/>
          <w:sz w:val="22"/>
          <w:szCs w:val="22"/>
        </w:rPr>
        <w:t>S</w:t>
      </w:r>
      <w:r w:rsidRPr="00FD322C">
        <w:rPr>
          <w:rFonts w:asciiTheme="minorHAnsi" w:hAnsiTheme="minorHAnsi" w:cstheme="minorHAnsi"/>
          <w:color w:val="0D0D0D" w:themeColor="text1" w:themeTint="F2"/>
          <w:sz w:val="22"/>
          <w:szCs w:val="22"/>
        </w:rPr>
        <w:t>posób</w:t>
      </w:r>
      <w:r w:rsidR="00F3572C" w:rsidRPr="00FD322C">
        <w:rPr>
          <w:rFonts w:asciiTheme="minorHAnsi" w:hAnsiTheme="minorHAnsi" w:cstheme="minorHAnsi"/>
          <w:color w:val="0D0D0D" w:themeColor="text1" w:themeTint="F2"/>
          <w:sz w:val="22"/>
          <w:szCs w:val="22"/>
        </w:rPr>
        <w:t xml:space="preserve"> </w:t>
      </w:r>
      <w:r w:rsidRPr="00FD322C">
        <w:rPr>
          <w:rFonts w:asciiTheme="minorHAnsi" w:hAnsiTheme="minorHAnsi" w:cstheme="minorHAnsi"/>
          <w:color w:val="0D0D0D" w:themeColor="text1" w:themeTint="F2"/>
          <w:sz w:val="22"/>
          <w:szCs w:val="22"/>
        </w:rPr>
        <w:t>sporządzania</w:t>
      </w:r>
      <w:r w:rsidR="00F3572C" w:rsidRPr="00FD322C">
        <w:rPr>
          <w:rFonts w:asciiTheme="minorHAnsi" w:hAnsiTheme="minorHAnsi" w:cstheme="minorHAnsi"/>
          <w:color w:val="0D0D0D" w:themeColor="text1" w:themeTint="F2"/>
          <w:sz w:val="22"/>
          <w:szCs w:val="22"/>
        </w:rPr>
        <w:t xml:space="preserve"> dokumentów musi być zgodny z </w:t>
      </w:r>
      <w:r w:rsidR="00954C19" w:rsidRPr="00FD322C">
        <w:rPr>
          <w:rFonts w:asciiTheme="minorHAnsi" w:hAnsiTheme="minorHAnsi" w:cstheme="minorHAnsi"/>
          <w:color w:val="0D0D0D" w:themeColor="text1" w:themeTint="F2"/>
          <w:sz w:val="22"/>
          <w:szCs w:val="22"/>
        </w:rPr>
        <w:t>wymaganiami określonymi w rozporządzeniu Prezesa Rady Ministrów z dnia 30 grudnia 2020 r. w sprawie sposobu sporządzani i przekazywania informacji</w:t>
      </w:r>
      <w:r w:rsidR="00634FA1" w:rsidRPr="00FD322C">
        <w:rPr>
          <w:rFonts w:asciiTheme="minorHAnsi" w:hAnsiTheme="minorHAnsi" w:cstheme="minorHAnsi"/>
          <w:color w:val="0D0D0D" w:themeColor="text1" w:themeTint="F2"/>
          <w:sz w:val="22"/>
          <w:szCs w:val="22"/>
        </w:rPr>
        <w:t xml:space="preserve"> oraz wymagań technicznych dla dokumentów elektronicznych oraz środków komunikacji elektronicznej w </w:t>
      </w:r>
      <w:r w:rsidRPr="00FD322C">
        <w:rPr>
          <w:rFonts w:asciiTheme="minorHAnsi" w:hAnsiTheme="minorHAnsi" w:cstheme="minorHAnsi"/>
          <w:color w:val="0D0D0D" w:themeColor="text1" w:themeTint="F2"/>
          <w:sz w:val="22"/>
          <w:szCs w:val="22"/>
        </w:rPr>
        <w:t>postępowaniu</w:t>
      </w:r>
      <w:r w:rsidR="00634FA1" w:rsidRPr="00FD322C">
        <w:rPr>
          <w:rFonts w:asciiTheme="minorHAnsi" w:hAnsiTheme="minorHAnsi" w:cstheme="minorHAnsi"/>
          <w:color w:val="0D0D0D" w:themeColor="text1" w:themeTint="F2"/>
          <w:sz w:val="22"/>
          <w:szCs w:val="22"/>
        </w:rPr>
        <w:t xml:space="preserve"> o udzielenie zamówienia publicznego lub konkurs (Dz. U. z 2020 r. poz. 2452) oraz </w:t>
      </w:r>
      <w:r w:rsidRPr="00FD322C">
        <w:rPr>
          <w:rFonts w:asciiTheme="minorHAnsi" w:hAnsiTheme="minorHAnsi" w:cstheme="minorHAnsi"/>
          <w:color w:val="0D0D0D" w:themeColor="text1" w:themeTint="F2"/>
          <w:sz w:val="22"/>
          <w:szCs w:val="22"/>
        </w:rPr>
        <w:t>rozporządzanie</w:t>
      </w:r>
      <w:r w:rsidR="00634FA1" w:rsidRPr="00FD322C">
        <w:rPr>
          <w:rFonts w:asciiTheme="minorHAnsi" w:hAnsiTheme="minorHAnsi" w:cstheme="minorHAnsi"/>
          <w:color w:val="0D0D0D" w:themeColor="text1" w:themeTint="F2"/>
          <w:sz w:val="22"/>
          <w:szCs w:val="22"/>
        </w:rPr>
        <w:t xml:space="preserve"> Ministra Rozwoju Pracy i </w:t>
      </w:r>
      <w:r w:rsidRPr="00FD322C">
        <w:rPr>
          <w:rFonts w:asciiTheme="minorHAnsi" w:hAnsiTheme="minorHAnsi" w:cstheme="minorHAnsi"/>
          <w:color w:val="0D0D0D" w:themeColor="text1" w:themeTint="F2"/>
          <w:sz w:val="22"/>
          <w:szCs w:val="22"/>
        </w:rPr>
        <w:t>Technologii</w:t>
      </w:r>
      <w:r w:rsidR="00634FA1" w:rsidRPr="00FD322C">
        <w:rPr>
          <w:rFonts w:asciiTheme="minorHAnsi" w:hAnsiTheme="minorHAnsi" w:cstheme="minorHAnsi"/>
          <w:color w:val="0D0D0D" w:themeColor="text1" w:themeTint="F2"/>
          <w:sz w:val="22"/>
          <w:szCs w:val="22"/>
        </w:rPr>
        <w:t xml:space="preserve"> z dnia 23 grudnia 2020 r. w sprawie podmiotowych </w:t>
      </w:r>
      <w:r w:rsidRPr="00FD322C">
        <w:rPr>
          <w:rFonts w:asciiTheme="minorHAnsi" w:hAnsiTheme="minorHAnsi" w:cstheme="minorHAnsi"/>
          <w:color w:val="0D0D0D" w:themeColor="text1" w:themeTint="F2"/>
          <w:sz w:val="22"/>
          <w:szCs w:val="22"/>
        </w:rPr>
        <w:t>środków</w:t>
      </w:r>
      <w:r w:rsidR="00634FA1" w:rsidRPr="00FD322C">
        <w:rPr>
          <w:rFonts w:asciiTheme="minorHAnsi" w:hAnsiTheme="minorHAnsi" w:cstheme="minorHAnsi"/>
          <w:color w:val="0D0D0D" w:themeColor="text1" w:themeTint="F2"/>
          <w:sz w:val="22"/>
          <w:szCs w:val="22"/>
        </w:rPr>
        <w:fldChar w:fldCharType="begin"/>
      </w:r>
      <w:r w:rsidR="00634FA1" w:rsidRPr="00FD322C">
        <w:rPr>
          <w:rFonts w:asciiTheme="minorHAnsi" w:hAnsiTheme="minorHAnsi" w:cstheme="minorHAnsi"/>
          <w:color w:val="0D0D0D" w:themeColor="text1" w:themeTint="F2"/>
          <w:sz w:val="22"/>
          <w:szCs w:val="22"/>
        </w:rPr>
        <w:instrText xml:space="preserve"> LISTNUM </w:instrText>
      </w:r>
      <w:r w:rsidR="00634FA1" w:rsidRPr="00FD322C">
        <w:rPr>
          <w:rFonts w:asciiTheme="minorHAnsi" w:hAnsiTheme="minorHAnsi" w:cstheme="minorHAnsi"/>
          <w:color w:val="0D0D0D" w:themeColor="text1" w:themeTint="F2"/>
          <w:sz w:val="22"/>
          <w:szCs w:val="22"/>
        </w:rPr>
        <w:fldChar w:fldCharType="end">
          <w:numberingChange w:id="6" w:author="Anna Bigos" w:date="2022-04-22T07:40:00Z" w:original="11.2.3."/>
        </w:fldChar>
      </w:r>
      <w:r w:rsidR="00634FA1" w:rsidRPr="00FD322C">
        <w:rPr>
          <w:rFonts w:asciiTheme="minorHAnsi" w:hAnsiTheme="minorHAnsi" w:cstheme="minorHAnsi"/>
          <w:color w:val="0D0D0D" w:themeColor="text1" w:themeTint="F2"/>
          <w:sz w:val="22"/>
          <w:szCs w:val="22"/>
        </w:rPr>
        <w:t xml:space="preserve"> dowodowych oraz innych dokumentów lub </w:t>
      </w:r>
      <w:r w:rsidRPr="00FD322C">
        <w:rPr>
          <w:rFonts w:asciiTheme="minorHAnsi" w:hAnsiTheme="minorHAnsi" w:cstheme="minorHAnsi"/>
          <w:color w:val="0D0D0D" w:themeColor="text1" w:themeTint="F2"/>
          <w:sz w:val="22"/>
          <w:szCs w:val="22"/>
        </w:rPr>
        <w:t>oświadczeń</w:t>
      </w:r>
      <w:r w:rsidR="00634FA1" w:rsidRPr="00FD322C">
        <w:rPr>
          <w:rFonts w:asciiTheme="minorHAnsi" w:hAnsiTheme="minorHAnsi" w:cstheme="minorHAnsi"/>
          <w:color w:val="0D0D0D" w:themeColor="text1" w:themeTint="F2"/>
          <w:sz w:val="22"/>
          <w:szCs w:val="22"/>
        </w:rPr>
        <w:t xml:space="preserve">, </w:t>
      </w:r>
      <w:r w:rsidRPr="00FD322C">
        <w:rPr>
          <w:rFonts w:asciiTheme="minorHAnsi" w:hAnsiTheme="minorHAnsi" w:cstheme="minorHAnsi"/>
          <w:color w:val="0D0D0D" w:themeColor="text1" w:themeTint="F2"/>
          <w:sz w:val="22"/>
          <w:szCs w:val="22"/>
        </w:rPr>
        <w:t>jakich</w:t>
      </w:r>
      <w:r w:rsidR="00634FA1" w:rsidRPr="00FD322C">
        <w:rPr>
          <w:rFonts w:asciiTheme="minorHAnsi" w:hAnsiTheme="minorHAnsi" w:cstheme="minorHAnsi"/>
          <w:color w:val="0D0D0D" w:themeColor="text1" w:themeTint="F2"/>
          <w:sz w:val="22"/>
          <w:szCs w:val="22"/>
        </w:rPr>
        <w:t xml:space="preserve"> może żądać </w:t>
      </w:r>
      <w:r w:rsidRPr="00FD322C">
        <w:rPr>
          <w:rFonts w:asciiTheme="minorHAnsi" w:hAnsiTheme="minorHAnsi" w:cstheme="minorHAnsi"/>
          <w:color w:val="0D0D0D" w:themeColor="text1" w:themeTint="F2"/>
          <w:sz w:val="22"/>
          <w:szCs w:val="22"/>
        </w:rPr>
        <w:t>zamawiający</w:t>
      </w:r>
      <w:r w:rsidR="00634FA1" w:rsidRPr="00FD322C">
        <w:rPr>
          <w:rFonts w:asciiTheme="minorHAnsi" w:hAnsiTheme="minorHAnsi" w:cstheme="minorHAnsi"/>
          <w:color w:val="0D0D0D" w:themeColor="text1" w:themeTint="F2"/>
          <w:sz w:val="22"/>
          <w:szCs w:val="22"/>
        </w:rPr>
        <w:t xml:space="preserve"> od </w:t>
      </w:r>
      <w:r w:rsidRPr="00FD322C">
        <w:rPr>
          <w:rFonts w:asciiTheme="minorHAnsi" w:hAnsiTheme="minorHAnsi" w:cstheme="minorHAnsi"/>
          <w:color w:val="0D0D0D" w:themeColor="text1" w:themeTint="F2"/>
          <w:sz w:val="22"/>
          <w:szCs w:val="22"/>
        </w:rPr>
        <w:t>wykonawcy  (Dz. U. 2020 poz. 2415)</w:t>
      </w:r>
      <w:r w:rsidR="00FD322C" w:rsidRPr="00FD322C">
        <w:rPr>
          <w:rFonts w:asciiTheme="minorHAnsi" w:hAnsiTheme="minorHAnsi" w:cstheme="minorHAnsi"/>
          <w:color w:val="0D0D0D" w:themeColor="text1" w:themeTint="F2"/>
          <w:sz w:val="22"/>
          <w:szCs w:val="22"/>
        </w:rPr>
        <w:t>.</w:t>
      </w:r>
    </w:p>
    <w:p w14:paraId="0BFC0B3C" w14:textId="77777777" w:rsidR="00BC5E23" w:rsidRPr="00FD322C" w:rsidRDefault="00BC5E23" w:rsidP="00FD322C">
      <w:pPr>
        <w:pStyle w:val="Default"/>
        <w:spacing w:line="259" w:lineRule="auto"/>
        <w:rPr>
          <w:rFonts w:asciiTheme="minorHAnsi" w:hAnsiTheme="minorHAnsi" w:cstheme="minorHAnsi"/>
          <w:color w:val="FF0000"/>
          <w:sz w:val="22"/>
          <w:szCs w:val="22"/>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A2391F" w:rsidRPr="00FD322C" w14:paraId="2AA0920D" w14:textId="77777777" w:rsidTr="00F90D31">
        <w:trPr>
          <w:jc w:val="center"/>
        </w:trPr>
        <w:tc>
          <w:tcPr>
            <w:tcW w:w="9054" w:type="dxa"/>
            <w:shd w:val="clear" w:color="auto" w:fill="F2F2F2"/>
            <w:tcMar>
              <w:top w:w="0" w:type="dxa"/>
              <w:left w:w="108" w:type="dxa"/>
              <w:bottom w:w="0" w:type="dxa"/>
              <w:right w:w="108" w:type="dxa"/>
            </w:tcMar>
          </w:tcPr>
          <w:p w14:paraId="2B931925" w14:textId="0A8B9F1B" w:rsidR="007F7C1B" w:rsidRPr="00FD322C" w:rsidRDefault="007F7C1B" w:rsidP="00FD322C">
            <w:pPr>
              <w:pStyle w:val="Standard"/>
              <w:spacing w:line="259" w:lineRule="auto"/>
              <w:jc w:val="center"/>
              <w:rPr>
                <w:rFonts w:asciiTheme="minorHAnsi" w:hAnsiTheme="minorHAnsi" w:cstheme="minorHAnsi"/>
                <w:color w:val="0D0D0D" w:themeColor="text1" w:themeTint="F2"/>
                <w:sz w:val="22"/>
                <w:szCs w:val="22"/>
                <w:lang w:val="pl-PL"/>
              </w:rPr>
            </w:pPr>
            <w:r w:rsidRPr="00FD322C">
              <w:rPr>
                <w:rFonts w:asciiTheme="minorHAnsi" w:hAnsiTheme="minorHAnsi" w:cstheme="minorHAnsi"/>
                <w:color w:val="0D0D0D" w:themeColor="text1" w:themeTint="F2"/>
                <w:sz w:val="22"/>
                <w:szCs w:val="22"/>
                <w:lang w:val="pl-PL"/>
              </w:rPr>
              <w:t>Rozdział 12</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E5747D" w:rsidRPr="00FD322C" w14:paraId="22E30BE4" w14:textId="77777777" w:rsidTr="00F90D31">
              <w:trPr>
                <w:trHeight w:val="536"/>
              </w:trPr>
              <w:tc>
                <w:tcPr>
                  <w:tcW w:w="8855" w:type="dxa"/>
                </w:tcPr>
                <w:p w14:paraId="45387B68" w14:textId="57D12E8C" w:rsidR="007F7C1B" w:rsidRPr="00FD322C" w:rsidRDefault="007F7C1B" w:rsidP="00FD322C">
                  <w:pPr>
                    <w:autoSpaceDE w:val="0"/>
                    <w:autoSpaceDN w:val="0"/>
                    <w:adjustRightInd w:val="0"/>
                    <w:spacing w:after="0"/>
                    <w:jc w:val="center"/>
                    <w:rPr>
                      <w:rFonts w:cstheme="minorHAnsi"/>
                      <w:color w:val="0D0D0D" w:themeColor="text1" w:themeTint="F2"/>
                    </w:rPr>
                  </w:pPr>
                  <w:r w:rsidRPr="00FD322C">
                    <w:rPr>
                      <w:rFonts w:cstheme="minorHAnsi"/>
                      <w:b/>
                      <w:color w:val="0D0D0D" w:themeColor="text1" w:themeTint="F2"/>
                    </w:rPr>
                    <w:t>WYMAGANIA DOTYCZĄCE WADIUM</w:t>
                  </w:r>
                </w:p>
              </w:tc>
            </w:tr>
          </w:tbl>
          <w:p w14:paraId="7B4BEBC3" w14:textId="77777777" w:rsidR="007F7C1B" w:rsidRPr="00FD322C" w:rsidRDefault="007F7C1B" w:rsidP="00FD322C">
            <w:pPr>
              <w:pStyle w:val="Standard"/>
              <w:spacing w:line="259" w:lineRule="auto"/>
              <w:jc w:val="center"/>
              <w:rPr>
                <w:rFonts w:asciiTheme="minorHAnsi" w:hAnsiTheme="minorHAnsi" w:cstheme="minorHAnsi"/>
                <w:b/>
                <w:color w:val="FF0000"/>
                <w:sz w:val="22"/>
                <w:szCs w:val="22"/>
                <w:lang w:val="pl-PL"/>
              </w:rPr>
            </w:pPr>
          </w:p>
        </w:tc>
      </w:tr>
      <w:tr w:rsidR="00A2391F" w:rsidRPr="00FD322C" w14:paraId="0F62D522" w14:textId="77777777" w:rsidTr="00EC792C">
        <w:trPr>
          <w:trHeight w:val="80"/>
          <w:jc w:val="center"/>
        </w:trPr>
        <w:tc>
          <w:tcPr>
            <w:tcW w:w="9054" w:type="dxa"/>
            <w:shd w:val="clear" w:color="auto" w:fill="F2F2F2"/>
            <w:tcMar>
              <w:top w:w="0" w:type="dxa"/>
              <w:left w:w="108" w:type="dxa"/>
              <w:bottom w:w="0" w:type="dxa"/>
              <w:right w:w="108" w:type="dxa"/>
            </w:tcMar>
          </w:tcPr>
          <w:p w14:paraId="6D0FBA16" w14:textId="77777777" w:rsidR="007F7C1B" w:rsidRPr="00FD322C" w:rsidRDefault="007F7C1B" w:rsidP="00FD322C">
            <w:pPr>
              <w:pStyle w:val="Standard"/>
              <w:spacing w:line="259" w:lineRule="auto"/>
              <w:jc w:val="center"/>
              <w:rPr>
                <w:rFonts w:asciiTheme="minorHAnsi" w:hAnsiTheme="minorHAnsi" w:cstheme="minorHAnsi"/>
                <w:color w:val="FF0000"/>
                <w:sz w:val="22"/>
                <w:szCs w:val="22"/>
                <w:lang w:val="pl-PL"/>
              </w:rPr>
            </w:pPr>
          </w:p>
        </w:tc>
      </w:tr>
      <w:tr w:rsidR="00A2391F" w:rsidRPr="00FD322C" w14:paraId="0445A3CC" w14:textId="77777777" w:rsidTr="00107FA5">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E2F365E" w14:textId="77777777" w:rsidR="00EC792C" w:rsidRPr="00FD322C" w:rsidRDefault="00EC792C" w:rsidP="00FD322C">
            <w:pPr>
              <w:pStyle w:val="Standard"/>
              <w:spacing w:line="259" w:lineRule="auto"/>
              <w:rPr>
                <w:rFonts w:asciiTheme="minorHAnsi" w:hAnsiTheme="minorHAnsi" w:cstheme="minorHAnsi"/>
                <w:color w:val="FF0000"/>
                <w:sz w:val="22"/>
                <w:szCs w:val="22"/>
                <w:lang w:val="pl-PL"/>
              </w:rPr>
            </w:pPr>
          </w:p>
        </w:tc>
      </w:tr>
    </w:tbl>
    <w:p w14:paraId="0C8E5B71" w14:textId="0B547045" w:rsidR="001002C6" w:rsidRPr="00FD322C" w:rsidRDefault="001002C6" w:rsidP="00FD322C">
      <w:pPr>
        <w:pStyle w:val="Akapitzlist"/>
        <w:widowControl w:val="0"/>
        <w:numPr>
          <w:ilvl w:val="1"/>
          <w:numId w:val="21"/>
        </w:numPr>
        <w:shd w:val="clear" w:color="auto" w:fill="FFFFFF"/>
        <w:suppressAutoHyphens/>
        <w:spacing w:after="0"/>
        <w:ind w:left="0" w:right="-79" w:firstLine="0"/>
        <w:jc w:val="both"/>
        <w:rPr>
          <w:rFonts w:eastAsia="Arial" w:cstheme="minorHAnsi"/>
          <w:color w:val="0D0D0D" w:themeColor="text1" w:themeTint="F2"/>
          <w:lang w:eastAsia="pl-PL"/>
        </w:rPr>
      </w:pPr>
      <w:r w:rsidRPr="00FD322C">
        <w:rPr>
          <w:rFonts w:eastAsia="Arial" w:cstheme="minorHAnsi"/>
          <w:color w:val="0D0D0D" w:themeColor="text1" w:themeTint="F2"/>
          <w:lang w:eastAsia="pl-PL"/>
        </w:rPr>
        <w:t xml:space="preserve">Przystępując do niniejszego postępowania każdy Wykonawca zobowiązany jest wnieść </w:t>
      </w:r>
      <w:r w:rsidRPr="00FD322C">
        <w:rPr>
          <w:rFonts w:eastAsia="Arial" w:cstheme="minorHAnsi"/>
          <w:b/>
          <w:color w:val="0D0D0D" w:themeColor="text1" w:themeTint="F2"/>
          <w:lang w:eastAsia="pl-PL"/>
        </w:rPr>
        <w:t>wadium</w:t>
      </w:r>
      <w:r w:rsidR="00D773F7" w:rsidRPr="00FD322C">
        <w:rPr>
          <w:rFonts w:eastAsia="Arial" w:cstheme="minorHAnsi"/>
          <w:b/>
          <w:color w:val="0D0D0D" w:themeColor="text1" w:themeTint="F2"/>
          <w:lang w:eastAsia="pl-PL"/>
        </w:rPr>
        <w:t xml:space="preserve"> </w:t>
      </w:r>
      <w:r w:rsidR="00253ECD" w:rsidRPr="00FD322C">
        <w:rPr>
          <w:rFonts w:eastAsia="Arial" w:cstheme="minorHAnsi"/>
          <w:b/>
          <w:color w:val="0D0D0D" w:themeColor="text1" w:themeTint="F2"/>
          <w:lang w:eastAsia="pl-PL"/>
        </w:rPr>
        <w:t xml:space="preserve">w wysokości  </w:t>
      </w:r>
      <w:r w:rsidR="00253ECD" w:rsidRPr="00335324">
        <w:rPr>
          <w:rFonts w:eastAsia="Arial" w:cstheme="minorHAnsi"/>
          <w:b/>
          <w:color w:val="0D0D0D" w:themeColor="text1" w:themeTint="F2"/>
          <w:lang w:eastAsia="pl-PL"/>
        </w:rPr>
        <w:t>10</w:t>
      </w:r>
      <w:r w:rsidR="00D92E6F" w:rsidRPr="00335324">
        <w:rPr>
          <w:rFonts w:eastAsia="Arial" w:cstheme="minorHAnsi"/>
          <w:b/>
          <w:color w:val="0D0D0D" w:themeColor="text1" w:themeTint="F2"/>
          <w:lang w:eastAsia="pl-PL"/>
        </w:rPr>
        <w:t> </w:t>
      </w:r>
      <w:r w:rsidR="00253ECD" w:rsidRPr="00335324">
        <w:rPr>
          <w:rFonts w:eastAsia="Arial" w:cstheme="minorHAnsi"/>
          <w:b/>
          <w:color w:val="0D0D0D" w:themeColor="text1" w:themeTint="F2"/>
          <w:lang w:eastAsia="pl-PL"/>
        </w:rPr>
        <w:t>000</w:t>
      </w:r>
      <w:r w:rsidR="00D92E6F" w:rsidRPr="00335324">
        <w:rPr>
          <w:rFonts w:eastAsia="Arial" w:cstheme="minorHAnsi"/>
          <w:b/>
          <w:color w:val="0D0D0D" w:themeColor="text1" w:themeTint="F2"/>
          <w:lang w:eastAsia="pl-PL"/>
        </w:rPr>
        <w:t>,00</w:t>
      </w:r>
      <w:r w:rsidR="00253ECD" w:rsidRPr="00335324">
        <w:rPr>
          <w:rFonts w:eastAsia="Arial" w:cstheme="minorHAnsi"/>
          <w:b/>
          <w:color w:val="0D0D0D" w:themeColor="text1" w:themeTint="F2"/>
          <w:lang w:eastAsia="pl-PL"/>
        </w:rPr>
        <w:t xml:space="preserve"> zł.</w:t>
      </w:r>
      <w:r w:rsidR="00FE2058" w:rsidRPr="00335324">
        <w:rPr>
          <w:rFonts w:eastAsia="Arial" w:cstheme="minorHAnsi"/>
          <w:b/>
          <w:color w:val="0D0D0D" w:themeColor="text1" w:themeTint="F2"/>
          <w:lang w:eastAsia="pl-PL"/>
        </w:rPr>
        <w:t xml:space="preserve"> </w:t>
      </w:r>
      <w:r w:rsidR="00FE2058" w:rsidRPr="00FD322C">
        <w:rPr>
          <w:rFonts w:eastAsia="Arial" w:cstheme="minorHAnsi"/>
          <w:b/>
          <w:color w:val="0D0D0D" w:themeColor="text1" w:themeTint="F2"/>
          <w:lang w:eastAsia="pl-PL"/>
        </w:rPr>
        <w:t xml:space="preserve">przed upływem </w:t>
      </w:r>
      <w:r w:rsidR="00E5747D" w:rsidRPr="00FD322C">
        <w:rPr>
          <w:rFonts w:eastAsia="Arial" w:cstheme="minorHAnsi"/>
          <w:b/>
          <w:color w:val="0D0D0D" w:themeColor="text1" w:themeTint="F2"/>
          <w:lang w:eastAsia="pl-PL"/>
        </w:rPr>
        <w:t>składania</w:t>
      </w:r>
      <w:r w:rsidR="00FE2058" w:rsidRPr="00FD322C">
        <w:rPr>
          <w:rFonts w:eastAsia="Arial" w:cstheme="minorHAnsi"/>
          <w:b/>
          <w:color w:val="0D0D0D" w:themeColor="text1" w:themeTint="F2"/>
          <w:lang w:eastAsia="pl-PL"/>
        </w:rPr>
        <w:t xml:space="preserve"> ofert,.</w:t>
      </w:r>
    </w:p>
    <w:p w14:paraId="4C56A96F" w14:textId="489C9459" w:rsidR="001002C6" w:rsidRPr="00FD322C" w:rsidRDefault="001002C6" w:rsidP="00FD322C">
      <w:pPr>
        <w:pStyle w:val="Akapitzlist"/>
        <w:widowControl w:val="0"/>
        <w:numPr>
          <w:ilvl w:val="1"/>
          <w:numId w:val="21"/>
        </w:numPr>
        <w:shd w:val="clear" w:color="auto" w:fill="FFFFFF"/>
        <w:spacing w:after="0"/>
        <w:ind w:left="0" w:right="-79" w:firstLine="0"/>
        <w:jc w:val="both"/>
        <w:rPr>
          <w:rFonts w:eastAsia="Arial" w:cstheme="minorHAnsi"/>
          <w:color w:val="0D0D0D" w:themeColor="text1" w:themeTint="F2"/>
          <w:lang w:eastAsia="pl-PL"/>
        </w:rPr>
      </w:pPr>
      <w:r w:rsidRPr="00FD322C">
        <w:rPr>
          <w:rFonts w:eastAsia="Arial" w:cstheme="minorHAnsi"/>
          <w:color w:val="0D0D0D" w:themeColor="text1" w:themeTint="F2"/>
          <w:spacing w:val="-3"/>
          <w:lang w:eastAsia="pl-PL"/>
        </w:rPr>
        <w:t xml:space="preserve">Wadium może być wnoszone w: </w:t>
      </w:r>
    </w:p>
    <w:p w14:paraId="33AEE7AF" w14:textId="1C95ACE6" w:rsidR="001002C6" w:rsidRPr="00FD322C" w:rsidRDefault="001002C6" w:rsidP="00FD322C">
      <w:pPr>
        <w:widowControl w:val="0"/>
        <w:numPr>
          <w:ilvl w:val="0"/>
          <w:numId w:val="19"/>
        </w:numPr>
        <w:shd w:val="clear" w:color="auto" w:fill="FFFFFF"/>
        <w:suppressAutoHyphens/>
        <w:spacing w:after="0"/>
        <w:ind w:left="0" w:right="-79" w:firstLine="0"/>
        <w:jc w:val="both"/>
        <w:rPr>
          <w:rFonts w:eastAsia="Arial" w:cstheme="minorHAnsi"/>
          <w:color w:val="0D0D0D" w:themeColor="text1" w:themeTint="F2"/>
          <w:spacing w:val="-4"/>
          <w:lang w:eastAsia="pl-PL"/>
        </w:rPr>
      </w:pPr>
      <w:r w:rsidRPr="00FD322C">
        <w:rPr>
          <w:rFonts w:eastAsia="Arial" w:cstheme="minorHAnsi"/>
          <w:color w:val="0D0D0D" w:themeColor="text1" w:themeTint="F2"/>
          <w:spacing w:val="-3"/>
          <w:lang w:eastAsia="pl-PL"/>
        </w:rPr>
        <w:t xml:space="preserve">pieniądzu, przelewem na konto Zamawiającego: </w:t>
      </w:r>
      <w:r w:rsidRPr="00FD322C">
        <w:rPr>
          <w:rFonts w:eastAsia="Arial" w:cstheme="minorHAnsi"/>
          <w:b/>
          <w:color w:val="0D0D0D" w:themeColor="text1" w:themeTint="F2"/>
          <w:spacing w:val="-3"/>
          <w:lang w:eastAsia="pl-PL"/>
        </w:rPr>
        <w:t>Bank Spółdzielczy</w:t>
      </w:r>
      <w:r w:rsidR="007659B3" w:rsidRPr="00FD322C">
        <w:rPr>
          <w:rFonts w:eastAsia="Arial" w:cstheme="minorHAnsi"/>
          <w:b/>
          <w:color w:val="0D0D0D" w:themeColor="text1" w:themeTint="F2"/>
          <w:spacing w:val="-3"/>
          <w:lang w:eastAsia="pl-PL"/>
        </w:rPr>
        <w:t xml:space="preserve"> </w:t>
      </w:r>
      <w:r w:rsidRPr="00FD322C">
        <w:rPr>
          <w:rFonts w:eastAsia="Arial" w:cstheme="minorHAnsi"/>
          <w:b/>
          <w:color w:val="0D0D0D" w:themeColor="text1" w:themeTint="F2"/>
          <w:spacing w:val="-3"/>
          <w:lang w:eastAsia="pl-PL"/>
        </w:rPr>
        <w:t>w Mszczonowie, nr 24 9302 1027 2601 6447 2000 0050</w:t>
      </w:r>
      <w:r w:rsidRPr="00FD322C">
        <w:rPr>
          <w:rFonts w:eastAsia="Arial" w:cstheme="minorHAnsi"/>
          <w:color w:val="0D0D0D" w:themeColor="text1" w:themeTint="F2"/>
          <w:spacing w:val="-3"/>
          <w:lang w:eastAsia="pl-PL"/>
        </w:rPr>
        <w:t xml:space="preserve"> </w:t>
      </w:r>
      <w:r w:rsidRPr="00FD322C">
        <w:rPr>
          <w:rFonts w:eastAsia="Arial" w:cstheme="minorHAnsi"/>
          <w:color w:val="0D0D0D" w:themeColor="text1" w:themeTint="F2"/>
          <w:lang w:eastAsia="pl-PL"/>
        </w:rPr>
        <w:t xml:space="preserve">(w tym przypadku Wykonawca </w:t>
      </w:r>
      <w:r w:rsidR="00303362">
        <w:rPr>
          <w:rFonts w:eastAsia="Arial" w:cstheme="minorHAnsi"/>
          <w:color w:val="0D0D0D" w:themeColor="text1" w:themeTint="F2"/>
          <w:lang w:eastAsia="pl-PL"/>
        </w:rPr>
        <w:t xml:space="preserve">do oferty </w:t>
      </w:r>
      <w:r w:rsidRPr="00FD322C">
        <w:rPr>
          <w:rFonts w:eastAsia="Arial" w:cstheme="minorHAnsi"/>
          <w:color w:val="0D0D0D" w:themeColor="text1" w:themeTint="F2"/>
          <w:lang w:eastAsia="pl-PL"/>
        </w:rPr>
        <w:t xml:space="preserve">winien dodatkowo dołączyć dokument potwierdzający wniesienie wadium) </w:t>
      </w:r>
    </w:p>
    <w:p w14:paraId="57FAEEAD" w14:textId="77777777" w:rsidR="001002C6" w:rsidRPr="00FD322C" w:rsidRDefault="001002C6" w:rsidP="00FD322C">
      <w:pPr>
        <w:widowControl w:val="0"/>
        <w:numPr>
          <w:ilvl w:val="0"/>
          <w:numId w:val="19"/>
        </w:numPr>
        <w:shd w:val="clear" w:color="auto" w:fill="FFFFFF"/>
        <w:tabs>
          <w:tab w:val="left" w:pos="-142"/>
        </w:tabs>
        <w:suppressAutoHyphens/>
        <w:spacing w:after="0"/>
        <w:ind w:left="0" w:right="-79" w:firstLine="0"/>
        <w:jc w:val="both"/>
        <w:rPr>
          <w:rFonts w:eastAsia="Arial" w:cstheme="minorHAnsi"/>
          <w:color w:val="0D0D0D" w:themeColor="text1" w:themeTint="F2"/>
          <w:spacing w:val="-4"/>
          <w:lang w:eastAsia="pl-PL"/>
        </w:rPr>
      </w:pPr>
      <w:r w:rsidRPr="00FD322C">
        <w:rPr>
          <w:rFonts w:eastAsia="Arial" w:cstheme="minorHAnsi"/>
          <w:color w:val="0D0D0D" w:themeColor="text1" w:themeTint="F2"/>
          <w:spacing w:val="-4"/>
          <w:lang w:eastAsia="pl-PL"/>
        </w:rPr>
        <w:t xml:space="preserve">gwarancjach bankowych, </w:t>
      </w:r>
    </w:p>
    <w:p w14:paraId="50A35556" w14:textId="77777777" w:rsidR="001002C6" w:rsidRPr="00FD322C" w:rsidRDefault="001002C6" w:rsidP="00FD322C">
      <w:pPr>
        <w:widowControl w:val="0"/>
        <w:numPr>
          <w:ilvl w:val="0"/>
          <w:numId w:val="19"/>
        </w:numPr>
        <w:shd w:val="clear" w:color="auto" w:fill="FFFFFF"/>
        <w:tabs>
          <w:tab w:val="left" w:pos="-142"/>
        </w:tabs>
        <w:suppressAutoHyphens/>
        <w:spacing w:after="0"/>
        <w:ind w:left="0" w:right="-79" w:firstLine="0"/>
        <w:jc w:val="both"/>
        <w:rPr>
          <w:rFonts w:eastAsia="Arial" w:cstheme="minorHAnsi"/>
          <w:color w:val="0D0D0D" w:themeColor="text1" w:themeTint="F2"/>
          <w:spacing w:val="-4"/>
          <w:lang w:eastAsia="pl-PL"/>
        </w:rPr>
      </w:pPr>
      <w:r w:rsidRPr="00FD322C">
        <w:rPr>
          <w:rFonts w:eastAsia="Arial" w:cstheme="minorHAnsi"/>
          <w:color w:val="0D0D0D" w:themeColor="text1" w:themeTint="F2"/>
          <w:spacing w:val="-4"/>
          <w:lang w:eastAsia="pl-PL"/>
        </w:rPr>
        <w:t xml:space="preserve">gwarancjach  ubezpieczeniowych, </w:t>
      </w:r>
    </w:p>
    <w:p w14:paraId="250DB310" w14:textId="7FB4EFE2" w:rsidR="001002C6" w:rsidRPr="00FD322C" w:rsidRDefault="001002C6" w:rsidP="00FD322C">
      <w:pPr>
        <w:widowControl w:val="0"/>
        <w:numPr>
          <w:ilvl w:val="0"/>
          <w:numId w:val="19"/>
        </w:numPr>
        <w:shd w:val="clear" w:color="auto" w:fill="FFFFFF"/>
        <w:tabs>
          <w:tab w:val="left" w:pos="-142"/>
        </w:tabs>
        <w:suppressAutoHyphens/>
        <w:spacing w:after="0"/>
        <w:ind w:left="0" w:right="-79" w:firstLine="0"/>
        <w:jc w:val="both"/>
        <w:rPr>
          <w:rFonts w:eastAsia="Arial" w:cstheme="minorHAnsi"/>
          <w:color w:val="0D0D0D" w:themeColor="text1" w:themeTint="F2"/>
          <w:spacing w:val="-4"/>
          <w:lang w:eastAsia="pl-PL"/>
        </w:rPr>
      </w:pPr>
      <w:r w:rsidRPr="00FD322C">
        <w:rPr>
          <w:rFonts w:eastAsia="Arial" w:cstheme="minorHAnsi"/>
          <w:color w:val="0D0D0D" w:themeColor="text1" w:themeTint="F2"/>
          <w:spacing w:val="-4"/>
          <w:lang w:eastAsia="pl-PL"/>
        </w:rPr>
        <w:t xml:space="preserve">poręczeniach udzielanych przez podmioty o których  mowa </w:t>
      </w:r>
      <w:r w:rsidRPr="00FD322C">
        <w:rPr>
          <w:rFonts w:eastAsia="Arial" w:cstheme="minorHAnsi"/>
          <w:color w:val="0D0D0D" w:themeColor="text1" w:themeTint="F2"/>
          <w:spacing w:val="-1"/>
          <w:lang w:eastAsia="pl-PL"/>
        </w:rPr>
        <w:t>w art. 6b ust. 5 pkt. 2 ustawy z dnia 9 listopada 2000r. o utworzeniu Polskiej Agencji Rozwoju Przedsiębiorczości (t.</w:t>
      </w:r>
      <w:r w:rsidR="007659B3" w:rsidRPr="00FD322C">
        <w:rPr>
          <w:rFonts w:eastAsia="Arial" w:cstheme="minorHAnsi"/>
          <w:color w:val="0D0D0D" w:themeColor="text1" w:themeTint="F2"/>
          <w:spacing w:val="-1"/>
          <w:lang w:eastAsia="pl-PL"/>
        </w:rPr>
        <w:t xml:space="preserve"> </w:t>
      </w:r>
      <w:r w:rsidRPr="00FD322C">
        <w:rPr>
          <w:rFonts w:eastAsia="Arial" w:cstheme="minorHAnsi"/>
          <w:color w:val="0D0D0D" w:themeColor="text1" w:themeTint="F2"/>
          <w:spacing w:val="-1"/>
          <w:lang w:eastAsia="pl-PL"/>
        </w:rPr>
        <w:t xml:space="preserve">j. </w:t>
      </w:r>
      <w:r w:rsidRPr="00FD322C">
        <w:rPr>
          <w:rFonts w:eastAsia="Arial" w:cstheme="minorHAnsi"/>
          <w:color w:val="0D0D0D" w:themeColor="text1" w:themeTint="F2"/>
          <w:spacing w:val="-2"/>
          <w:lang w:eastAsia="pl-PL"/>
        </w:rPr>
        <w:t>Dz. U. z 2020r., poz. 299).</w:t>
      </w:r>
    </w:p>
    <w:p w14:paraId="72E9FDBF" w14:textId="1170EDD6" w:rsidR="001002C6" w:rsidRPr="00FD322C" w:rsidRDefault="001002C6" w:rsidP="00FD322C">
      <w:pPr>
        <w:pStyle w:val="Akapitzlist"/>
        <w:numPr>
          <w:ilvl w:val="1"/>
          <w:numId w:val="21"/>
        </w:numPr>
        <w:shd w:val="clear" w:color="auto" w:fill="FFFFFF"/>
        <w:tabs>
          <w:tab w:val="left" w:pos="0"/>
        </w:tabs>
        <w:suppressAutoHyphens/>
        <w:spacing w:after="0"/>
        <w:ind w:left="0" w:right="98" w:firstLine="0"/>
        <w:jc w:val="both"/>
        <w:rPr>
          <w:rFonts w:eastAsia="Arial" w:cstheme="minorHAnsi"/>
          <w:color w:val="0D0D0D" w:themeColor="text1" w:themeTint="F2"/>
          <w:lang w:eastAsia="pl-PL"/>
        </w:rPr>
      </w:pPr>
      <w:r w:rsidRPr="00FD322C">
        <w:rPr>
          <w:rFonts w:eastAsia="Arial" w:cstheme="minorHAnsi"/>
          <w:color w:val="0D0D0D" w:themeColor="text1" w:themeTint="F2"/>
          <w:lang w:eastAsia="pl-PL"/>
        </w:rPr>
        <w:t xml:space="preserve">Za termin wniesienia wadium w formie pieniądza przyjmuje się termin uznania na rachunku Zamawiającego. </w:t>
      </w:r>
    </w:p>
    <w:p w14:paraId="15B872CA" w14:textId="10AD2FA0" w:rsidR="001002C6" w:rsidRPr="00FD322C" w:rsidRDefault="001002C6" w:rsidP="00FD322C">
      <w:pPr>
        <w:pStyle w:val="Akapitzlist"/>
        <w:numPr>
          <w:ilvl w:val="1"/>
          <w:numId w:val="21"/>
        </w:numPr>
        <w:shd w:val="clear" w:color="auto" w:fill="FFFFFF"/>
        <w:suppressAutoHyphens/>
        <w:spacing w:after="0"/>
        <w:ind w:left="0" w:right="98" w:firstLine="0"/>
        <w:jc w:val="both"/>
        <w:rPr>
          <w:rFonts w:eastAsia="Arial" w:cstheme="minorHAnsi"/>
          <w:color w:val="0D0D0D" w:themeColor="text1" w:themeTint="F2"/>
          <w:lang w:eastAsia="pl-PL"/>
        </w:rPr>
      </w:pPr>
      <w:r w:rsidRPr="00FD322C">
        <w:rPr>
          <w:rFonts w:eastAsia="Arial" w:cstheme="minorHAnsi"/>
          <w:color w:val="0D0D0D" w:themeColor="text1" w:themeTint="F2"/>
          <w:lang w:eastAsia="pl-PL"/>
        </w:rPr>
        <w:t xml:space="preserve">W zakresie wadium obowiązują uregulowania Prawa zamówień publicznych zawarte w art. 97 i 98 </w:t>
      </w:r>
      <w:proofErr w:type="spellStart"/>
      <w:r w:rsidRPr="00FD322C">
        <w:rPr>
          <w:rFonts w:eastAsia="Arial" w:cstheme="minorHAnsi"/>
          <w:color w:val="0D0D0D" w:themeColor="text1" w:themeTint="F2"/>
          <w:lang w:eastAsia="pl-PL"/>
        </w:rPr>
        <w:t>Pzp</w:t>
      </w:r>
      <w:proofErr w:type="spellEnd"/>
      <w:r w:rsidRPr="00FD322C">
        <w:rPr>
          <w:rFonts w:eastAsia="Arial" w:cstheme="minorHAnsi"/>
          <w:color w:val="0D0D0D" w:themeColor="text1" w:themeTint="F2"/>
          <w:lang w:eastAsia="pl-PL"/>
        </w:rPr>
        <w:t>.</w:t>
      </w:r>
    </w:p>
    <w:p w14:paraId="60186029" w14:textId="40B21286" w:rsidR="001002C6" w:rsidRPr="00FD322C" w:rsidRDefault="001002C6" w:rsidP="00FD322C">
      <w:pPr>
        <w:pStyle w:val="Akapitzlist"/>
        <w:numPr>
          <w:ilvl w:val="1"/>
          <w:numId w:val="21"/>
        </w:numPr>
        <w:shd w:val="clear" w:color="auto" w:fill="FFFFFF"/>
        <w:tabs>
          <w:tab w:val="left" w:pos="0"/>
        </w:tabs>
        <w:suppressAutoHyphens/>
        <w:spacing w:after="0"/>
        <w:ind w:left="0" w:right="98" w:firstLine="0"/>
        <w:jc w:val="both"/>
        <w:rPr>
          <w:rFonts w:eastAsia="Arial" w:cstheme="minorHAnsi"/>
          <w:color w:val="0D0D0D" w:themeColor="text1" w:themeTint="F2"/>
          <w:lang w:eastAsia="pl-PL"/>
        </w:rPr>
      </w:pPr>
      <w:r w:rsidRPr="00FD322C">
        <w:rPr>
          <w:rFonts w:eastAsia="Arial" w:cstheme="minorHAnsi"/>
          <w:color w:val="0D0D0D" w:themeColor="text1" w:themeTint="F2"/>
          <w:lang w:eastAsia="pl-PL"/>
        </w:rPr>
        <w:t xml:space="preserve">W przypadku, gdy </w:t>
      </w:r>
      <w:r w:rsidR="00D17DC9" w:rsidRPr="00FD322C">
        <w:rPr>
          <w:rFonts w:eastAsia="Arial" w:cstheme="minorHAnsi"/>
          <w:color w:val="0D0D0D" w:themeColor="text1" w:themeTint="F2"/>
          <w:lang w:eastAsia="pl-PL"/>
        </w:rPr>
        <w:t>W</w:t>
      </w:r>
      <w:r w:rsidRPr="00FD322C">
        <w:rPr>
          <w:rFonts w:eastAsia="Arial" w:cstheme="minorHAnsi"/>
          <w:color w:val="0D0D0D" w:themeColor="text1" w:themeTint="F2"/>
          <w:lang w:eastAsia="pl-PL"/>
        </w:rPr>
        <w:t xml:space="preserve">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D322C">
        <w:rPr>
          <w:rFonts w:eastAsia="Arial" w:cstheme="minorHAnsi"/>
          <w:color w:val="0D0D0D" w:themeColor="text1" w:themeTint="F2"/>
          <w:lang w:eastAsia="pl-PL"/>
        </w:rPr>
        <w:t>Pzp</w:t>
      </w:r>
      <w:proofErr w:type="spellEnd"/>
      <w:r w:rsidRPr="00FD322C">
        <w:rPr>
          <w:rFonts w:eastAsia="Arial" w:cstheme="minorHAnsi"/>
          <w:color w:val="0D0D0D" w:themeColor="text1" w:themeTint="F2"/>
          <w:lang w:eastAsia="pl-PL"/>
        </w:rPr>
        <w:t xml:space="preserve">, Zamawiający odrzuci ofertę na podstawie art. 226 ust. 1 pkt 14 ustawy </w:t>
      </w:r>
      <w:proofErr w:type="spellStart"/>
      <w:r w:rsidRPr="00FD322C">
        <w:rPr>
          <w:rFonts w:eastAsia="Arial" w:cstheme="minorHAnsi"/>
          <w:color w:val="0D0D0D" w:themeColor="text1" w:themeTint="F2"/>
          <w:lang w:eastAsia="pl-PL"/>
        </w:rPr>
        <w:t>Pzp</w:t>
      </w:r>
      <w:proofErr w:type="spellEnd"/>
      <w:r w:rsidRPr="00FD322C">
        <w:rPr>
          <w:rFonts w:eastAsia="Arial" w:cstheme="minorHAnsi"/>
          <w:color w:val="0D0D0D" w:themeColor="text1" w:themeTint="F2"/>
          <w:lang w:eastAsia="pl-PL"/>
        </w:rPr>
        <w:t>.</w:t>
      </w:r>
    </w:p>
    <w:p w14:paraId="222DE840" w14:textId="15DEE7F7" w:rsidR="001002C6" w:rsidRPr="00FD322C" w:rsidRDefault="001002C6" w:rsidP="00FD322C">
      <w:pPr>
        <w:pStyle w:val="Akapitzlist"/>
        <w:numPr>
          <w:ilvl w:val="1"/>
          <w:numId w:val="21"/>
        </w:numPr>
        <w:shd w:val="clear" w:color="auto" w:fill="FFFFFF"/>
        <w:tabs>
          <w:tab w:val="left" w:pos="-142"/>
        </w:tabs>
        <w:suppressAutoHyphens/>
        <w:spacing w:after="0"/>
        <w:ind w:left="0" w:right="98" w:firstLine="0"/>
        <w:jc w:val="both"/>
        <w:rPr>
          <w:rFonts w:eastAsia="Arial" w:cstheme="minorHAnsi"/>
          <w:color w:val="0D0D0D" w:themeColor="text1" w:themeTint="F2"/>
          <w:lang w:eastAsia="pl-PL"/>
        </w:rPr>
      </w:pPr>
      <w:r w:rsidRPr="00FD322C">
        <w:rPr>
          <w:rFonts w:eastAsia="Arial" w:cstheme="minorHAnsi"/>
          <w:color w:val="0D0D0D" w:themeColor="text1" w:themeTint="F2"/>
          <w:lang w:eastAsia="pl-PL"/>
        </w:rPr>
        <w:t xml:space="preserve">Zamawiający dokona zwrotu wadium na zasadach określonych w art. 98 ust. 1- 5 ustawy </w:t>
      </w:r>
      <w:proofErr w:type="spellStart"/>
      <w:r w:rsidRPr="00FD322C">
        <w:rPr>
          <w:rFonts w:eastAsia="Arial" w:cstheme="minorHAnsi"/>
          <w:color w:val="0D0D0D" w:themeColor="text1" w:themeTint="F2"/>
          <w:lang w:eastAsia="pl-PL"/>
        </w:rPr>
        <w:t>Pzp</w:t>
      </w:r>
      <w:proofErr w:type="spellEnd"/>
      <w:r w:rsidRPr="00FD322C">
        <w:rPr>
          <w:rFonts w:eastAsia="Arial" w:cstheme="minorHAnsi"/>
          <w:color w:val="0D0D0D" w:themeColor="text1" w:themeTint="F2"/>
          <w:lang w:eastAsia="pl-PL"/>
        </w:rPr>
        <w:t xml:space="preserve">. </w:t>
      </w:r>
    </w:p>
    <w:p w14:paraId="19999418" w14:textId="77777777" w:rsidR="000951BA" w:rsidRPr="00FD322C" w:rsidRDefault="000951BA" w:rsidP="00FD322C">
      <w:pPr>
        <w:shd w:val="clear" w:color="auto" w:fill="FFFFFF"/>
        <w:tabs>
          <w:tab w:val="left" w:pos="142"/>
        </w:tabs>
        <w:suppressAutoHyphens/>
        <w:spacing w:after="0"/>
        <w:ind w:right="98"/>
        <w:contextualSpacing/>
        <w:jc w:val="both"/>
        <w:rPr>
          <w:rFonts w:eastAsia="Arial" w:cstheme="minorHAnsi"/>
          <w:b/>
          <w:bCs/>
          <w:color w:val="0D0D0D" w:themeColor="text1" w:themeTint="F2"/>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1002C6" w:rsidRPr="00FD322C" w14:paraId="77596CF8" w14:textId="77777777" w:rsidTr="00F90D31">
        <w:trPr>
          <w:jc w:val="center"/>
        </w:trPr>
        <w:tc>
          <w:tcPr>
            <w:tcW w:w="9054" w:type="dxa"/>
            <w:shd w:val="clear" w:color="auto" w:fill="F2F2F2"/>
            <w:tcMar>
              <w:top w:w="0" w:type="dxa"/>
              <w:left w:w="108" w:type="dxa"/>
              <w:bottom w:w="0" w:type="dxa"/>
              <w:right w:w="108" w:type="dxa"/>
            </w:tcMar>
          </w:tcPr>
          <w:p w14:paraId="2D15FBEE" w14:textId="48BFADE3" w:rsidR="001002C6" w:rsidRPr="00FD322C" w:rsidRDefault="001002C6"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13</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1002C6" w:rsidRPr="00FD322C" w14:paraId="12B69B9C" w14:textId="77777777" w:rsidTr="00F90D31">
              <w:trPr>
                <w:trHeight w:val="536"/>
              </w:trPr>
              <w:tc>
                <w:tcPr>
                  <w:tcW w:w="8855" w:type="dxa"/>
                </w:tcPr>
                <w:p w14:paraId="3F6EA4D7" w14:textId="06E3864F" w:rsidR="001002C6" w:rsidRPr="00FD322C" w:rsidRDefault="000D53C8" w:rsidP="00FD322C">
                  <w:pPr>
                    <w:autoSpaceDE w:val="0"/>
                    <w:autoSpaceDN w:val="0"/>
                    <w:adjustRightInd w:val="0"/>
                    <w:spacing w:after="0"/>
                    <w:jc w:val="center"/>
                    <w:rPr>
                      <w:rFonts w:cstheme="minorHAnsi"/>
                      <w:color w:val="000000"/>
                    </w:rPr>
                  </w:pPr>
                  <w:r w:rsidRPr="00FD322C">
                    <w:rPr>
                      <w:rFonts w:cstheme="minorHAnsi"/>
                      <w:b/>
                    </w:rPr>
                    <w:t>OPIS PRZYGOTOWANIA OFERTY</w:t>
                  </w:r>
                </w:p>
              </w:tc>
            </w:tr>
          </w:tbl>
          <w:p w14:paraId="027C5870" w14:textId="77777777" w:rsidR="001002C6" w:rsidRPr="00FD322C" w:rsidRDefault="001002C6" w:rsidP="00FD322C">
            <w:pPr>
              <w:pStyle w:val="Standard"/>
              <w:spacing w:line="259" w:lineRule="auto"/>
              <w:jc w:val="center"/>
              <w:rPr>
                <w:rFonts w:asciiTheme="minorHAnsi" w:hAnsiTheme="minorHAnsi" w:cstheme="minorHAnsi"/>
                <w:b/>
                <w:sz w:val="22"/>
                <w:szCs w:val="22"/>
                <w:lang w:val="pl-PL"/>
              </w:rPr>
            </w:pPr>
          </w:p>
        </w:tc>
      </w:tr>
      <w:tr w:rsidR="001002C6" w:rsidRPr="00FD322C" w14:paraId="38C2256D"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3CB64D59" w14:textId="77777777" w:rsidR="001002C6" w:rsidRPr="00FD322C" w:rsidRDefault="001002C6" w:rsidP="00FD322C">
            <w:pPr>
              <w:pStyle w:val="Standard"/>
              <w:spacing w:line="259" w:lineRule="auto"/>
              <w:jc w:val="center"/>
              <w:rPr>
                <w:rFonts w:asciiTheme="minorHAnsi" w:hAnsiTheme="minorHAnsi" w:cstheme="minorHAnsi"/>
                <w:sz w:val="22"/>
                <w:szCs w:val="22"/>
                <w:lang w:val="pl-PL"/>
              </w:rPr>
            </w:pPr>
          </w:p>
        </w:tc>
      </w:tr>
    </w:tbl>
    <w:p w14:paraId="6E6A16D0" w14:textId="30DF012C" w:rsidR="00180E2F" w:rsidRPr="00FD322C" w:rsidRDefault="00180E2F" w:rsidP="00FD322C">
      <w:pPr>
        <w:autoSpaceDE w:val="0"/>
        <w:autoSpaceDN w:val="0"/>
        <w:adjustRightInd w:val="0"/>
        <w:spacing w:after="0"/>
        <w:jc w:val="both"/>
        <w:rPr>
          <w:rFonts w:cstheme="minorHAnsi"/>
          <w:color w:val="000000"/>
        </w:rPr>
      </w:pPr>
      <w:r w:rsidRPr="00FD322C">
        <w:rPr>
          <w:rFonts w:cstheme="minorHAnsi"/>
          <w:b/>
          <w:bCs/>
          <w:color w:val="000000"/>
        </w:rPr>
        <w:lastRenderedPageBreak/>
        <w:t xml:space="preserve">13.1. Wykonawca może złożyć jedną ofertę. </w:t>
      </w:r>
      <w:r w:rsidRPr="00FD322C">
        <w:rPr>
          <w:rFonts w:cstheme="minorHAnsi"/>
          <w:color w:val="000000"/>
        </w:rPr>
        <w:t xml:space="preserve">Złożenie więcej niż jednej oferty spowoduje odrzucenie wszystkich ofert złożonych przez Wykonawcę. </w:t>
      </w:r>
    </w:p>
    <w:p w14:paraId="76FA2C9C" w14:textId="2798DC56" w:rsidR="00180E2F" w:rsidRPr="00FD322C" w:rsidRDefault="00180E2F" w:rsidP="00FD322C">
      <w:pPr>
        <w:autoSpaceDE w:val="0"/>
        <w:autoSpaceDN w:val="0"/>
        <w:adjustRightInd w:val="0"/>
        <w:spacing w:after="0"/>
        <w:jc w:val="both"/>
        <w:rPr>
          <w:rFonts w:cstheme="minorHAnsi"/>
          <w:color w:val="000000"/>
        </w:rPr>
      </w:pPr>
      <w:r w:rsidRPr="00FD322C">
        <w:rPr>
          <w:rFonts w:cstheme="minorHAnsi"/>
          <w:b/>
          <w:bCs/>
          <w:color w:val="000000"/>
        </w:rPr>
        <w:t>13.2.</w:t>
      </w:r>
      <w:r w:rsidR="00E61D9A" w:rsidRPr="00FD322C">
        <w:rPr>
          <w:rFonts w:cstheme="minorHAnsi"/>
          <w:b/>
          <w:bCs/>
          <w:color w:val="000000"/>
        </w:rPr>
        <w:t xml:space="preserve">  </w:t>
      </w:r>
      <w:r w:rsidRPr="00FD322C">
        <w:rPr>
          <w:rFonts w:cstheme="minorHAnsi"/>
          <w:color w:val="000000"/>
        </w:rPr>
        <w:t xml:space="preserve">Zamawiający </w:t>
      </w:r>
      <w:r w:rsidRPr="00FD322C">
        <w:rPr>
          <w:rFonts w:cstheme="minorHAnsi"/>
          <w:b/>
          <w:bCs/>
          <w:color w:val="000000"/>
        </w:rPr>
        <w:t xml:space="preserve">nie dopuszcza możliwość składania ofert częściowych. </w:t>
      </w:r>
    </w:p>
    <w:p w14:paraId="768E5108" w14:textId="013B6157" w:rsidR="00180E2F" w:rsidRPr="00FD322C" w:rsidRDefault="00180E2F" w:rsidP="00FD322C">
      <w:pPr>
        <w:autoSpaceDE w:val="0"/>
        <w:autoSpaceDN w:val="0"/>
        <w:adjustRightInd w:val="0"/>
        <w:spacing w:after="0"/>
        <w:jc w:val="both"/>
        <w:rPr>
          <w:rFonts w:cstheme="minorHAnsi"/>
          <w:color w:val="000000"/>
        </w:rPr>
      </w:pPr>
      <w:r w:rsidRPr="00FD322C">
        <w:rPr>
          <w:rFonts w:cstheme="minorHAnsi"/>
          <w:b/>
          <w:bCs/>
          <w:color w:val="000000"/>
        </w:rPr>
        <w:t>13.3.</w:t>
      </w:r>
      <w:r w:rsidR="00E61D9A" w:rsidRPr="00FD322C">
        <w:rPr>
          <w:rFonts w:cstheme="minorHAnsi"/>
          <w:b/>
          <w:bCs/>
          <w:color w:val="000000"/>
        </w:rPr>
        <w:t xml:space="preserve"> </w:t>
      </w:r>
      <w:r w:rsidRPr="00FD322C">
        <w:rPr>
          <w:rFonts w:cstheme="minorHAnsi"/>
          <w:color w:val="000000"/>
        </w:rPr>
        <w:t xml:space="preserve">Ofertę składa się, pod rygorem nieważności, w formie elektronicznej w formatach danych określonych w przepisach wydanych na podstawie art. 18 ustawy z dnia 17 lutego 2005 r. o informatyzacji działalności podmiotów realizujących zadania publiczne (Dz. U. z </w:t>
      </w:r>
      <w:r w:rsidR="00531655" w:rsidRPr="00FD322C">
        <w:rPr>
          <w:rFonts w:cstheme="minorHAnsi"/>
          <w:color w:val="000000"/>
        </w:rPr>
        <w:t>2021 r. poz. 2070</w:t>
      </w:r>
      <w:r w:rsidRPr="00FD322C">
        <w:rPr>
          <w:rFonts w:cstheme="minorHAnsi"/>
          <w:color w:val="000000"/>
        </w:rPr>
        <w:t xml:space="preserve">), z zastrzeżeniem formatów, o których mowa w art. 66 ust. 1 ustawy </w:t>
      </w:r>
      <w:proofErr w:type="spellStart"/>
      <w:r w:rsidRPr="00FD322C">
        <w:rPr>
          <w:rFonts w:cstheme="minorHAnsi"/>
          <w:color w:val="000000"/>
        </w:rPr>
        <w:t>Pzp</w:t>
      </w:r>
      <w:proofErr w:type="spellEnd"/>
      <w:r w:rsidRPr="00FD322C">
        <w:rPr>
          <w:rFonts w:cstheme="minorHAnsi"/>
          <w:color w:val="000000"/>
        </w:rPr>
        <w:t xml:space="preserve">, z uwzględnieniem rodzaju przekazywanych danych. </w:t>
      </w:r>
    </w:p>
    <w:p w14:paraId="4CC7A38E" w14:textId="2A9DFD24" w:rsidR="00180E2F" w:rsidRPr="00FD322C" w:rsidRDefault="00180E2F" w:rsidP="00FD322C">
      <w:pPr>
        <w:autoSpaceDE w:val="0"/>
        <w:autoSpaceDN w:val="0"/>
        <w:adjustRightInd w:val="0"/>
        <w:spacing w:after="0"/>
        <w:jc w:val="both"/>
        <w:rPr>
          <w:rFonts w:cstheme="minorHAnsi"/>
          <w:color w:val="000000"/>
        </w:rPr>
      </w:pPr>
      <w:r w:rsidRPr="00FD322C">
        <w:rPr>
          <w:rFonts w:cstheme="minorHAnsi"/>
          <w:b/>
          <w:bCs/>
          <w:color w:val="000000"/>
        </w:rPr>
        <w:t xml:space="preserve">13.4. </w:t>
      </w:r>
      <w:r w:rsidRPr="00FD322C">
        <w:rPr>
          <w:rFonts w:cstheme="minorHAnsi"/>
          <w:color w:val="000000"/>
        </w:rPr>
        <w:t>Sposób złożenia oferty w tym zaszyfrowania oferty opisany został w Instrukcji</w:t>
      </w:r>
      <w:r w:rsidR="00E61D9A" w:rsidRPr="00FD322C">
        <w:rPr>
          <w:rFonts w:cstheme="minorHAnsi"/>
          <w:color w:val="000000"/>
        </w:rPr>
        <w:t xml:space="preserve">  </w:t>
      </w:r>
      <w:r w:rsidRPr="00FD322C">
        <w:rPr>
          <w:rFonts w:cstheme="minorHAnsi"/>
          <w:color w:val="000000"/>
        </w:rPr>
        <w:t xml:space="preserve">użytkownika Wykonawca zobowiązany jest do zapoznania się z treścią ww. Instrukcji przed złożeniem oferty. Składając ofertę Wykonawca akceptuje treść ww. Instrukcji. </w:t>
      </w:r>
    </w:p>
    <w:p w14:paraId="21DA5DF9" w14:textId="0A050BE6" w:rsidR="00180E2F" w:rsidRPr="00FD322C" w:rsidRDefault="00180E2F" w:rsidP="00FD322C">
      <w:pPr>
        <w:autoSpaceDE w:val="0"/>
        <w:autoSpaceDN w:val="0"/>
        <w:adjustRightInd w:val="0"/>
        <w:spacing w:after="0"/>
        <w:jc w:val="both"/>
        <w:rPr>
          <w:rFonts w:cstheme="minorHAnsi"/>
          <w:color w:val="000000"/>
        </w:rPr>
      </w:pPr>
      <w:r w:rsidRPr="00FD322C">
        <w:rPr>
          <w:rFonts w:cstheme="minorHAnsi"/>
          <w:b/>
          <w:bCs/>
          <w:color w:val="000000"/>
        </w:rPr>
        <w:t xml:space="preserve">13.5. </w:t>
      </w:r>
      <w:r w:rsidRPr="00FD322C">
        <w:rPr>
          <w:rFonts w:cstheme="minorHAnsi"/>
          <w:color w:val="000000"/>
        </w:rPr>
        <w:t xml:space="preserve">Oferta musi zawierać następujące oświadczenia i dokumenty: </w:t>
      </w:r>
    </w:p>
    <w:p w14:paraId="5153D5B3" w14:textId="4F7747B9" w:rsidR="00180E2F" w:rsidRDefault="00180E2F" w:rsidP="00FD322C">
      <w:pPr>
        <w:autoSpaceDE w:val="0"/>
        <w:autoSpaceDN w:val="0"/>
        <w:adjustRightInd w:val="0"/>
        <w:spacing w:after="0"/>
        <w:jc w:val="both"/>
        <w:rPr>
          <w:rFonts w:cstheme="minorHAnsi"/>
          <w:color w:val="0D0D0D" w:themeColor="text1" w:themeTint="F2"/>
        </w:rPr>
      </w:pPr>
      <w:r w:rsidRPr="00FD322C">
        <w:rPr>
          <w:rFonts w:cstheme="minorHAnsi"/>
          <w:color w:val="000000"/>
        </w:rPr>
        <w:t xml:space="preserve">1) </w:t>
      </w:r>
      <w:r w:rsidRPr="00FD322C">
        <w:rPr>
          <w:rFonts w:cstheme="minorHAnsi"/>
          <w:b/>
          <w:bCs/>
          <w:color w:val="000000"/>
        </w:rPr>
        <w:t xml:space="preserve">Formularz ofertowy </w:t>
      </w:r>
      <w:r w:rsidRPr="00FD322C">
        <w:rPr>
          <w:rFonts w:cstheme="minorHAnsi"/>
          <w:color w:val="000000"/>
        </w:rPr>
        <w:t xml:space="preserve">– do wykorzystania wzór (druk), stanowiący </w:t>
      </w:r>
      <w:r w:rsidRPr="00FD322C">
        <w:rPr>
          <w:rFonts w:cstheme="minorHAnsi"/>
          <w:b/>
          <w:bCs/>
          <w:color w:val="0D0D0D" w:themeColor="text1" w:themeTint="F2"/>
        </w:rPr>
        <w:t xml:space="preserve">Załącznik nr </w:t>
      </w:r>
      <w:r w:rsidR="00557206">
        <w:rPr>
          <w:rFonts w:cstheme="minorHAnsi"/>
          <w:b/>
          <w:bCs/>
          <w:color w:val="0D0D0D" w:themeColor="text1" w:themeTint="F2"/>
        </w:rPr>
        <w:t>3</w:t>
      </w:r>
      <w:r w:rsidRPr="00FD322C">
        <w:rPr>
          <w:rFonts w:cstheme="minorHAnsi"/>
          <w:b/>
          <w:bCs/>
          <w:color w:val="0D0D0D" w:themeColor="text1" w:themeTint="F2"/>
        </w:rPr>
        <w:t xml:space="preserve"> do SWZ </w:t>
      </w:r>
      <w:r w:rsidRPr="00FD322C">
        <w:rPr>
          <w:rFonts w:cstheme="minorHAnsi"/>
          <w:color w:val="0D0D0D" w:themeColor="text1" w:themeTint="F2"/>
        </w:rPr>
        <w:t xml:space="preserve"> </w:t>
      </w:r>
    </w:p>
    <w:p w14:paraId="3851983C" w14:textId="5DA5827B" w:rsidR="003A4120" w:rsidRPr="00FD322C" w:rsidRDefault="003A4120" w:rsidP="00FD322C">
      <w:pPr>
        <w:autoSpaceDE w:val="0"/>
        <w:autoSpaceDN w:val="0"/>
        <w:adjustRightInd w:val="0"/>
        <w:spacing w:after="0"/>
        <w:jc w:val="both"/>
        <w:rPr>
          <w:rFonts w:cstheme="minorHAnsi"/>
          <w:color w:val="0D0D0D" w:themeColor="text1" w:themeTint="F2"/>
        </w:rPr>
      </w:pPr>
      <w:r>
        <w:rPr>
          <w:rFonts w:cstheme="minorHAnsi"/>
          <w:color w:val="0D0D0D" w:themeColor="text1" w:themeTint="F2"/>
        </w:rPr>
        <w:t xml:space="preserve">2) </w:t>
      </w:r>
      <w:r w:rsidRPr="00557206">
        <w:rPr>
          <w:rFonts w:cstheme="minorHAnsi"/>
          <w:b/>
          <w:bCs/>
          <w:color w:val="0D0D0D" w:themeColor="text1" w:themeTint="F2"/>
        </w:rPr>
        <w:t>Dowód wniesienia wadium</w:t>
      </w:r>
      <w:r w:rsidR="00557206">
        <w:rPr>
          <w:rFonts w:cstheme="minorHAnsi"/>
          <w:b/>
          <w:bCs/>
          <w:color w:val="0D0D0D" w:themeColor="text1" w:themeTint="F2"/>
        </w:rPr>
        <w:t>;</w:t>
      </w:r>
    </w:p>
    <w:p w14:paraId="183A0F5E" w14:textId="285C9B96" w:rsidR="00180E2F" w:rsidRPr="00FD322C" w:rsidRDefault="003A4120" w:rsidP="00FD322C">
      <w:pPr>
        <w:autoSpaceDE w:val="0"/>
        <w:autoSpaceDN w:val="0"/>
        <w:adjustRightInd w:val="0"/>
        <w:spacing w:after="0"/>
        <w:jc w:val="both"/>
        <w:rPr>
          <w:rFonts w:cstheme="minorHAnsi"/>
          <w:color w:val="000000"/>
        </w:rPr>
      </w:pPr>
      <w:r>
        <w:rPr>
          <w:rFonts w:cstheme="minorHAnsi"/>
          <w:color w:val="000000"/>
        </w:rPr>
        <w:t>3</w:t>
      </w:r>
      <w:r w:rsidR="00180E2F" w:rsidRPr="00FD322C">
        <w:rPr>
          <w:rFonts w:cstheme="minorHAnsi"/>
          <w:color w:val="000000"/>
        </w:rPr>
        <w:t xml:space="preserve">) </w:t>
      </w:r>
      <w:r w:rsidR="00180E2F" w:rsidRPr="00FD322C">
        <w:rPr>
          <w:rFonts w:cstheme="minorHAnsi"/>
          <w:b/>
          <w:bCs/>
          <w:color w:val="000000"/>
        </w:rPr>
        <w:t>Oświadczeni</w:t>
      </w:r>
      <w:r w:rsidR="00F22B1C" w:rsidRPr="00FD322C">
        <w:rPr>
          <w:rFonts w:cstheme="minorHAnsi"/>
          <w:b/>
          <w:bCs/>
          <w:color w:val="000000"/>
        </w:rPr>
        <w:t>e JEDZ</w:t>
      </w:r>
      <w:r w:rsidR="00180E2F" w:rsidRPr="00FD322C">
        <w:rPr>
          <w:rFonts w:cstheme="minorHAnsi"/>
          <w:b/>
          <w:bCs/>
          <w:color w:val="000000"/>
        </w:rPr>
        <w:t>, o których mowa w rozdziale 8.1 SWZ</w:t>
      </w:r>
      <w:r w:rsidR="00180E2F" w:rsidRPr="00FD322C">
        <w:rPr>
          <w:rFonts w:cstheme="minorHAnsi"/>
          <w:color w:val="000000"/>
        </w:rPr>
        <w:t xml:space="preserve">; </w:t>
      </w:r>
    </w:p>
    <w:p w14:paraId="066C4CBD" w14:textId="03C98E81" w:rsidR="00180E2F" w:rsidRPr="00FD322C" w:rsidRDefault="003A4120" w:rsidP="00FD322C">
      <w:pPr>
        <w:autoSpaceDE w:val="0"/>
        <w:autoSpaceDN w:val="0"/>
        <w:adjustRightInd w:val="0"/>
        <w:spacing w:after="0"/>
        <w:jc w:val="both"/>
        <w:rPr>
          <w:rFonts w:cstheme="minorHAnsi"/>
          <w:color w:val="000000"/>
        </w:rPr>
      </w:pPr>
      <w:r>
        <w:rPr>
          <w:rFonts w:cstheme="minorHAnsi"/>
          <w:color w:val="000000"/>
        </w:rPr>
        <w:t>4</w:t>
      </w:r>
      <w:r w:rsidR="00180E2F" w:rsidRPr="00FD322C">
        <w:rPr>
          <w:rFonts w:cstheme="minorHAnsi"/>
          <w:color w:val="000000"/>
        </w:rPr>
        <w:t xml:space="preserve">) </w:t>
      </w:r>
      <w:r w:rsidR="00180E2F" w:rsidRPr="00FD322C">
        <w:rPr>
          <w:rFonts w:cstheme="minorHAnsi"/>
          <w:b/>
          <w:bCs/>
          <w:color w:val="000000"/>
        </w:rPr>
        <w:t xml:space="preserve">Oświadczenie, o którym mowa w rozdziale 8.2 SWZ </w:t>
      </w:r>
      <w:r w:rsidR="00180E2F" w:rsidRPr="00FD322C">
        <w:rPr>
          <w:rFonts w:cstheme="minorHAnsi"/>
          <w:b/>
          <w:bCs/>
          <w:i/>
          <w:iCs/>
          <w:color w:val="000000"/>
        </w:rPr>
        <w:t>(jeżeli dotyczy)</w:t>
      </w:r>
      <w:r w:rsidR="00180E2F" w:rsidRPr="00FD322C">
        <w:rPr>
          <w:rFonts w:cstheme="minorHAnsi"/>
          <w:color w:val="000000"/>
        </w:rPr>
        <w:t xml:space="preserve">, </w:t>
      </w:r>
    </w:p>
    <w:p w14:paraId="03C89BFF" w14:textId="666CA980" w:rsidR="00180E2F" w:rsidRPr="00FD322C" w:rsidRDefault="003A4120" w:rsidP="00FD322C">
      <w:pPr>
        <w:autoSpaceDE w:val="0"/>
        <w:autoSpaceDN w:val="0"/>
        <w:adjustRightInd w:val="0"/>
        <w:spacing w:after="0"/>
        <w:jc w:val="both"/>
        <w:rPr>
          <w:rFonts w:cstheme="minorHAnsi"/>
          <w:color w:val="000000"/>
        </w:rPr>
      </w:pPr>
      <w:r>
        <w:rPr>
          <w:rFonts w:cstheme="minorHAnsi"/>
          <w:color w:val="000000"/>
        </w:rPr>
        <w:t>5</w:t>
      </w:r>
      <w:r w:rsidR="00180E2F" w:rsidRPr="00FD322C">
        <w:rPr>
          <w:rFonts w:cstheme="minorHAnsi"/>
          <w:color w:val="000000"/>
        </w:rPr>
        <w:t xml:space="preserve">) </w:t>
      </w:r>
      <w:r w:rsidR="00180E2F" w:rsidRPr="00FD322C">
        <w:rPr>
          <w:rFonts w:cstheme="minorHAnsi"/>
          <w:b/>
          <w:bCs/>
          <w:color w:val="000000"/>
        </w:rPr>
        <w:t xml:space="preserve">Zobowiązanie lub inne dokumenty, o których mowa w pkt 9.4 SWZ </w:t>
      </w:r>
      <w:r w:rsidR="00180E2F" w:rsidRPr="00FD322C">
        <w:rPr>
          <w:rFonts w:cstheme="minorHAnsi"/>
          <w:b/>
          <w:bCs/>
          <w:i/>
          <w:iCs/>
          <w:color w:val="000000"/>
        </w:rPr>
        <w:t>(jeżeli dotyczy)</w:t>
      </w:r>
      <w:r w:rsidR="00180E2F" w:rsidRPr="00FD322C">
        <w:rPr>
          <w:rFonts w:cstheme="minorHAnsi"/>
          <w:i/>
          <w:iCs/>
          <w:color w:val="000000"/>
        </w:rPr>
        <w:t xml:space="preserve">. </w:t>
      </w:r>
    </w:p>
    <w:p w14:paraId="421534FE" w14:textId="71AF8E01" w:rsidR="00180E2F" w:rsidRPr="00FD322C" w:rsidRDefault="003A4120" w:rsidP="00FD322C">
      <w:pPr>
        <w:autoSpaceDE w:val="0"/>
        <w:autoSpaceDN w:val="0"/>
        <w:adjustRightInd w:val="0"/>
        <w:spacing w:after="0"/>
        <w:jc w:val="both"/>
        <w:rPr>
          <w:rFonts w:cstheme="minorHAnsi"/>
          <w:color w:val="000000"/>
        </w:rPr>
      </w:pPr>
      <w:r>
        <w:rPr>
          <w:rFonts w:cstheme="minorHAnsi"/>
          <w:color w:val="000000"/>
        </w:rPr>
        <w:t>6</w:t>
      </w:r>
      <w:r w:rsidR="00180E2F" w:rsidRPr="00FD322C">
        <w:rPr>
          <w:rFonts w:cstheme="minorHAnsi"/>
          <w:color w:val="000000"/>
        </w:rPr>
        <w:t xml:space="preserve">) </w:t>
      </w:r>
      <w:r w:rsidR="00180E2F" w:rsidRPr="00FD322C">
        <w:rPr>
          <w:rFonts w:cstheme="minorHAnsi"/>
          <w:b/>
          <w:bCs/>
          <w:color w:val="000000"/>
        </w:rPr>
        <w:t xml:space="preserve">Potwierdzenie umocowania do działania w imieniu wykonawcy lub podmiotu udostępniającego zasoby: </w:t>
      </w:r>
    </w:p>
    <w:p w14:paraId="429EC652" w14:textId="01A3BAF9" w:rsidR="00180E2F" w:rsidRPr="00FD322C" w:rsidRDefault="00180E2F" w:rsidP="00FD322C">
      <w:pPr>
        <w:autoSpaceDE w:val="0"/>
        <w:autoSpaceDN w:val="0"/>
        <w:adjustRightInd w:val="0"/>
        <w:spacing w:after="0"/>
        <w:jc w:val="both"/>
        <w:rPr>
          <w:rFonts w:cstheme="minorHAnsi"/>
          <w:color w:val="000000"/>
        </w:rPr>
      </w:pPr>
      <w:r w:rsidRPr="00FD322C">
        <w:rPr>
          <w:rFonts w:cstheme="minorHAnsi"/>
          <w:color w:val="000000"/>
        </w:rPr>
        <w:t xml:space="preserve">a) </w:t>
      </w:r>
      <w:r w:rsidR="00D550D2" w:rsidRPr="00FD322C">
        <w:rPr>
          <w:rFonts w:cstheme="minorHAnsi"/>
          <w:color w:val="000000"/>
        </w:rPr>
        <w:t>Z</w:t>
      </w:r>
      <w:r w:rsidRPr="00FD322C">
        <w:rPr>
          <w:rFonts w:cstheme="minorHAnsi"/>
          <w:color w:val="000000"/>
        </w:rPr>
        <w:t xml:space="preserve">amawiający w celu potwierdzenia, że osoba działająca w imieniu </w:t>
      </w:r>
      <w:r w:rsidR="00D550D2" w:rsidRPr="00FD322C">
        <w:rPr>
          <w:rFonts w:cstheme="minorHAnsi"/>
          <w:color w:val="000000"/>
        </w:rPr>
        <w:t>W</w:t>
      </w:r>
      <w:r w:rsidRPr="00FD322C">
        <w:rPr>
          <w:rFonts w:cstheme="minorHAnsi"/>
          <w:color w:val="000000"/>
        </w:rPr>
        <w:t xml:space="preserve">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602B0DA8" w14:textId="1B5B6A1F" w:rsidR="00180E2F" w:rsidRPr="00FD322C" w:rsidRDefault="00180E2F" w:rsidP="00FD322C">
      <w:pPr>
        <w:autoSpaceDE w:val="0"/>
        <w:autoSpaceDN w:val="0"/>
        <w:adjustRightInd w:val="0"/>
        <w:spacing w:after="0"/>
        <w:jc w:val="both"/>
        <w:rPr>
          <w:rFonts w:cstheme="minorHAnsi"/>
          <w:color w:val="000000"/>
        </w:rPr>
      </w:pPr>
      <w:r w:rsidRPr="00FD322C">
        <w:rPr>
          <w:rFonts w:cstheme="minorHAnsi"/>
          <w:color w:val="000000"/>
        </w:rPr>
        <w:t xml:space="preserve">b) </w:t>
      </w:r>
      <w:r w:rsidR="00D550D2" w:rsidRPr="00FD322C">
        <w:rPr>
          <w:rFonts w:cstheme="minorHAnsi"/>
          <w:color w:val="000000"/>
        </w:rPr>
        <w:t>W</w:t>
      </w:r>
      <w:r w:rsidRPr="00FD322C">
        <w:rPr>
          <w:rFonts w:cstheme="minorHAnsi"/>
          <w:color w:val="000000"/>
        </w:rPr>
        <w:t xml:space="preserve">ykonawca lub podmiot udostępniający zasoby nie jest zobowiązany do złożenia dokumentów, o których mowa w lit a), jeżeli </w:t>
      </w:r>
      <w:r w:rsidR="00D550D2" w:rsidRPr="00FD322C">
        <w:rPr>
          <w:rFonts w:cstheme="minorHAnsi"/>
          <w:color w:val="000000"/>
        </w:rPr>
        <w:t>Z</w:t>
      </w:r>
      <w:r w:rsidRPr="00FD322C">
        <w:rPr>
          <w:rFonts w:cstheme="minorHAnsi"/>
          <w:color w:val="000000"/>
        </w:rPr>
        <w:t xml:space="preserve">amawiający może je uzyskać za pomocą bezpłatnych i ogólnodostępnych baz danych, o ile wykonawca wskazał dane umożliwiające dostęp do tych dokumentów. </w:t>
      </w:r>
    </w:p>
    <w:p w14:paraId="6EB7C603" w14:textId="47EE55AF" w:rsidR="00180E2F" w:rsidRPr="00FD322C" w:rsidRDefault="00180E2F" w:rsidP="00FD322C">
      <w:pPr>
        <w:autoSpaceDE w:val="0"/>
        <w:autoSpaceDN w:val="0"/>
        <w:adjustRightInd w:val="0"/>
        <w:spacing w:after="0"/>
        <w:jc w:val="both"/>
        <w:rPr>
          <w:rFonts w:cstheme="minorHAnsi"/>
          <w:color w:val="000000"/>
        </w:rPr>
      </w:pPr>
      <w:r w:rsidRPr="00FD322C">
        <w:rPr>
          <w:rFonts w:cstheme="minorHAnsi"/>
          <w:color w:val="000000"/>
        </w:rPr>
        <w:t xml:space="preserve">c) jeżeli w imieniu </w:t>
      </w:r>
      <w:r w:rsidR="00D550D2" w:rsidRPr="00FD322C">
        <w:rPr>
          <w:rFonts w:cstheme="minorHAnsi"/>
          <w:color w:val="000000"/>
        </w:rPr>
        <w:t>W</w:t>
      </w:r>
      <w:r w:rsidRPr="00FD322C">
        <w:rPr>
          <w:rFonts w:cstheme="minorHAnsi"/>
          <w:color w:val="000000"/>
        </w:rPr>
        <w:t xml:space="preserve">ykonawcy lub podmiotu udostępniającego zasoby działa osoba, której umocowanie do jego reprezentowania nie wynika z dokumentów, o których mowa w lit a), </w:t>
      </w:r>
      <w:r w:rsidR="00D550D2" w:rsidRPr="00FD322C">
        <w:rPr>
          <w:rFonts w:cstheme="minorHAnsi"/>
          <w:color w:val="000000"/>
        </w:rPr>
        <w:t>Z</w:t>
      </w:r>
      <w:r w:rsidRPr="00FD322C">
        <w:rPr>
          <w:rFonts w:cstheme="minorHAnsi"/>
          <w:color w:val="000000"/>
        </w:rPr>
        <w:t xml:space="preserve">amawiający żąda od </w:t>
      </w:r>
      <w:r w:rsidR="00D550D2" w:rsidRPr="00FD322C">
        <w:rPr>
          <w:rFonts w:cstheme="minorHAnsi"/>
          <w:color w:val="000000"/>
        </w:rPr>
        <w:t>W</w:t>
      </w:r>
      <w:r w:rsidRPr="00FD322C">
        <w:rPr>
          <w:rFonts w:cstheme="minorHAnsi"/>
          <w:color w:val="000000"/>
        </w:rPr>
        <w:t xml:space="preserve">ykonawcy lub podmiotu udostępniającego zasoby złożenia wraz z ofertą pełnomocnictwa lub innego dokumentu potwierdzającego umocowanie do reprezentowania </w:t>
      </w:r>
      <w:r w:rsidR="00D550D2" w:rsidRPr="00FD322C">
        <w:rPr>
          <w:rFonts w:cstheme="minorHAnsi"/>
          <w:color w:val="000000"/>
        </w:rPr>
        <w:t>W</w:t>
      </w:r>
      <w:r w:rsidRPr="00FD322C">
        <w:rPr>
          <w:rFonts w:cstheme="minorHAnsi"/>
          <w:color w:val="000000"/>
        </w:rPr>
        <w:t xml:space="preserve">ykonawcy. </w:t>
      </w:r>
    </w:p>
    <w:p w14:paraId="1B345515" w14:textId="7136ACD3" w:rsidR="00180E2F" w:rsidRPr="00FD322C" w:rsidRDefault="00A156B2" w:rsidP="00FD322C">
      <w:pPr>
        <w:autoSpaceDE w:val="0"/>
        <w:autoSpaceDN w:val="0"/>
        <w:adjustRightInd w:val="0"/>
        <w:spacing w:after="0"/>
        <w:jc w:val="both"/>
        <w:rPr>
          <w:rFonts w:cstheme="minorHAnsi"/>
          <w:color w:val="000000"/>
        </w:rPr>
      </w:pPr>
      <w:r>
        <w:rPr>
          <w:rFonts w:cstheme="minorHAnsi"/>
          <w:color w:val="000000"/>
        </w:rPr>
        <w:t>7</w:t>
      </w:r>
      <w:r w:rsidR="00180E2F" w:rsidRPr="00FD322C">
        <w:rPr>
          <w:rFonts w:cstheme="minorHAnsi"/>
          <w:color w:val="000000"/>
        </w:rPr>
        <w:t xml:space="preserve">) </w:t>
      </w:r>
      <w:r w:rsidR="00180E2F" w:rsidRPr="00FD322C">
        <w:rPr>
          <w:rFonts w:cstheme="minorHAnsi"/>
          <w:b/>
          <w:bCs/>
          <w:color w:val="000000"/>
        </w:rPr>
        <w:t xml:space="preserve">Pełnomocnictwo </w:t>
      </w:r>
      <w:r w:rsidR="00180E2F" w:rsidRPr="00FD322C">
        <w:rPr>
          <w:rFonts w:cstheme="minorHAnsi"/>
          <w:color w:val="000000"/>
        </w:rPr>
        <w:t xml:space="preserve">do reprezentowania </w:t>
      </w:r>
      <w:r w:rsidR="00D550D2" w:rsidRPr="00FD322C">
        <w:rPr>
          <w:rFonts w:cstheme="minorHAnsi"/>
          <w:color w:val="000000"/>
        </w:rPr>
        <w:t>W</w:t>
      </w:r>
      <w:r w:rsidR="00180E2F" w:rsidRPr="00FD322C">
        <w:rPr>
          <w:rFonts w:cstheme="minorHAnsi"/>
          <w:color w:val="000000"/>
        </w:rPr>
        <w:t xml:space="preserve">ykonawców wspólnie ubiegających się o udzielenie zamówienia w postępowaniu o udzielenie zamówienia albo do reprezentowania ich w postępowaniu i zawarcia umowy w sprawie zamówienia publicznego </w:t>
      </w:r>
      <w:r w:rsidR="00180E2F" w:rsidRPr="00FD322C">
        <w:rPr>
          <w:rFonts w:cstheme="minorHAnsi"/>
          <w:b/>
          <w:bCs/>
          <w:i/>
          <w:iCs/>
          <w:color w:val="000000"/>
        </w:rPr>
        <w:t>(jeżeli dotyczy)</w:t>
      </w:r>
      <w:r w:rsidR="00180E2F" w:rsidRPr="00FD322C">
        <w:rPr>
          <w:rFonts w:cstheme="minorHAnsi"/>
          <w:color w:val="000000"/>
        </w:rPr>
        <w:t xml:space="preserve">. </w:t>
      </w:r>
    </w:p>
    <w:p w14:paraId="367F7B30" w14:textId="2DA79F42" w:rsidR="00DE5510" w:rsidRPr="00335324" w:rsidRDefault="00180E2F" w:rsidP="00557206">
      <w:pPr>
        <w:autoSpaceDE w:val="0"/>
        <w:autoSpaceDN w:val="0"/>
        <w:adjustRightInd w:val="0"/>
        <w:spacing w:after="0"/>
        <w:jc w:val="both"/>
        <w:rPr>
          <w:rFonts w:cstheme="minorHAnsi"/>
        </w:rPr>
      </w:pPr>
      <w:r w:rsidRPr="00335324">
        <w:rPr>
          <w:rFonts w:cstheme="minorHAnsi"/>
          <w:b/>
          <w:bCs/>
          <w:color w:val="000000"/>
        </w:rPr>
        <w:t xml:space="preserve">13.6. </w:t>
      </w:r>
      <w:r w:rsidRPr="00335324">
        <w:rPr>
          <w:rFonts w:cstheme="minorHAnsi"/>
          <w:color w:val="000000"/>
        </w:rPr>
        <w:t>Pełnomocnictwo o którym mowa w rozdziale 13.</w:t>
      </w:r>
      <w:r w:rsidR="00863F0E" w:rsidRPr="00335324">
        <w:rPr>
          <w:rFonts w:cstheme="minorHAnsi"/>
          <w:color w:val="000000"/>
        </w:rPr>
        <w:t>5</w:t>
      </w:r>
      <w:r w:rsidRPr="00335324">
        <w:rPr>
          <w:rFonts w:cstheme="minorHAnsi"/>
          <w:color w:val="171717" w:themeColor="background2" w:themeShade="1A"/>
        </w:rPr>
        <w:t xml:space="preserve"> </w:t>
      </w:r>
      <w:r w:rsidRPr="00335324">
        <w:rPr>
          <w:rFonts w:cstheme="minorHAnsi"/>
          <w:color w:val="000000"/>
        </w:rPr>
        <w:t xml:space="preserve">pkt </w:t>
      </w:r>
      <w:r w:rsidR="00FE6C4E" w:rsidRPr="00335324">
        <w:rPr>
          <w:rFonts w:cstheme="minorHAnsi"/>
          <w:color w:val="000000"/>
        </w:rPr>
        <w:t>6</w:t>
      </w:r>
      <w:r w:rsidRPr="00335324">
        <w:rPr>
          <w:rFonts w:cstheme="minorHAnsi"/>
          <w:color w:val="000000"/>
        </w:rPr>
        <w:t xml:space="preserve">) lit c) i pkt </w:t>
      </w:r>
      <w:r w:rsidR="00FE6C4E" w:rsidRPr="00335324">
        <w:rPr>
          <w:rFonts w:cstheme="minorHAnsi"/>
          <w:color w:val="000000"/>
        </w:rPr>
        <w:t>7</w:t>
      </w:r>
      <w:r w:rsidRPr="00335324">
        <w:rPr>
          <w:rFonts w:cstheme="minorHAnsi"/>
          <w:color w:val="000000"/>
        </w:rPr>
        <w:t>) SWZ</w:t>
      </w:r>
      <w:r w:rsidR="00557206">
        <w:rPr>
          <w:rFonts w:cstheme="minorHAnsi"/>
          <w:color w:val="000000"/>
        </w:rPr>
        <w:t xml:space="preserve"> </w:t>
      </w:r>
      <w:r w:rsidR="00DE5510" w:rsidRPr="00335324">
        <w:rPr>
          <w:rFonts w:cstheme="minorHAnsi"/>
        </w:rPr>
        <w:t>przekazuje się w postaci elektronicznej i opatruje się kwalifikowanym podpisem elektronicznym, 2. W przypadku gdy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6F811B59" w14:textId="087D20F0" w:rsidR="00335324" w:rsidRDefault="00DE5510" w:rsidP="00335324">
      <w:pPr>
        <w:pStyle w:val="Tekstkomentarza"/>
        <w:spacing w:after="0"/>
        <w:rPr>
          <w:rFonts w:cstheme="minorHAnsi"/>
          <w:sz w:val="22"/>
          <w:szCs w:val="22"/>
        </w:rPr>
      </w:pPr>
      <w:r w:rsidRPr="00335324">
        <w:rPr>
          <w:rFonts w:cstheme="minorHAnsi"/>
          <w:sz w:val="22"/>
          <w:szCs w:val="22"/>
        </w:rPr>
        <w:t>3. Poświadczenia zgodności cyfrowego odwzorowania z dokumentem w postaci papierowej, o którym mowa w ust. 2, dokonuje w przypadku:</w:t>
      </w:r>
      <w:r w:rsidR="00335324">
        <w:rPr>
          <w:rFonts w:cstheme="minorHAnsi"/>
          <w:sz w:val="22"/>
          <w:szCs w:val="22"/>
        </w:rPr>
        <w:t xml:space="preserve"> </w:t>
      </w:r>
      <w:r w:rsidRPr="00335324">
        <w:rPr>
          <w:rFonts w:cstheme="minorHAnsi"/>
          <w:sz w:val="22"/>
          <w:szCs w:val="22"/>
        </w:rPr>
        <w:t>pełnomocnictwa - mocodawca.</w:t>
      </w:r>
    </w:p>
    <w:p w14:paraId="4738C8AA" w14:textId="567206F0" w:rsidR="00DE5510" w:rsidRPr="00335324" w:rsidRDefault="00DE5510" w:rsidP="00335324">
      <w:pPr>
        <w:pStyle w:val="Tekstkomentarza"/>
        <w:spacing w:after="0"/>
        <w:rPr>
          <w:rFonts w:cstheme="minorHAnsi"/>
          <w:sz w:val="22"/>
          <w:szCs w:val="22"/>
        </w:rPr>
      </w:pPr>
      <w:r w:rsidRPr="00335324">
        <w:rPr>
          <w:rFonts w:cstheme="minorHAnsi"/>
          <w:sz w:val="22"/>
          <w:szCs w:val="22"/>
        </w:rPr>
        <w:t>4. Poświadczenia zgodności cyfrowego odwzorowania z dokumentem w postaci papierowej, o którym mowa w ust. 2, może dokonać również notariusz.</w:t>
      </w:r>
    </w:p>
    <w:p w14:paraId="73A3D167" w14:textId="40936651" w:rsidR="003F6071" w:rsidRPr="00FD322C" w:rsidRDefault="00180E2F" w:rsidP="00FD322C">
      <w:pPr>
        <w:pStyle w:val="Default"/>
        <w:tabs>
          <w:tab w:val="left" w:pos="0"/>
        </w:tabs>
        <w:spacing w:line="259" w:lineRule="auto"/>
        <w:jc w:val="both"/>
        <w:rPr>
          <w:rFonts w:asciiTheme="minorHAnsi" w:hAnsiTheme="minorHAnsi" w:cstheme="minorHAnsi"/>
          <w:sz w:val="22"/>
          <w:szCs w:val="22"/>
        </w:rPr>
      </w:pPr>
      <w:r w:rsidRPr="00335324">
        <w:rPr>
          <w:rFonts w:asciiTheme="minorHAnsi" w:hAnsiTheme="minorHAnsi" w:cstheme="minorHAnsi"/>
          <w:b/>
          <w:bCs/>
          <w:sz w:val="22"/>
          <w:szCs w:val="22"/>
        </w:rPr>
        <w:t>13.7</w:t>
      </w:r>
      <w:r w:rsidR="00D27150" w:rsidRPr="00335324">
        <w:rPr>
          <w:rFonts w:asciiTheme="minorHAnsi" w:hAnsiTheme="minorHAnsi" w:cstheme="minorHAnsi"/>
          <w:b/>
          <w:bCs/>
          <w:sz w:val="22"/>
          <w:szCs w:val="22"/>
        </w:rPr>
        <w:t xml:space="preserve">. </w:t>
      </w:r>
      <w:r w:rsidRPr="00335324">
        <w:rPr>
          <w:rFonts w:asciiTheme="minorHAnsi" w:hAnsiTheme="minorHAnsi" w:cstheme="minorHAnsi"/>
          <w:sz w:val="22"/>
          <w:szCs w:val="22"/>
        </w:rPr>
        <w:t>Wykonawca w ofercie może zastrzec informacje</w:t>
      </w:r>
      <w:r w:rsidRPr="00FD322C">
        <w:rPr>
          <w:rFonts w:asciiTheme="minorHAnsi" w:hAnsiTheme="minorHAnsi" w:cstheme="minorHAnsi"/>
          <w:sz w:val="22"/>
          <w:szCs w:val="22"/>
        </w:rPr>
        <w:t xml:space="preserv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t>
      </w:r>
      <w:r w:rsidR="00D550D2" w:rsidRPr="00FD322C">
        <w:rPr>
          <w:rFonts w:asciiTheme="minorHAnsi" w:hAnsiTheme="minorHAnsi" w:cstheme="minorHAnsi"/>
          <w:sz w:val="22"/>
          <w:szCs w:val="22"/>
        </w:rPr>
        <w:t>W</w:t>
      </w:r>
      <w:r w:rsidRPr="00FD322C">
        <w:rPr>
          <w:rFonts w:asciiTheme="minorHAnsi" w:hAnsiTheme="minorHAnsi" w:cstheme="minorHAnsi"/>
          <w:sz w:val="22"/>
          <w:szCs w:val="22"/>
        </w:rPr>
        <w:t>ykonawca, nie później niż w terminie składania ofert, zastrzegł, że nie mogą być one</w:t>
      </w:r>
      <w:r w:rsidR="003F6071" w:rsidRPr="00FD322C">
        <w:rPr>
          <w:rFonts w:asciiTheme="minorHAnsi" w:hAnsiTheme="minorHAnsi" w:cstheme="minorHAnsi"/>
          <w:sz w:val="22"/>
          <w:szCs w:val="22"/>
        </w:rPr>
        <w:t xml:space="preserve"> udostępniane oraz wykazał, iż zastrzeżone informacje stanowią tajemnicę przedsiębiorstwa. </w:t>
      </w:r>
    </w:p>
    <w:p w14:paraId="6EA55BCB" w14:textId="5CD86AAA" w:rsidR="003F6071" w:rsidRPr="00FD322C" w:rsidRDefault="003F6071" w:rsidP="00FD322C">
      <w:pPr>
        <w:autoSpaceDE w:val="0"/>
        <w:autoSpaceDN w:val="0"/>
        <w:adjustRightInd w:val="0"/>
        <w:spacing w:after="0"/>
        <w:jc w:val="both"/>
        <w:rPr>
          <w:rFonts w:cstheme="minorHAnsi"/>
          <w:color w:val="000000"/>
        </w:rPr>
      </w:pPr>
      <w:r w:rsidRPr="00FD322C">
        <w:rPr>
          <w:rFonts w:cstheme="minorHAnsi"/>
          <w:color w:val="000000"/>
        </w:rPr>
        <w:t>Wykonawca w szczególności nie może zastrzec w ofercie informacji</w:t>
      </w:r>
      <w:r w:rsidR="004D4A2D" w:rsidRPr="00FD322C">
        <w:rPr>
          <w:rFonts w:cstheme="minorHAnsi"/>
          <w:color w:val="000000"/>
        </w:rPr>
        <w:t xml:space="preserve"> </w:t>
      </w:r>
      <w:r w:rsidR="002629EE" w:rsidRPr="00FD322C">
        <w:rPr>
          <w:rFonts w:cstheme="minorHAnsi"/>
          <w:color w:val="000000"/>
        </w:rPr>
        <w:t xml:space="preserve">o </w:t>
      </w:r>
      <w:r w:rsidRPr="00FD322C">
        <w:rPr>
          <w:rFonts w:cstheme="minorHAnsi"/>
          <w:color w:val="000000"/>
        </w:rPr>
        <w:t xml:space="preserve">: </w:t>
      </w:r>
    </w:p>
    <w:p w14:paraId="7EA65A07" w14:textId="473B12F7" w:rsidR="002629EE" w:rsidRPr="00FD322C" w:rsidRDefault="002629EE" w:rsidP="00557206">
      <w:pPr>
        <w:numPr>
          <w:ilvl w:val="0"/>
          <w:numId w:val="35"/>
        </w:numPr>
        <w:autoSpaceDE w:val="0"/>
        <w:autoSpaceDN w:val="0"/>
        <w:adjustRightInd w:val="0"/>
        <w:spacing w:after="0"/>
        <w:ind w:left="284" w:firstLine="0"/>
        <w:jc w:val="both"/>
        <w:rPr>
          <w:rFonts w:cstheme="minorHAnsi"/>
          <w:color w:val="000000"/>
        </w:rPr>
      </w:pPr>
      <w:r w:rsidRPr="00FD322C">
        <w:rPr>
          <w:rFonts w:cstheme="minorHAnsi"/>
          <w:color w:val="000000"/>
        </w:rPr>
        <w:lastRenderedPageBreak/>
        <w:t xml:space="preserve">nazwach albo imionach i nazwiskach oraz siedzibach lub miejscach prowadzonej działalności gospodarczej albo miejscach zamieszkania </w:t>
      </w:r>
      <w:r w:rsidR="00D550D2" w:rsidRPr="00FD322C">
        <w:rPr>
          <w:rFonts w:cstheme="minorHAnsi"/>
          <w:color w:val="000000"/>
        </w:rPr>
        <w:t>W</w:t>
      </w:r>
      <w:r w:rsidRPr="00FD322C">
        <w:rPr>
          <w:rFonts w:cstheme="minorHAnsi"/>
          <w:color w:val="000000"/>
        </w:rPr>
        <w:t>ykonawców, których oferty zostały otwarte;</w:t>
      </w:r>
    </w:p>
    <w:p w14:paraId="4ED8B228" w14:textId="77777777" w:rsidR="002629EE" w:rsidRPr="00FD322C" w:rsidRDefault="002629EE" w:rsidP="00557206">
      <w:pPr>
        <w:numPr>
          <w:ilvl w:val="0"/>
          <w:numId w:val="34"/>
        </w:numPr>
        <w:autoSpaceDE w:val="0"/>
        <w:autoSpaceDN w:val="0"/>
        <w:adjustRightInd w:val="0"/>
        <w:spacing w:after="0"/>
        <w:ind w:left="284" w:firstLine="0"/>
        <w:jc w:val="both"/>
        <w:rPr>
          <w:rFonts w:cstheme="minorHAnsi"/>
          <w:color w:val="000000"/>
        </w:rPr>
      </w:pPr>
      <w:r w:rsidRPr="00FD322C">
        <w:rPr>
          <w:rFonts w:cstheme="minorHAnsi"/>
          <w:color w:val="000000"/>
        </w:rPr>
        <w:t>cenach lub kosztach zawartych w ofertach.</w:t>
      </w:r>
    </w:p>
    <w:p w14:paraId="5A5A487F" w14:textId="7352C6C6" w:rsidR="00504154" w:rsidRDefault="003F6071" w:rsidP="00FD322C">
      <w:pPr>
        <w:pStyle w:val="Default"/>
        <w:tabs>
          <w:tab w:val="left" w:pos="0"/>
        </w:tabs>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13.8.</w:t>
      </w:r>
      <w:r w:rsidR="009D3E11"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49A08C1F" w14:textId="77777777" w:rsidR="00557206" w:rsidRPr="00FD322C" w:rsidRDefault="00557206" w:rsidP="00FD322C">
      <w:pPr>
        <w:pStyle w:val="Default"/>
        <w:tabs>
          <w:tab w:val="left" w:pos="0"/>
        </w:tabs>
        <w:spacing w:line="259" w:lineRule="auto"/>
        <w:jc w:val="both"/>
        <w:rPr>
          <w:rFonts w:asciiTheme="minorHAnsi" w:hAnsiTheme="minorHAnsi" w:cstheme="minorHAnsi"/>
          <w:sz w:val="22"/>
          <w:szCs w:val="22"/>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D80415" w:rsidRPr="00FD322C" w14:paraId="71E9AF09" w14:textId="77777777" w:rsidTr="00F90D31">
        <w:trPr>
          <w:jc w:val="center"/>
        </w:trPr>
        <w:tc>
          <w:tcPr>
            <w:tcW w:w="9054" w:type="dxa"/>
            <w:shd w:val="clear" w:color="auto" w:fill="F2F2F2"/>
            <w:tcMar>
              <w:top w:w="0" w:type="dxa"/>
              <w:left w:w="108" w:type="dxa"/>
              <w:bottom w:w="0" w:type="dxa"/>
              <w:right w:w="108" w:type="dxa"/>
            </w:tcMar>
          </w:tcPr>
          <w:p w14:paraId="0C216472" w14:textId="7BCDA694" w:rsidR="00D80415" w:rsidRPr="00FD322C" w:rsidRDefault="00D80415"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14</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D80415" w:rsidRPr="00FD322C" w14:paraId="29EA266F" w14:textId="77777777" w:rsidTr="00F90D31">
              <w:trPr>
                <w:trHeight w:val="536"/>
              </w:trPr>
              <w:tc>
                <w:tcPr>
                  <w:tcW w:w="8855" w:type="dxa"/>
                </w:tcPr>
                <w:p w14:paraId="78171E16" w14:textId="39F36BF6" w:rsidR="00D80415" w:rsidRPr="00FD322C" w:rsidRDefault="00D80415" w:rsidP="00FD322C">
                  <w:pPr>
                    <w:autoSpaceDE w:val="0"/>
                    <w:autoSpaceDN w:val="0"/>
                    <w:adjustRightInd w:val="0"/>
                    <w:spacing w:after="0"/>
                    <w:jc w:val="center"/>
                    <w:rPr>
                      <w:rFonts w:cstheme="minorHAnsi"/>
                      <w:color w:val="000000"/>
                    </w:rPr>
                  </w:pPr>
                  <w:r w:rsidRPr="00FD322C">
                    <w:rPr>
                      <w:rFonts w:cstheme="minorHAnsi"/>
                      <w:b/>
                    </w:rPr>
                    <w:t>SKŁADANIE I OTWARCIE OFERT</w:t>
                  </w:r>
                </w:p>
              </w:tc>
            </w:tr>
          </w:tbl>
          <w:p w14:paraId="16D12E4B" w14:textId="77777777" w:rsidR="00D80415" w:rsidRPr="00FD322C" w:rsidRDefault="00D80415" w:rsidP="00FD322C">
            <w:pPr>
              <w:pStyle w:val="Standard"/>
              <w:spacing w:line="259" w:lineRule="auto"/>
              <w:jc w:val="center"/>
              <w:rPr>
                <w:rFonts w:asciiTheme="minorHAnsi" w:hAnsiTheme="minorHAnsi" w:cstheme="minorHAnsi"/>
                <w:b/>
                <w:sz w:val="22"/>
                <w:szCs w:val="22"/>
                <w:lang w:val="pl-PL"/>
              </w:rPr>
            </w:pPr>
          </w:p>
        </w:tc>
      </w:tr>
      <w:tr w:rsidR="00D80415" w:rsidRPr="00FD322C" w14:paraId="17EDF312"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2CECEA86" w14:textId="77777777" w:rsidR="00D80415" w:rsidRPr="00FD322C" w:rsidRDefault="00D80415" w:rsidP="00FD322C">
            <w:pPr>
              <w:pStyle w:val="Standard"/>
              <w:spacing w:line="259" w:lineRule="auto"/>
              <w:jc w:val="center"/>
              <w:rPr>
                <w:rFonts w:asciiTheme="minorHAnsi" w:hAnsiTheme="minorHAnsi" w:cstheme="minorHAnsi"/>
                <w:sz w:val="22"/>
                <w:szCs w:val="22"/>
                <w:lang w:val="pl-PL"/>
              </w:rPr>
            </w:pPr>
          </w:p>
        </w:tc>
      </w:tr>
    </w:tbl>
    <w:p w14:paraId="75ECE012" w14:textId="5FB3F320" w:rsidR="00022591" w:rsidRPr="00FD322C" w:rsidRDefault="00022591" w:rsidP="00FD322C">
      <w:pPr>
        <w:pStyle w:val="Akapitzlist"/>
        <w:widowControl w:val="0"/>
        <w:numPr>
          <w:ilvl w:val="1"/>
          <w:numId w:val="22"/>
        </w:numPr>
        <w:tabs>
          <w:tab w:val="left" w:pos="0"/>
        </w:tabs>
        <w:autoSpaceDE w:val="0"/>
        <w:autoSpaceDN w:val="0"/>
        <w:spacing w:after="0"/>
        <w:ind w:left="0" w:right="107" w:firstLine="0"/>
        <w:jc w:val="both"/>
        <w:rPr>
          <w:rFonts w:eastAsia="Arial" w:cstheme="minorHAnsi"/>
          <w:color w:val="0D0D0D" w:themeColor="text1" w:themeTint="F2"/>
          <w:lang w:eastAsia="pl-PL"/>
        </w:rPr>
      </w:pPr>
      <w:r w:rsidRPr="00FD322C">
        <w:rPr>
          <w:rFonts w:eastAsia="Arial" w:cstheme="minorHAnsi"/>
          <w:lang w:eastAsia="pl-PL"/>
        </w:rPr>
        <w:t xml:space="preserve">Wykonawca składa ofertę za pośrednictwem </w:t>
      </w:r>
      <w:r w:rsidRPr="00FD322C">
        <w:rPr>
          <w:rFonts w:eastAsia="Arial" w:cstheme="minorHAnsi"/>
          <w:i/>
          <w:iCs/>
          <w:lang w:eastAsia="pl-PL"/>
        </w:rPr>
        <w:t>Formularza do złożenia, zmiany, wycofania oferty lub wniosku</w:t>
      </w:r>
      <w:r w:rsidRPr="00FD322C">
        <w:rPr>
          <w:rFonts w:eastAsia="Arial" w:cstheme="minorHAnsi"/>
          <w:lang w:eastAsia="pl-PL"/>
        </w:rPr>
        <w:t xml:space="preserve"> dostępnego na </w:t>
      </w:r>
      <w:proofErr w:type="spellStart"/>
      <w:r w:rsidRPr="00FD322C">
        <w:rPr>
          <w:rFonts w:eastAsia="Arial" w:cstheme="minorHAnsi"/>
          <w:lang w:eastAsia="pl-PL"/>
        </w:rPr>
        <w:t>ePUAP</w:t>
      </w:r>
      <w:proofErr w:type="spellEnd"/>
      <w:r w:rsidRPr="00FD322C">
        <w:rPr>
          <w:rFonts w:eastAsia="Arial" w:cstheme="minorHAnsi"/>
          <w:lang w:eastAsia="pl-PL"/>
        </w:rPr>
        <w:t xml:space="preserve"> i udostępnionego również na </w:t>
      </w:r>
      <w:proofErr w:type="spellStart"/>
      <w:r w:rsidRPr="00FD322C">
        <w:rPr>
          <w:rFonts w:eastAsia="Arial" w:cstheme="minorHAnsi"/>
          <w:lang w:eastAsia="pl-PL"/>
        </w:rPr>
        <w:t>miniPortalu</w:t>
      </w:r>
      <w:proofErr w:type="spellEnd"/>
      <w:r w:rsidRPr="00FD322C">
        <w:rPr>
          <w:rFonts w:eastAsia="Arial" w:cstheme="minorHAnsi"/>
          <w:lang w:eastAsia="pl-PL"/>
        </w:rPr>
        <w:t xml:space="preserve">. </w:t>
      </w:r>
      <w:r w:rsidRPr="00FD322C">
        <w:rPr>
          <w:rFonts w:eastAsia="Arial" w:cstheme="minorHAnsi"/>
          <w:color w:val="0D0D0D" w:themeColor="text1" w:themeTint="F2"/>
          <w:lang w:eastAsia="pl-PL"/>
        </w:rPr>
        <w:t xml:space="preserve">W formularzu oferty Wykonawca zobowiązany jest podać adres skrzynki </w:t>
      </w:r>
      <w:proofErr w:type="spellStart"/>
      <w:r w:rsidRPr="00FD322C">
        <w:rPr>
          <w:rFonts w:eastAsia="Arial" w:cstheme="minorHAnsi"/>
          <w:color w:val="0D0D0D" w:themeColor="text1" w:themeTint="F2"/>
          <w:lang w:eastAsia="pl-PL"/>
        </w:rPr>
        <w:t>ePUAP</w:t>
      </w:r>
      <w:proofErr w:type="spellEnd"/>
      <w:r w:rsidRPr="00FD322C">
        <w:rPr>
          <w:rFonts w:eastAsia="Arial" w:cstheme="minorHAnsi"/>
          <w:color w:val="0D0D0D" w:themeColor="text1" w:themeTint="F2"/>
          <w:lang w:eastAsia="pl-PL"/>
        </w:rPr>
        <w:t>, na którym prowadzona będzie korespondencja związana z</w:t>
      </w:r>
      <w:r w:rsidRPr="00FD322C">
        <w:rPr>
          <w:rFonts w:eastAsia="Arial" w:cstheme="minorHAnsi"/>
          <w:color w:val="0D0D0D" w:themeColor="text1" w:themeTint="F2"/>
          <w:spacing w:val="-11"/>
          <w:lang w:eastAsia="pl-PL"/>
        </w:rPr>
        <w:t xml:space="preserve"> </w:t>
      </w:r>
      <w:r w:rsidRPr="00FD322C">
        <w:rPr>
          <w:rFonts w:eastAsia="Arial" w:cstheme="minorHAnsi"/>
          <w:color w:val="0D0D0D" w:themeColor="text1" w:themeTint="F2"/>
          <w:lang w:eastAsia="pl-PL"/>
        </w:rPr>
        <w:t>postępowaniem.</w:t>
      </w:r>
    </w:p>
    <w:p w14:paraId="37546EC1" w14:textId="12312DA8" w:rsidR="00776019" w:rsidRPr="00FD322C" w:rsidRDefault="00557206" w:rsidP="00FD322C">
      <w:pPr>
        <w:suppressAutoHyphens/>
        <w:autoSpaceDN w:val="0"/>
        <w:spacing w:after="0"/>
        <w:jc w:val="both"/>
        <w:textAlignment w:val="baseline"/>
        <w:rPr>
          <w:rFonts w:eastAsia="Times New Roman" w:cstheme="minorHAnsi"/>
          <w:lang w:eastAsia="ar-SA"/>
        </w:rPr>
      </w:pPr>
      <w:r>
        <w:rPr>
          <w:rFonts w:eastAsia="Times New Roman" w:cstheme="minorHAnsi"/>
          <w:b/>
          <w:lang w:eastAsia="ar-SA"/>
        </w:rPr>
        <w:t>14.</w:t>
      </w:r>
      <w:r w:rsidR="00776019" w:rsidRPr="00FD322C">
        <w:rPr>
          <w:rFonts w:eastAsia="Times New Roman" w:cstheme="minorHAnsi"/>
          <w:b/>
          <w:lang w:eastAsia="ar-SA"/>
        </w:rPr>
        <w:t>2</w:t>
      </w:r>
      <w:r w:rsidR="00776019" w:rsidRPr="00FD322C">
        <w:rPr>
          <w:rFonts w:eastAsia="Times New Roman" w:cstheme="minorHAnsi"/>
          <w:lang w:eastAsia="ar-SA"/>
        </w:rPr>
        <w:t xml:space="preserve"> Ofertę należy złożyć </w:t>
      </w:r>
      <w:r w:rsidR="00776019" w:rsidRPr="00FD322C">
        <w:rPr>
          <w:rFonts w:eastAsia="Times New Roman" w:cstheme="minorHAnsi"/>
          <w:b/>
          <w:lang w:eastAsia="ar-SA"/>
        </w:rPr>
        <w:t xml:space="preserve">do dnia </w:t>
      </w:r>
      <w:r w:rsidR="00346D8D">
        <w:rPr>
          <w:rFonts w:eastAsia="Times New Roman" w:cstheme="minorHAnsi"/>
          <w:b/>
          <w:lang w:eastAsia="ar-SA"/>
        </w:rPr>
        <w:t xml:space="preserve"> </w:t>
      </w:r>
      <w:r w:rsidR="00DE5510">
        <w:rPr>
          <w:rFonts w:eastAsia="Times New Roman" w:cstheme="minorHAnsi"/>
          <w:b/>
          <w:lang w:eastAsia="ar-SA"/>
        </w:rPr>
        <w:t>0</w:t>
      </w:r>
      <w:r w:rsidR="006830E9">
        <w:rPr>
          <w:rFonts w:eastAsia="Times New Roman" w:cstheme="minorHAnsi"/>
          <w:b/>
          <w:lang w:eastAsia="ar-SA"/>
        </w:rPr>
        <w:t>7</w:t>
      </w:r>
      <w:r w:rsidR="00346D8D">
        <w:rPr>
          <w:rFonts w:eastAsia="Times New Roman" w:cstheme="minorHAnsi"/>
          <w:b/>
          <w:lang w:eastAsia="ar-SA"/>
        </w:rPr>
        <w:t>.0</w:t>
      </w:r>
      <w:r w:rsidR="00DE5510">
        <w:rPr>
          <w:rFonts w:eastAsia="Times New Roman" w:cstheme="minorHAnsi"/>
          <w:b/>
          <w:lang w:eastAsia="ar-SA"/>
        </w:rPr>
        <w:t>6</w:t>
      </w:r>
      <w:r w:rsidR="00346D8D">
        <w:rPr>
          <w:rFonts w:eastAsia="Times New Roman" w:cstheme="minorHAnsi"/>
          <w:b/>
          <w:lang w:eastAsia="ar-SA"/>
        </w:rPr>
        <w:t xml:space="preserve">.2022 </w:t>
      </w:r>
      <w:r w:rsidR="00776019" w:rsidRPr="00FD322C">
        <w:rPr>
          <w:rFonts w:eastAsia="Times New Roman" w:cstheme="minorHAnsi"/>
          <w:b/>
          <w:lang w:eastAsia="ar-SA"/>
        </w:rPr>
        <w:t xml:space="preserve">r. do godziny </w:t>
      </w:r>
      <w:r w:rsidR="00A73380" w:rsidRPr="00FD322C">
        <w:rPr>
          <w:rFonts w:eastAsia="Times New Roman" w:cstheme="minorHAnsi"/>
          <w:b/>
          <w:lang w:eastAsia="ar-SA"/>
        </w:rPr>
        <w:t>12</w:t>
      </w:r>
      <w:r w:rsidR="00A156B2">
        <w:rPr>
          <w:rFonts w:eastAsia="Times New Roman" w:cstheme="minorHAnsi"/>
          <w:b/>
          <w:lang w:eastAsia="ar-SA"/>
        </w:rPr>
        <w:t>.</w:t>
      </w:r>
      <w:r w:rsidR="00A73380" w:rsidRPr="00FD322C">
        <w:rPr>
          <w:rFonts w:eastAsia="Times New Roman" w:cstheme="minorHAnsi"/>
          <w:b/>
          <w:lang w:eastAsia="ar-SA"/>
        </w:rPr>
        <w:t>00</w:t>
      </w:r>
    </w:p>
    <w:p w14:paraId="046FD913" w14:textId="03B132D8" w:rsidR="00776019" w:rsidRPr="00FD322C" w:rsidRDefault="00557206" w:rsidP="00FD322C">
      <w:pPr>
        <w:suppressAutoHyphens/>
        <w:autoSpaceDN w:val="0"/>
        <w:spacing w:after="0"/>
        <w:jc w:val="both"/>
        <w:textAlignment w:val="baseline"/>
        <w:rPr>
          <w:rFonts w:eastAsia="Times New Roman" w:cstheme="minorHAnsi"/>
          <w:b/>
          <w:lang w:eastAsia="ar-SA"/>
        </w:rPr>
      </w:pPr>
      <w:r>
        <w:rPr>
          <w:rFonts w:eastAsia="Times New Roman" w:cstheme="minorHAnsi"/>
          <w:b/>
          <w:lang w:eastAsia="ar-SA"/>
        </w:rPr>
        <w:t>14.3</w:t>
      </w:r>
      <w:r w:rsidR="00776019" w:rsidRPr="00FD322C">
        <w:rPr>
          <w:rFonts w:eastAsia="Times New Roman" w:cstheme="minorHAnsi"/>
          <w:lang w:eastAsia="ar-SA"/>
        </w:rPr>
        <w:t xml:space="preserve"> Otwarcie ofert nastąpi w dniu </w:t>
      </w:r>
      <w:r w:rsidR="00346D8D">
        <w:rPr>
          <w:rFonts w:eastAsia="Times New Roman" w:cstheme="minorHAnsi"/>
          <w:lang w:eastAsia="ar-SA"/>
        </w:rPr>
        <w:t xml:space="preserve">    </w:t>
      </w:r>
      <w:r w:rsidR="00DE5510" w:rsidRPr="006830E9">
        <w:rPr>
          <w:rFonts w:eastAsia="Times New Roman" w:cstheme="minorHAnsi"/>
          <w:b/>
          <w:bCs/>
          <w:lang w:eastAsia="ar-SA"/>
        </w:rPr>
        <w:t>0</w:t>
      </w:r>
      <w:r w:rsidR="006830E9" w:rsidRPr="006830E9">
        <w:rPr>
          <w:rFonts w:eastAsia="Times New Roman" w:cstheme="minorHAnsi"/>
          <w:b/>
          <w:bCs/>
          <w:lang w:eastAsia="ar-SA"/>
        </w:rPr>
        <w:t>7</w:t>
      </w:r>
      <w:r w:rsidR="00346D8D" w:rsidRPr="006830E9">
        <w:rPr>
          <w:rFonts w:eastAsia="Times New Roman" w:cstheme="minorHAnsi"/>
          <w:b/>
          <w:bCs/>
          <w:lang w:eastAsia="ar-SA"/>
        </w:rPr>
        <w:t>.0</w:t>
      </w:r>
      <w:r w:rsidR="00DE5510" w:rsidRPr="006830E9">
        <w:rPr>
          <w:rFonts w:eastAsia="Times New Roman" w:cstheme="minorHAnsi"/>
          <w:b/>
          <w:bCs/>
          <w:lang w:eastAsia="ar-SA"/>
        </w:rPr>
        <w:t>6</w:t>
      </w:r>
      <w:r w:rsidR="00346D8D" w:rsidRPr="006830E9">
        <w:rPr>
          <w:rFonts w:eastAsia="Times New Roman" w:cstheme="minorHAnsi"/>
          <w:b/>
          <w:bCs/>
          <w:lang w:eastAsia="ar-SA"/>
        </w:rPr>
        <w:t>.2022</w:t>
      </w:r>
      <w:r w:rsidR="00346D8D">
        <w:rPr>
          <w:rFonts w:eastAsia="Times New Roman" w:cstheme="minorHAnsi"/>
          <w:lang w:eastAsia="ar-SA"/>
        </w:rPr>
        <w:t xml:space="preserve"> </w:t>
      </w:r>
      <w:r w:rsidR="00776019" w:rsidRPr="00FD322C">
        <w:rPr>
          <w:rFonts w:eastAsia="Times New Roman" w:cstheme="minorHAnsi"/>
          <w:b/>
          <w:bCs/>
          <w:lang w:eastAsia="ar-SA"/>
        </w:rPr>
        <w:t>r</w:t>
      </w:r>
      <w:r w:rsidR="00776019" w:rsidRPr="00FD322C">
        <w:rPr>
          <w:rFonts w:eastAsia="Times New Roman" w:cstheme="minorHAnsi"/>
          <w:b/>
          <w:lang w:eastAsia="ar-SA"/>
        </w:rPr>
        <w:t xml:space="preserve">. o godzinie </w:t>
      </w:r>
      <w:r w:rsidR="00A73380" w:rsidRPr="00FD322C">
        <w:rPr>
          <w:rFonts w:eastAsia="Times New Roman" w:cstheme="minorHAnsi"/>
          <w:b/>
          <w:lang w:eastAsia="ar-SA"/>
        </w:rPr>
        <w:t xml:space="preserve">13.00 </w:t>
      </w:r>
    </w:p>
    <w:p w14:paraId="389D8757" w14:textId="393CCCAC" w:rsidR="00A73380" w:rsidRPr="00FD322C" w:rsidRDefault="00A066DF" w:rsidP="00FD322C">
      <w:pPr>
        <w:suppressAutoHyphens/>
        <w:autoSpaceDN w:val="0"/>
        <w:spacing w:after="0"/>
        <w:jc w:val="both"/>
        <w:textAlignment w:val="baseline"/>
        <w:rPr>
          <w:rFonts w:eastAsia="Times New Roman" w:cstheme="minorHAnsi"/>
          <w:bCs/>
          <w:lang w:eastAsia="ar-SA"/>
        </w:rPr>
      </w:pPr>
      <w:r w:rsidRPr="00FD322C">
        <w:rPr>
          <w:rFonts w:eastAsia="Times New Roman" w:cstheme="minorHAnsi"/>
          <w:bCs/>
          <w:lang w:eastAsia="ar-SA"/>
        </w:rPr>
        <w:t>Zamawiający</w:t>
      </w:r>
      <w:r w:rsidR="00A73380" w:rsidRPr="00FD322C">
        <w:rPr>
          <w:rFonts w:eastAsia="Times New Roman" w:cstheme="minorHAnsi"/>
          <w:bCs/>
          <w:lang w:eastAsia="ar-SA"/>
        </w:rPr>
        <w:t xml:space="preserve"> </w:t>
      </w:r>
      <w:r w:rsidRPr="00FD322C">
        <w:rPr>
          <w:rFonts w:eastAsia="Times New Roman" w:cstheme="minorHAnsi"/>
          <w:bCs/>
          <w:lang w:eastAsia="ar-SA"/>
        </w:rPr>
        <w:t>najpóźniej</w:t>
      </w:r>
      <w:r w:rsidR="00A73380" w:rsidRPr="00FD322C">
        <w:rPr>
          <w:rFonts w:eastAsia="Times New Roman" w:cstheme="minorHAnsi"/>
          <w:bCs/>
          <w:lang w:eastAsia="ar-SA"/>
        </w:rPr>
        <w:t xml:space="preserve"> </w:t>
      </w:r>
      <w:r w:rsidRPr="00FD322C">
        <w:rPr>
          <w:rFonts w:eastAsia="Times New Roman" w:cstheme="minorHAnsi"/>
          <w:bCs/>
          <w:lang w:eastAsia="ar-SA"/>
        </w:rPr>
        <w:t>przed</w:t>
      </w:r>
      <w:r w:rsidR="00A73380" w:rsidRPr="00FD322C">
        <w:rPr>
          <w:rFonts w:eastAsia="Times New Roman" w:cstheme="minorHAnsi"/>
          <w:bCs/>
          <w:lang w:eastAsia="ar-SA"/>
        </w:rPr>
        <w:t xml:space="preserve"> otwarciem ofert </w:t>
      </w:r>
      <w:r w:rsidRPr="00FD322C">
        <w:rPr>
          <w:rFonts w:eastAsia="Times New Roman" w:cstheme="minorHAnsi"/>
          <w:bCs/>
          <w:lang w:eastAsia="ar-SA"/>
        </w:rPr>
        <w:t>udostępnia</w:t>
      </w:r>
      <w:r w:rsidR="00A73380" w:rsidRPr="00FD322C">
        <w:rPr>
          <w:rFonts w:eastAsia="Times New Roman" w:cstheme="minorHAnsi"/>
          <w:bCs/>
          <w:lang w:eastAsia="ar-SA"/>
        </w:rPr>
        <w:t xml:space="preserve"> </w:t>
      </w:r>
      <w:r w:rsidRPr="00FD322C">
        <w:rPr>
          <w:rFonts w:eastAsia="Times New Roman" w:cstheme="minorHAnsi"/>
          <w:bCs/>
          <w:lang w:eastAsia="ar-SA"/>
        </w:rPr>
        <w:t>n</w:t>
      </w:r>
      <w:r w:rsidR="00A73380" w:rsidRPr="00FD322C">
        <w:rPr>
          <w:rFonts w:eastAsia="Times New Roman" w:cstheme="minorHAnsi"/>
          <w:bCs/>
          <w:lang w:eastAsia="ar-SA"/>
        </w:rPr>
        <w:t xml:space="preserve">a stronie internetowej prowadzonego postepowania informacje o kwocie , jaką </w:t>
      </w:r>
      <w:r w:rsidRPr="00FD322C">
        <w:rPr>
          <w:rFonts w:eastAsia="Times New Roman" w:cstheme="minorHAnsi"/>
          <w:bCs/>
          <w:lang w:eastAsia="ar-SA"/>
        </w:rPr>
        <w:t>zamierza</w:t>
      </w:r>
      <w:r w:rsidR="00A73380" w:rsidRPr="00FD322C">
        <w:rPr>
          <w:rFonts w:eastAsia="Times New Roman" w:cstheme="minorHAnsi"/>
          <w:bCs/>
          <w:lang w:eastAsia="ar-SA"/>
        </w:rPr>
        <w:t xml:space="preserve"> </w:t>
      </w:r>
      <w:r w:rsidRPr="00FD322C">
        <w:rPr>
          <w:rFonts w:eastAsia="Times New Roman" w:cstheme="minorHAnsi"/>
          <w:bCs/>
          <w:lang w:eastAsia="ar-SA"/>
        </w:rPr>
        <w:t>przeznaczyć</w:t>
      </w:r>
      <w:r w:rsidR="00A73380" w:rsidRPr="00FD322C">
        <w:rPr>
          <w:rFonts w:eastAsia="Times New Roman" w:cstheme="minorHAnsi"/>
          <w:bCs/>
          <w:lang w:eastAsia="ar-SA"/>
        </w:rPr>
        <w:t xml:space="preserve"> </w:t>
      </w:r>
      <w:r w:rsidRPr="00FD322C">
        <w:rPr>
          <w:rFonts w:eastAsia="Times New Roman" w:cstheme="minorHAnsi"/>
          <w:bCs/>
          <w:lang w:eastAsia="ar-SA"/>
        </w:rPr>
        <w:t>ma</w:t>
      </w:r>
      <w:r w:rsidR="00A73380" w:rsidRPr="00FD322C">
        <w:rPr>
          <w:rFonts w:eastAsia="Times New Roman" w:cstheme="minorHAnsi"/>
          <w:bCs/>
          <w:lang w:eastAsia="ar-SA"/>
        </w:rPr>
        <w:t xml:space="preserve"> sfinansowanie zamówienia</w:t>
      </w:r>
    </w:p>
    <w:p w14:paraId="51E77203" w14:textId="352E7832" w:rsidR="00776019" w:rsidRPr="00FD322C" w:rsidRDefault="00557206" w:rsidP="00FD322C">
      <w:pPr>
        <w:suppressAutoHyphens/>
        <w:autoSpaceDN w:val="0"/>
        <w:spacing w:after="0"/>
        <w:jc w:val="both"/>
        <w:textAlignment w:val="baseline"/>
        <w:rPr>
          <w:rFonts w:eastAsia="Times New Roman" w:cstheme="minorHAnsi"/>
          <w:lang w:eastAsia="ar-SA"/>
        </w:rPr>
      </w:pPr>
      <w:r>
        <w:rPr>
          <w:rFonts w:eastAsia="Times New Roman" w:cstheme="minorHAnsi"/>
          <w:b/>
          <w:lang w:eastAsia="ar-SA"/>
        </w:rPr>
        <w:t>14.4</w:t>
      </w:r>
      <w:r w:rsidR="00776019" w:rsidRPr="00FD322C">
        <w:rPr>
          <w:rFonts w:eastAsia="Times New Roman" w:cstheme="minorHAnsi"/>
          <w:lang w:eastAsia="ar-SA"/>
        </w:rPr>
        <w:t xml:space="preserve"> Niezwłocznie po otwarciu ofert Zamawiający udostępni na stronie internetowej prowadzonego postępowania informacje o: </w:t>
      </w:r>
    </w:p>
    <w:p w14:paraId="370DBB33" w14:textId="77777777" w:rsidR="00776019" w:rsidRPr="00FD322C" w:rsidRDefault="00776019" w:rsidP="00FD322C">
      <w:pPr>
        <w:suppressAutoHyphens/>
        <w:autoSpaceDE w:val="0"/>
        <w:autoSpaceDN w:val="0"/>
        <w:spacing w:after="0"/>
        <w:ind w:firstLine="709"/>
        <w:jc w:val="both"/>
        <w:rPr>
          <w:rFonts w:eastAsia="Times New Roman" w:cstheme="minorHAnsi"/>
          <w:lang w:eastAsia="ar-SA"/>
        </w:rPr>
      </w:pPr>
      <w:r w:rsidRPr="00FD322C">
        <w:rPr>
          <w:rFonts w:eastAsia="Times New Roman" w:cstheme="minorHAnsi"/>
          <w:lang w:eastAsia="ar-SA"/>
        </w:rPr>
        <w:t xml:space="preserve">1) nazwach albo imionach i nazwiskach oraz siedzibach lub miejscach prowadzonej działalności gospodarczej albo miejscach zamieszkania wykonawców, których oferty zostały otwarte; </w:t>
      </w:r>
    </w:p>
    <w:p w14:paraId="24D372C3" w14:textId="77777777" w:rsidR="00776019" w:rsidRPr="00FD322C" w:rsidRDefault="00776019" w:rsidP="00FD322C">
      <w:pPr>
        <w:suppressAutoHyphens/>
        <w:autoSpaceDE w:val="0"/>
        <w:autoSpaceDN w:val="0"/>
        <w:spacing w:after="0"/>
        <w:ind w:firstLine="709"/>
        <w:jc w:val="both"/>
        <w:rPr>
          <w:rFonts w:eastAsia="Times New Roman" w:cstheme="minorHAnsi"/>
          <w:lang w:eastAsia="ar-SA"/>
        </w:rPr>
      </w:pPr>
      <w:r w:rsidRPr="00FD322C">
        <w:rPr>
          <w:rFonts w:eastAsia="Times New Roman" w:cstheme="minorHAnsi"/>
          <w:lang w:eastAsia="ar-SA"/>
        </w:rPr>
        <w:t>2) cenach lub kosztach zawartych w ofertach.</w:t>
      </w:r>
    </w:p>
    <w:p w14:paraId="5EE67782" w14:textId="616B33C7" w:rsidR="00776019" w:rsidRPr="00FD322C" w:rsidRDefault="00557206" w:rsidP="00FD322C">
      <w:pPr>
        <w:suppressAutoHyphens/>
        <w:autoSpaceDE w:val="0"/>
        <w:autoSpaceDN w:val="0"/>
        <w:spacing w:after="0"/>
        <w:jc w:val="both"/>
        <w:rPr>
          <w:rFonts w:eastAsia="Times New Roman" w:cstheme="minorHAnsi"/>
          <w:lang w:eastAsia="ar-SA"/>
        </w:rPr>
      </w:pPr>
      <w:r>
        <w:rPr>
          <w:rFonts w:eastAsia="Times New Roman" w:cstheme="minorHAnsi"/>
          <w:b/>
          <w:lang w:eastAsia="ar-SA"/>
        </w:rPr>
        <w:t>14.5</w:t>
      </w:r>
      <w:r w:rsidR="00776019" w:rsidRPr="00FD322C">
        <w:rPr>
          <w:rFonts w:eastAsia="Times New Roman" w:cstheme="minorHAnsi"/>
          <w:lang w:eastAsia="ar-SA"/>
        </w:rPr>
        <w:t xml:space="preserve"> </w:t>
      </w:r>
      <w:r w:rsidR="00776019" w:rsidRPr="00FD322C">
        <w:rPr>
          <w:rFonts w:eastAsia="Times New Roman" w:cstheme="minorHAnsi"/>
          <w:lang w:eastAsia="pl-PL"/>
        </w:rPr>
        <w:t>W przypadku wystąpienia awarii systemu teleinformatycznego, która spowoduje brak możliwości otwarcia ofert w terminie określonym przez zamawiającego, otwarcie ofert nastąpi niezwłocznie po usunięciu awarii.</w:t>
      </w:r>
    </w:p>
    <w:p w14:paraId="4A8399CE" w14:textId="4CC9CD60" w:rsidR="00776019" w:rsidRPr="00FD322C" w:rsidRDefault="00557206" w:rsidP="00FD322C">
      <w:pPr>
        <w:suppressAutoHyphens/>
        <w:autoSpaceDN w:val="0"/>
        <w:spacing w:after="0"/>
        <w:jc w:val="both"/>
        <w:textAlignment w:val="baseline"/>
        <w:rPr>
          <w:rFonts w:eastAsia="Times New Roman" w:cstheme="minorHAnsi"/>
          <w:lang w:eastAsia="ar-SA"/>
        </w:rPr>
      </w:pPr>
      <w:r>
        <w:rPr>
          <w:rFonts w:eastAsia="Times New Roman" w:cstheme="minorHAnsi"/>
          <w:b/>
          <w:lang w:eastAsia="pl-PL"/>
        </w:rPr>
        <w:t>14.6</w:t>
      </w:r>
      <w:r w:rsidR="00776019" w:rsidRPr="00FD322C">
        <w:rPr>
          <w:rFonts w:eastAsia="Times New Roman" w:cstheme="minorHAnsi"/>
          <w:lang w:eastAsia="pl-PL"/>
        </w:rPr>
        <w:t xml:space="preserve"> Zamawiający poinformuje o zmianie terminu otwarcia ofert na stronie internetowej prowadzonego postępowania.</w:t>
      </w:r>
    </w:p>
    <w:p w14:paraId="35B05D09" w14:textId="2BA8C35D" w:rsidR="00776019" w:rsidRPr="00FD322C" w:rsidRDefault="00557206" w:rsidP="00FD322C">
      <w:pPr>
        <w:suppressAutoHyphens/>
        <w:autoSpaceDN w:val="0"/>
        <w:spacing w:after="0"/>
        <w:jc w:val="both"/>
        <w:textAlignment w:val="baseline"/>
        <w:rPr>
          <w:rFonts w:eastAsia="Times New Roman" w:cstheme="minorHAnsi"/>
          <w:lang w:eastAsia="ar-SA"/>
        </w:rPr>
      </w:pPr>
      <w:r>
        <w:rPr>
          <w:rFonts w:eastAsia="Times New Roman" w:cstheme="minorHAnsi"/>
          <w:b/>
          <w:lang w:eastAsia="ar-SA"/>
        </w:rPr>
        <w:t>14.7</w:t>
      </w:r>
      <w:r w:rsidR="00776019" w:rsidRPr="00FD322C">
        <w:rPr>
          <w:rFonts w:eastAsia="Times New Roman" w:cstheme="minorHAnsi"/>
          <w:lang w:eastAsia="ar-SA"/>
        </w:rPr>
        <w:t xml:space="preserve"> Oferta może być złożona tylko do upływu terminu składania ofert. </w:t>
      </w:r>
    </w:p>
    <w:p w14:paraId="1F412CFE" w14:textId="4C17EA31" w:rsidR="00776019" w:rsidRPr="00FD322C" w:rsidRDefault="00557206" w:rsidP="00FD322C">
      <w:pPr>
        <w:suppressAutoHyphens/>
        <w:autoSpaceDN w:val="0"/>
        <w:spacing w:after="0"/>
        <w:jc w:val="both"/>
        <w:textAlignment w:val="baseline"/>
        <w:rPr>
          <w:rFonts w:eastAsia="Times New Roman" w:cstheme="minorHAnsi"/>
          <w:lang w:eastAsia="ar-SA"/>
        </w:rPr>
      </w:pPr>
      <w:r>
        <w:rPr>
          <w:rFonts w:eastAsia="Times New Roman" w:cstheme="minorHAnsi"/>
          <w:b/>
          <w:lang w:eastAsia="ar-SA"/>
        </w:rPr>
        <w:t>14.8</w:t>
      </w:r>
      <w:r w:rsidR="00776019" w:rsidRPr="00FD322C">
        <w:rPr>
          <w:rFonts w:eastAsia="Times New Roman" w:cstheme="minorHAnsi"/>
          <w:lang w:eastAsia="ar-SA"/>
        </w:rPr>
        <w:t xml:space="preserve"> Wykonawca po upływie terminu do składania ofert nie może skutecznie dokonać zmiany ani wycofać złożonej oferty.</w:t>
      </w:r>
    </w:p>
    <w:p w14:paraId="041885C1" w14:textId="3BCFFA55" w:rsidR="00F955A8" w:rsidRPr="00FD322C" w:rsidRDefault="00F955A8" w:rsidP="00FD322C">
      <w:pPr>
        <w:autoSpaceDE w:val="0"/>
        <w:autoSpaceDN w:val="0"/>
        <w:adjustRightInd w:val="0"/>
        <w:spacing w:after="0"/>
        <w:rPr>
          <w:rFonts w:cstheme="minorHAnsi"/>
          <w:b/>
          <w:bCs/>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955A8" w:rsidRPr="00FD322C" w14:paraId="4998E212" w14:textId="77777777" w:rsidTr="00F90D31">
        <w:trPr>
          <w:jc w:val="center"/>
        </w:trPr>
        <w:tc>
          <w:tcPr>
            <w:tcW w:w="9054" w:type="dxa"/>
            <w:shd w:val="clear" w:color="auto" w:fill="F2F2F2"/>
            <w:tcMar>
              <w:top w:w="0" w:type="dxa"/>
              <w:left w:w="108" w:type="dxa"/>
              <w:bottom w:w="0" w:type="dxa"/>
              <w:right w:w="108" w:type="dxa"/>
            </w:tcMar>
          </w:tcPr>
          <w:p w14:paraId="4422B438" w14:textId="3373210E" w:rsidR="00F955A8" w:rsidRPr="00FD322C" w:rsidRDefault="00F955A8"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1</w:t>
            </w:r>
            <w:r w:rsidR="00602FFD" w:rsidRPr="00FD322C">
              <w:rPr>
                <w:rFonts w:asciiTheme="minorHAnsi" w:hAnsiTheme="minorHAnsi" w:cstheme="minorHAnsi"/>
                <w:sz w:val="22"/>
                <w:szCs w:val="22"/>
                <w:lang w:val="pl-PL"/>
              </w:rPr>
              <w:t>5</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F955A8" w:rsidRPr="00FD322C" w14:paraId="02F1D8F3" w14:textId="77777777" w:rsidTr="00F90D31">
              <w:trPr>
                <w:trHeight w:val="536"/>
              </w:trPr>
              <w:tc>
                <w:tcPr>
                  <w:tcW w:w="8855" w:type="dxa"/>
                </w:tcPr>
                <w:p w14:paraId="0268A0EA" w14:textId="06FD97F6" w:rsidR="00F955A8" w:rsidRPr="00FD322C" w:rsidRDefault="00602FFD" w:rsidP="00FD322C">
                  <w:pPr>
                    <w:autoSpaceDE w:val="0"/>
                    <w:autoSpaceDN w:val="0"/>
                    <w:adjustRightInd w:val="0"/>
                    <w:spacing w:after="0"/>
                    <w:jc w:val="center"/>
                    <w:rPr>
                      <w:rFonts w:cstheme="minorHAnsi"/>
                      <w:color w:val="000000"/>
                    </w:rPr>
                  </w:pPr>
                  <w:r w:rsidRPr="00FD322C">
                    <w:rPr>
                      <w:rFonts w:cstheme="minorHAnsi"/>
                      <w:b/>
                    </w:rPr>
                    <w:t>TERMIN ZWIĄZANIA Z OFERTĄ</w:t>
                  </w:r>
                </w:p>
              </w:tc>
            </w:tr>
          </w:tbl>
          <w:p w14:paraId="131C8EA4" w14:textId="77777777" w:rsidR="00F955A8" w:rsidRPr="00FD322C" w:rsidRDefault="00F955A8" w:rsidP="00FD322C">
            <w:pPr>
              <w:pStyle w:val="Standard"/>
              <w:spacing w:line="259" w:lineRule="auto"/>
              <w:jc w:val="center"/>
              <w:rPr>
                <w:rFonts w:asciiTheme="minorHAnsi" w:hAnsiTheme="minorHAnsi" w:cstheme="minorHAnsi"/>
                <w:b/>
                <w:sz w:val="22"/>
                <w:szCs w:val="22"/>
                <w:lang w:val="pl-PL"/>
              </w:rPr>
            </w:pPr>
          </w:p>
        </w:tc>
      </w:tr>
      <w:tr w:rsidR="00F955A8" w:rsidRPr="00FD322C" w14:paraId="0308F0E6" w14:textId="77777777" w:rsidTr="00025E11">
        <w:trPr>
          <w:trHeight w:val="80"/>
          <w:jc w:val="center"/>
        </w:trPr>
        <w:tc>
          <w:tcPr>
            <w:tcW w:w="9054" w:type="dxa"/>
            <w:shd w:val="clear" w:color="auto" w:fill="F2F2F2"/>
            <w:tcMar>
              <w:top w:w="0" w:type="dxa"/>
              <w:left w:w="108" w:type="dxa"/>
              <w:bottom w:w="0" w:type="dxa"/>
              <w:right w:w="108" w:type="dxa"/>
            </w:tcMar>
          </w:tcPr>
          <w:p w14:paraId="09259D1C" w14:textId="77777777" w:rsidR="00F955A8" w:rsidRPr="00FD322C" w:rsidRDefault="00F955A8" w:rsidP="00FD322C">
            <w:pPr>
              <w:pStyle w:val="Standard"/>
              <w:spacing w:line="259" w:lineRule="auto"/>
              <w:jc w:val="center"/>
              <w:rPr>
                <w:rFonts w:asciiTheme="minorHAnsi" w:hAnsiTheme="minorHAnsi" w:cstheme="minorHAnsi"/>
                <w:sz w:val="22"/>
                <w:szCs w:val="22"/>
                <w:lang w:val="pl-PL"/>
              </w:rPr>
            </w:pPr>
          </w:p>
        </w:tc>
      </w:tr>
      <w:tr w:rsidR="00025E11" w:rsidRPr="00FD322C" w14:paraId="5C8CD5A2" w14:textId="77777777" w:rsidTr="00557206">
        <w:trPr>
          <w:trHeight w:val="70"/>
          <w:jc w:val="center"/>
        </w:trPr>
        <w:tc>
          <w:tcPr>
            <w:tcW w:w="9054" w:type="dxa"/>
            <w:tcBorders>
              <w:bottom w:val="single" w:sz="4" w:space="0" w:color="00000A"/>
            </w:tcBorders>
            <w:shd w:val="clear" w:color="auto" w:fill="F2F2F2"/>
            <w:tcMar>
              <w:top w:w="0" w:type="dxa"/>
              <w:left w:w="108" w:type="dxa"/>
              <w:bottom w:w="0" w:type="dxa"/>
              <w:right w:w="108" w:type="dxa"/>
            </w:tcMar>
          </w:tcPr>
          <w:p w14:paraId="73F0161A" w14:textId="77777777" w:rsidR="00025E11" w:rsidRPr="00FD322C" w:rsidRDefault="00025E11" w:rsidP="006C6364">
            <w:pPr>
              <w:pStyle w:val="Standard"/>
              <w:spacing w:line="259" w:lineRule="auto"/>
              <w:rPr>
                <w:rFonts w:asciiTheme="minorHAnsi" w:hAnsiTheme="minorHAnsi" w:cstheme="minorHAnsi"/>
                <w:sz w:val="22"/>
                <w:szCs w:val="22"/>
                <w:lang w:val="pl-PL"/>
              </w:rPr>
            </w:pPr>
          </w:p>
        </w:tc>
      </w:tr>
    </w:tbl>
    <w:p w14:paraId="55C069A6" w14:textId="36EBF86F" w:rsidR="00602FFD" w:rsidRPr="00FD322C" w:rsidRDefault="00602FFD"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 xml:space="preserve">15.1. </w:t>
      </w:r>
      <w:r w:rsidRPr="00FD322C">
        <w:rPr>
          <w:rFonts w:asciiTheme="minorHAnsi" w:hAnsiTheme="minorHAnsi" w:cstheme="minorHAnsi"/>
          <w:sz w:val="22"/>
          <w:szCs w:val="22"/>
        </w:rPr>
        <w:t>Wykonawca jest związany ofertą do dnia</w:t>
      </w:r>
      <w:r w:rsidRPr="00FD322C">
        <w:rPr>
          <w:rFonts w:asciiTheme="minorHAnsi" w:hAnsiTheme="minorHAnsi" w:cstheme="minorHAnsi"/>
          <w:color w:val="0D0D0D" w:themeColor="text1" w:themeTint="F2"/>
          <w:sz w:val="22"/>
          <w:szCs w:val="22"/>
        </w:rPr>
        <w:t xml:space="preserve"> </w:t>
      </w:r>
      <w:r w:rsidR="00B93D22" w:rsidRPr="00FD322C">
        <w:rPr>
          <w:rFonts w:asciiTheme="minorHAnsi" w:hAnsiTheme="minorHAnsi" w:cstheme="minorHAnsi"/>
          <w:b/>
          <w:bCs/>
          <w:color w:val="0D0D0D" w:themeColor="text1" w:themeTint="F2"/>
          <w:sz w:val="22"/>
          <w:szCs w:val="22"/>
        </w:rPr>
        <w:t xml:space="preserve"> </w:t>
      </w:r>
      <w:r w:rsidR="00964350">
        <w:rPr>
          <w:rFonts w:asciiTheme="minorHAnsi" w:hAnsiTheme="minorHAnsi" w:cstheme="minorHAnsi"/>
          <w:b/>
          <w:bCs/>
          <w:color w:val="0D0D0D" w:themeColor="text1" w:themeTint="F2"/>
          <w:sz w:val="22"/>
          <w:szCs w:val="22"/>
        </w:rPr>
        <w:t xml:space="preserve"> </w:t>
      </w:r>
      <w:r w:rsidR="001F4FAC">
        <w:rPr>
          <w:rFonts w:asciiTheme="minorHAnsi" w:hAnsiTheme="minorHAnsi" w:cstheme="minorHAnsi"/>
          <w:b/>
          <w:bCs/>
          <w:color w:val="0D0D0D" w:themeColor="text1" w:themeTint="F2"/>
          <w:sz w:val="22"/>
          <w:szCs w:val="22"/>
        </w:rPr>
        <w:t>0</w:t>
      </w:r>
      <w:r w:rsidR="006830E9">
        <w:rPr>
          <w:rFonts w:asciiTheme="minorHAnsi" w:hAnsiTheme="minorHAnsi" w:cstheme="minorHAnsi"/>
          <w:b/>
          <w:bCs/>
          <w:color w:val="0D0D0D" w:themeColor="text1" w:themeTint="F2"/>
          <w:sz w:val="22"/>
          <w:szCs w:val="22"/>
        </w:rPr>
        <w:t>4</w:t>
      </w:r>
      <w:r w:rsidR="001F4FAC">
        <w:rPr>
          <w:rFonts w:asciiTheme="minorHAnsi" w:hAnsiTheme="minorHAnsi" w:cstheme="minorHAnsi"/>
          <w:b/>
          <w:bCs/>
          <w:color w:val="0D0D0D" w:themeColor="text1" w:themeTint="F2"/>
          <w:sz w:val="22"/>
          <w:szCs w:val="22"/>
        </w:rPr>
        <w:t xml:space="preserve">.09.2022 r. </w:t>
      </w:r>
    </w:p>
    <w:p w14:paraId="51A1D8D9" w14:textId="7411CA1C" w:rsidR="00602FFD" w:rsidRPr="00FD322C" w:rsidRDefault="00602FFD"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15.2.</w:t>
      </w:r>
      <w:r w:rsidR="00DB4804">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W przypadku gdy wybór najkorzystniejszej oferty nie nastąpi przed upływem terminu związania ofertą, o którym mowa w pkt 15.1, </w:t>
      </w:r>
      <w:r w:rsidR="0065065C" w:rsidRPr="00FD322C">
        <w:rPr>
          <w:rFonts w:asciiTheme="minorHAnsi" w:hAnsiTheme="minorHAnsi" w:cstheme="minorHAnsi"/>
          <w:sz w:val="22"/>
          <w:szCs w:val="22"/>
        </w:rPr>
        <w:t>Z</w:t>
      </w:r>
      <w:r w:rsidRPr="00FD322C">
        <w:rPr>
          <w:rFonts w:asciiTheme="minorHAnsi" w:hAnsiTheme="minorHAnsi" w:cstheme="minorHAnsi"/>
          <w:sz w:val="22"/>
          <w:szCs w:val="22"/>
        </w:rPr>
        <w:t xml:space="preserve">amawiający przed upływem terminu związania ofertą, zwróci się jednokrotnie do </w:t>
      </w:r>
      <w:r w:rsidR="0065065C" w:rsidRPr="00FD322C">
        <w:rPr>
          <w:rFonts w:asciiTheme="minorHAnsi" w:hAnsiTheme="minorHAnsi" w:cstheme="minorHAnsi"/>
          <w:sz w:val="22"/>
          <w:szCs w:val="22"/>
        </w:rPr>
        <w:t>W</w:t>
      </w:r>
      <w:r w:rsidRPr="00FD322C">
        <w:rPr>
          <w:rFonts w:asciiTheme="minorHAnsi" w:hAnsiTheme="minorHAnsi" w:cstheme="minorHAnsi"/>
          <w:sz w:val="22"/>
          <w:szCs w:val="22"/>
        </w:rPr>
        <w:t>ykonawców o wyrażenie zgody na przedłużenie tego terminu o wskazywany przez niego okres, nie dłuższy niż</w:t>
      </w:r>
      <w:r w:rsidRPr="00FD322C">
        <w:rPr>
          <w:rFonts w:asciiTheme="minorHAnsi" w:hAnsiTheme="minorHAnsi" w:cstheme="minorHAnsi"/>
          <w:b/>
          <w:bCs/>
          <w:sz w:val="22"/>
          <w:szCs w:val="22"/>
        </w:rPr>
        <w:t xml:space="preserve"> </w:t>
      </w:r>
      <w:r w:rsidR="00584F4A" w:rsidRPr="00FD322C">
        <w:rPr>
          <w:rFonts w:asciiTheme="minorHAnsi" w:hAnsiTheme="minorHAnsi" w:cstheme="minorHAnsi"/>
          <w:b/>
          <w:bCs/>
          <w:sz w:val="22"/>
          <w:szCs w:val="22"/>
        </w:rPr>
        <w:t>6</w:t>
      </w:r>
      <w:r w:rsidRPr="00FD322C">
        <w:rPr>
          <w:rFonts w:asciiTheme="minorHAnsi" w:hAnsiTheme="minorHAnsi" w:cstheme="minorHAnsi"/>
          <w:b/>
          <w:bCs/>
          <w:sz w:val="22"/>
          <w:szCs w:val="22"/>
        </w:rPr>
        <w:t xml:space="preserve">0 dni. </w:t>
      </w:r>
    </w:p>
    <w:p w14:paraId="4908EAFA" w14:textId="69838BE8" w:rsidR="00602FFD" w:rsidRPr="00FD322C" w:rsidRDefault="00602FFD"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15.3.</w:t>
      </w:r>
      <w:r w:rsidR="00DB4804">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Przedłużenie terminu związania ofertą, o którym mowa w pkt. 15.2 SWZ, wymaga złożenia przez Wykonawcę pisemnego oświadczenia o wyrażeniu zgody na przedłużenie terminu związania ofertą. </w:t>
      </w:r>
    </w:p>
    <w:p w14:paraId="34C351B7" w14:textId="5399B07B" w:rsidR="00F955A8" w:rsidRPr="00FD322C" w:rsidRDefault="00602FFD" w:rsidP="00FD322C">
      <w:pPr>
        <w:autoSpaceDE w:val="0"/>
        <w:autoSpaceDN w:val="0"/>
        <w:adjustRightInd w:val="0"/>
        <w:spacing w:after="0"/>
        <w:jc w:val="both"/>
        <w:rPr>
          <w:rFonts w:cstheme="minorHAnsi"/>
        </w:rPr>
      </w:pPr>
      <w:r w:rsidRPr="00FD322C">
        <w:rPr>
          <w:rFonts w:cstheme="minorHAnsi"/>
          <w:b/>
          <w:bCs/>
        </w:rPr>
        <w:t xml:space="preserve">15.4. </w:t>
      </w:r>
      <w:r w:rsidRPr="00FD322C">
        <w:rPr>
          <w:rFonts w:cstheme="minorHAnsi"/>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402E000B" w14:textId="769B274F" w:rsidR="00824727" w:rsidRDefault="00824727" w:rsidP="00FD322C">
      <w:pPr>
        <w:autoSpaceDE w:val="0"/>
        <w:autoSpaceDN w:val="0"/>
        <w:adjustRightInd w:val="0"/>
        <w:spacing w:after="0"/>
        <w:rPr>
          <w:rFonts w:cstheme="minorHAnsi"/>
        </w:rPr>
      </w:pPr>
    </w:p>
    <w:p w14:paraId="393FEE59" w14:textId="77777777" w:rsidR="00DB4804" w:rsidRPr="00FD322C" w:rsidRDefault="00DB4804" w:rsidP="00FD322C">
      <w:pPr>
        <w:autoSpaceDE w:val="0"/>
        <w:autoSpaceDN w:val="0"/>
        <w:adjustRightInd w:val="0"/>
        <w:spacing w:after="0"/>
        <w:rPr>
          <w:rFonts w:cstheme="minorHAnsi"/>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824727" w:rsidRPr="00FD322C" w14:paraId="203A1B54" w14:textId="77777777" w:rsidTr="00F90D31">
        <w:trPr>
          <w:jc w:val="center"/>
        </w:trPr>
        <w:tc>
          <w:tcPr>
            <w:tcW w:w="9054" w:type="dxa"/>
            <w:shd w:val="clear" w:color="auto" w:fill="F2F2F2"/>
            <w:tcMar>
              <w:top w:w="0" w:type="dxa"/>
              <w:left w:w="108" w:type="dxa"/>
              <w:bottom w:w="0" w:type="dxa"/>
              <w:right w:w="108" w:type="dxa"/>
            </w:tcMar>
          </w:tcPr>
          <w:p w14:paraId="3F98E79C" w14:textId="191A16F0" w:rsidR="00824727" w:rsidRPr="00FD322C" w:rsidRDefault="00824727"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lastRenderedPageBreak/>
              <w:t>Rozdział 16</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824727" w:rsidRPr="00FD322C" w14:paraId="032A5C82" w14:textId="77777777" w:rsidTr="00F90D31">
              <w:trPr>
                <w:trHeight w:val="536"/>
              </w:trPr>
              <w:tc>
                <w:tcPr>
                  <w:tcW w:w="8855" w:type="dxa"/>
                </w:tcPr>
                <w:p w14:paraId="67FA2A01" w14:textId="3968B285" w:rsidR="00824727" w:rsidRPr="00FD322C" w:rsidRDefault="001104AF" w:rsidP="00FD322C">
                  <w:pPr>
                    <w:autoSpaceDE w:val="0"/>
                    <w:autoSpaceDN w:val="0"/>
                    <w:adjustRightInd w:val="0"/>
                    <w:spacing w:after="0"/>
                    <w:jc w:val="center"/>
                    <w:rPr>
                      <w:rFonts w:cstheme="minorHAnsi"/>
                      <w:color w:val="000000"/>
                    </w:rPr>
                  </w:pPr>
                  <w:r w:rsidRPr="00FD322C">
                    <w:rPr>
                      <w:rFonts w:cstheme="minorHAnsi"/>
                      <w:b/>
                    </w:rPr>
                    <w:t>OPIS SPOSOBU OBLICZENIA CENY OFER</w:t>
                  </w:r>
                  <w:r w:rsidR="00E74A30" w:rsidRPr="00FD322C">
                    <w:rPr>
                      <w:rFonts w:cstheme="minorHAnsi"/>
                      <w:b/>
                    </w:rPr>
                    <w:t>T</w:t>
                  </w:r>
                  <w:r w:rsidRPr="00FD322C">
                    <w:rPr>
                      <w:rFonts w:cstheme="minorHAnsi"/>
                      <w:b/>
                    </w:rPr>
                    <w:t>Y</w:t>
                  </w:r>
                </w:p>
              </w:tc>
            </w:tr>
          </w:tbl>
          <w:p w14:paraId="0B2B892C" w14:textId="77777777" w:rsidR="00824727" w:rsidRPr="00FD322C" w:rsidRDefault="00824727" w:rsidP="00FD322C">
            <w:pPr>
              <w:pStyle w:val="Standard"/>
              <w:spacing w:line="259" w:lineRule="auto"/>
              <w:jc w:val="center"/>
              <w:rPr>
                <w:rFonts w:asciiTheme="minorHAnsi" w:hAnsiTheme="minorHAnsi" w:cstheme="minorHAnsi"/>
                <w:b/>
                <w:sz w:val="22"/>
                <w:szCs w:val="22"/>
                <w:lang w:val="pl-PL"/>
              </w:rPr>
            </w:pPr>
          </w:p>
        </w:tc>
      </w:tr>
      <w:tr w:rsidR="00824727" w:rsidRPr="00FD322C" w14:paraId="10F0ADFE"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703734C7" w14:textId="77777777" w:rsidR="00824727" w:rsidRPr="00FD322C" w:rsidRDefault="00824727" w:rsidP="00FD322C">
            <w:pPr>
              <w:pStyle w:val="Standard"/>
              <w:spacing w:line="259" w:lineRule="auto"/>
              <w:jc w:val="center"/>
              <w:rPr>
                <w:rFonts w:asciiTheme="minorHAnsi" w:hAnsiTheme="minorHAnsi" w:cstheme="minorHAnsi"/>
                <w:sz w:val="22"/>
                <w:szCs w:val="22"/>
                <w:lang w:val="pl-PL"/>
              </w:rPr>
            </w:pPr>
          </w:p>
        </w:tc>
      </w:tr>
    </w:tbl>
    <w:p w14:paraId="4D9A6170" w14:textId="6A46854D" w:rsidR="008E639F" w:rsidRPr="00FD322C" w:rsidRDefault="00AF1935" w:rsidP="00FD322C">
      <w:pPr>
        <w:suppressAutoHyphens/>
        <w:autoSpaceDE w:val="0"/>
        <w:autoSpaceDN w:val="0"/>
        <w:spacing w:after="0"/>
        <w:jc w:val="both"/>
        <w:textAlignment w:val="baseline"/>
        <w:rPr>
          <w:rFonts w:eastAsia="Times New Roman" w:cstheme="minorHAnsi"/>
          <w:color w:val="0D0D0D" w:themeColor="text1" w:themeTint="F2"/>
          <w:lang w:eastAsia="ar-SA"/>
        </w:rPr>
      </w:pPr>
      <w:r w:rsidRPr="00FD322C">
        <w:rPr>
          <w:rFonts w:eastAsia="Times New Roman" w:cstheme="minorHAnsi"/>
          <w:b/>
          <w:bCs/>
          <w:color w:val="0D0D0D" w:themeColor="text1" w:themeTint="F2"/>
          <w:lang w:eastAsia="ar-SA"/>
        </w:rPr>
        <w:t>16.1</w:t>
      </w:r>
      <w:r w:rsidR="000D3B56">
        <w:rPr>
          <w:rFonts w:eastAsia="Times New Roman" w:cstheme="minorHAnsi"/>
          <w:b/>
          <w:bCs/>
          <w:color w:val="0D0D0D" w:themeColor="text1" w:themeTint="F2"/>
          <w:lang w:eastAsia="ar-SA"/>
        </w:rPr>
        <w:t xml:space="preserve"> </w:t>
      </w:r>
      <w:r w:rsidR="008E639F" w:rsidRPr="00FD322C">
        <w:rPr>
          <w:rFonts w:eastAsia="Times New Roman" w:cstheme="minorHAnsi"/>
          <w:color w:val="0D0D0D" w:themeColor="text1" w:themeTint="F2"/>
          <w:lang w:eastAsia="ar-SA"/>
        </w:rPr>
        <w:t xml:space="preserve">Wykonawca podaje cenę za realizację przedmiotu zamówienia zgodnie ze wzorem Formularza Ofertowego, stanowiącego </w:t>
      </w:r>
      <w:r w:rsidR="008E639F" w:rsidRPr="00FD322C">
        <w:rPr>
          <w:rFonts w:eastAsia="Times New Roman" w:cstheme="minorHAnsi"/>
          <w:b/>
          <w:color w:val="0D0D0D" w:themeColor="text1" w:themeTint="F2"/>
          <w:lang w:eastAsia="ar-SA"/>
        </w:rPr>
        <w:t xml:space="preserve">Załącznik nr </w:t>
      </w:r>
      <w:r w:rsidR="00515C62" w:rsidRPr="00FD322C">
        <w:rPr>
          <w:rFonts w:eastAsia="Times New Roman" w:cstheme="minorHAnsi"/>
          <w:b/>
          <w:color w:val="0D0D0D" w:themeColor="text1" w:themeTint="F2"/>
          <w:lang w:eastAsia="ar-SA"/>
        </w:rPr>
        <w:t>3</w:t>
      </w:r>
      <w:r w:rsidR="008E639F" w:rsidRPr="00FD322C">
        <w:rPr>
          <w:rFonts w:eastAsia="Times New Roman" w:cstheme="minorHAnsi"/>
          <w:b/>
          <w:color w:val="0D0D0D" w:themeColor="text1" w:themeTint="F2"/>
          <w:lang w:eastAsia="ar-SA"/>
        </w:rPr>
        <w:t xml:space="preserve"> do SWZ.</w:t>
      </w:r>
    </w:p>
    <w:p w14:paraId="2128D6B3" w14:textId="3434EA89" w:rsidR="008E639F" w:rsidRPr="00FD322C" w:rsidRDefault="00AF1935" w:rsidP="00FD322C">
      <w:pPr>
        <w:suppressAutoHyphens/>
        <w:autoSpaceDE w:val="0"/>
        <w:autoSpaceDN w:val="0"/>
        <w:spacing w:after="0"/>
        <w:jc w:val="both"/>
        <w:textAlignment w:val="baseline"/>
        <w:rPr>
          <w:rFonts w:eastAsia="Times New Roman" w:cstheme="minorHAnsi"/>
          <w:color w:val="0D0D0D" w:themeColor="text1" w:themeTint="F2"/>
          <w:lang w:eastAsia="ar-SA"/>
        </w:rPr>
      </w:pPr>
      <w:r w:rsidRPr="00FD322C">
        <w:rPr>
          <w:rFonts w:eastAsia="Times New Roman" w:cstheme="minorHAnsi"/>
          <w:b/>
          <w:bCs/>
          <w:color w:val="0D0D0D" w:themeColor="text1" w:themeTint="F2"/>
          <w:lang w:eastAsia="ar-SA"/>
        </w:rPr>
        <w:t>16.2</w:t>
      </w:r>
      <w:r w:rsidRPr="00FD322C">
        <w:rPr>
          <w:rFonts w:eastAsia="Times New Roman" w:cstheme="minorHAnsi"/>
          <w:color w:val="0D0D0D" w:themeColor="text1" w:themeTint="F2"/>
          <w:lang w:eastAsia="ar-SA"/>
        </w:rPr>
        <w:t xml:space="preserve"> </w:t>
      </w:r>
      <w:r w:rsidR="008E639F" w:rsidRPr="00FD322C">
        <w:rPr>
          <w:rFonts w:eastAsia="Times New Roman" w:cstheme="minorHAnsi"/>
          <w:color w:val="0D0D0D" w:themeColor="text1" w:themeTint="F2"/>
          <w:lang w:eastAsia="ar-SA"/>
        </w:rPr>
        <w:t>Cena podana na Formularzu Ofertowym jest ceną ostateczną, niepodlegającą negocjacji i wyczerpującą wszelkie należności Wykonawcy wobec Zamawiającego związane z realizacją przedmiotu zamówienia.</w:t>
      </w:r>
    </w:p>
    <w:p w14:paraId="36C162C6" w14:textId="343AF2B6" w:rsidR="008E639F" w:rsidRPr="00FD322C" w:rsidRDefault="00AF1935" w:rsidP="00FD322C">
      <w:pPr>
        <w:pStyle w:val="Akapitzlist"/>
        <w:numPr>
          <w:ilvl w:val="1"/>
          <w:numId w:val="52"/>
        </w:numPr>
        <w:suppressAutoHyphens/>
        <w:autoSpaceDE w:val="0"/>
        <w:autoSpaceDN w:val="0"/>
        <w:spacing w:after="0"/>
        <w:jc w:val="both"/>
        <w:textAlignment w:val="baseline"/>
        <w:rPr>
          <w:rFonts w:eastAsia="Times New Roman" w:cstheme="minorHAnsi"/>
          <w:color w:val="0D0D0D" w:themeColor="text1" w:themeTint="F2"/>
          <w:lang w:eastAsia="ar-SA"/>
        </w:rPr>
      </w:pPr>
      <w:r w:rsidRPr="00FD322C">
        <w:rPr>
          <w:rFonts w:eastAsia="Times New Roman" w:cstheme="minorHAnsi"/>
          <w:color w:val="0D0D0D" w:themeColor="text1" w:themeTint="F2"/>
          <w:lang w:eastAsia="ar-SA"/>
        </w:rPr>
        <w:t xml:space="preserve"> </w:t>
      </w:r>
      <w:r w:rsidR="008E639F" w:rsidRPr="00FD322C">
        <w:rPr>
          <w:rFonts w:eastAsia="Times New Roman" w:cstheme="minorHAnsi"/>
          <w:color w:val="0D0D0D" w:themeColor="text1" w:themeTint="F2"/>
          <w:lang w:eastAsia="ar-SA"/>
        </w:rPr>
        <w:t>Cena oferty powinna być wyrażona w złotych polskich (PLN) z dokładnością do dwóch</w:t>
      </w:r>
      <w:r w:rsidRPr="00FD322C">
        <w:rPr>
          <w:rFonts w:eastAsia="Times New Roman" w:cstheme="minorHAnsi"/>
          <w:color w:val="0D0D0D" w:themeColor="text1" w:themeTint="F2"/>
          <w:lang w:eastAsia="ar-SA"/>
        </w:rPr>
        <w:t xml:space="preserve"> </w:t>
      </w:r>
      <w:r w:rsidR="008E639F" w:rsidRPr="00FD322C">
        <w:rPr>
          <w:rFonts w:eastAsia="Times New Roman" w:cstheme="minorHAnsi"/>
          <w:color w:val="0D0D0D" w:themeColor="text1" w:themeTint="F2"/>
          <w:lang w:eastAsia="ar-SA"/>
        </w:rPr>
        <w:t>miejsc po przecinku.</w:t>
      </w:r>
    </w:p>
    <w:p w14:paraId="036CDF0D" w14:textId="01C3332B" w:rsidR="00515C62" w:rsidRPr="00FD322C" w:rsidRDefault="00AF1935" w:rsidP="00FD322C">
      <w:pPr>
        <w:pStyle w:val="Akapitzlist"/>
        <w:numPr>
          <w:ilvl w:val="1"/>
          <w:numId w:val="52"/>
        </w:numPr>
        <w:suppressAutoHyphens/>
        <w:autoSpaceDE w:val="0"/>
        <w:autoSpaceDN w:val="0"/>
        <w:spacing w:after="0"/>
        <w:jc w:val="both"/>
        <w:textAlignment w:val="baseline"/>
        <w:rPr>
          <w:rFonts w:eastAsia="Times New Roman" w:cstheme="minorHAnsi"/>
          <w:color w:val="0D0D0D" w:themeColor="text1" w:themeTint="F2"/>
          <w:lang w:eastAsia="ar-SA"/>
        </w:rPr>
      </w:pPr>
      <w:r w:rsidRPr="00FD322C">
        <w:rPr>
          <w:rFonts w:eastAsia="Times New Roman" w:cstheme="minorHAnsi"/>
          <w:color w:val="0D0D0D" w:themeColor="text1" w:themeTint="F2"/>
          <w:lang w:eastAsia="ar-SA"/>
        </w:rPr>
        <w:t xml:space="preserve"> </w:t>
      </w:r>
      <w:r w:rsidR="008E639F" w:rsidRPr="00FD322C">
        <w:rPr>
          <w:rFonts w:eastAsia="Times New Roman" w:cstheme="minorHAnsi"/>
          <w:color w:val="0D0D0D" w:themeColor="text1" w:themeTint="F2"/>
          <w:lang w:eastAsia="ar-SA"/>
        </w:rPr>
        <w:t>Zamawiający nie przewiduje rozliczeń w walucie obcej.</w:t>
      </w:r>
    </w:p>
    <w:p w14:paraId="1C39EC0A" w14:textId="338996A9" w:rsidR="008E639F" w:rsidRPr="00FD322C" w:rsidRDefault="008E639F" w:rsidP="00FD322C">
      <w:pPr>
        <w:autoSpaceDE w:val="0"/>
        <w:autoSpaceDN w:val="0"/>
        <w:adjustRightInd w:val="0"/>
        <w:spacing w:after="0"/>
        <w:jc w:val="both"/>
        <w:rPr>
          <w:rFonts w:cstheme="minorHAnsi"/>
        </w:rPr>
      </w:pPr>
      <w:r w:rsidRPr="00FD322C">
        <w:rPr>
          <w:rFonts w:cstheme="minorHAnsi"/>
          <w:b/>
          <w:bCs/>
        </w:rPr>
        <w:t>1</w:t>
      </w:r>
      <w:r w:rsidR="00AF1935" w:rsidRPr="00FD322C">
        <w:rPr>
          <w:rFonts w:cstheme="minorHAnsi"/>
          <w:b/>
          <w:bCs/>
        </w:rPr>
        <w:t>6</w:t>
      </w:r>
      <w:r w:rsidRPr="00FD322C">
        <w:rPr>
          <w:rFonts w:cstheme="minorHAnsi"/>
          <w:b/>
          <w:bCs/>
        </w:rPr>
        <w:t>.</w:t>
      </w:r>
      <w:r w:rsidR="00AF1935" w:rsidRPr="00FD322C">
        <w:rPr>
          <w:rFonts w:cstheme="minorHAnsi"/>
          <w:b/>
          <w:bCs/>
        </w:rPr>
        <w:t>5</w:t>
      </w:r>
      <w:r w:rsidRPr="00FD322C">
        <w:rPr>
          <w:rFonts w:cstheme="minorHAnsi"/>
        </w:rPr>
        <w:t xml:space="preserve"> Zaoferowana cena jednostkowa musi uwzgl</w:t>
      </w:r>
      <w:r w:rsidRPr="00FD322C">
        <w:rPr>
          <w:rFonts w:eastAsia="TimesNewRoman" w:cstheme="minorHAnsi"/>
        </w:rPr>
        <w:t>ę</w:t>
      </w:r>
      <w:r w:rsidRPr="00FD322C">
        <w:rPr>
          <w:rFonts w:cstheme="minorHAnsi"/>
        </w:rPr>
        <w:t>dnia</w:t>
      </w:r>
      <w:r w:rsidRPr="00FD322C">
        <w:rPr>
          <w:rFonts w:eastAsia="TimesNewRoman" w:cstheme="minorHAnsi"/>
        </w:rPr>
        <w:t xml:space="preserve">ć </w:t>
      </w:r>
      <w:r w:rsidRPr="00FD322C">
        <w:rPr>
          <w:rFonts w:cstheme="minorHAnsi"/>
        </w:rPr>
        <w:t>wszystkie koszty</w:t>
      </w:r>
      <w:r w:rsidR="00256154">
        <w:rPr>
          <w:rFonts w:cstheme="minorHAnsi"/>
        </w:rPr>
        <w:t xml:space="preserve"> </w:t>
      </w:r>
      <w:r w:rsidRPr="00FD322C">
        <w:rPr>
          <w:rFonts w:cstheme="minorHAnsi"/>
        </w:rPr>
        <w:t>zwi</w:t>
      </w:r>
      <w:r w:rsidRPr="00FD322C">
        <w:rPr>
          <w:rFonts w:eastAsia="TimesNewRoman" w:cstheme="minorHAnsi"/>
        </w:rPr>
        <w:t>ą</w:t>
      </w:r>
      <w:r w:rsidRPr="00FD322C">
        <w:rPr>
          <w:rFonts w:cstheme="minorHAnsi"/>
        </w:rPr>
        <w:t>zane z realizacj</w:t>
      </w:r>
      <w:r w:rsidRPr="00FD322C">
        <w:rPr>
          <w:rFonts w:eastAsia="TimesNewRoman" w:cstheme="minorHAnsi"/>
        </w:rPr>
        <w:t xml:space="preserve">ą </w:t>
      </w:r>
      <w:r w:rsidRPr="00FD322C">
        <w:rPr>
          <w:rFonts w:cstheme="minorHAnsi"/>
        </w:rPr>
        <w:t>przedmiotu zamówienia zgodnie z opisem przedmiotu zamówienia oraz wzorem umowy okre</w:t>
      </w:r>
      <w:r w:rsidRPr="00FD322C">
        <w:rPr>
          <w:rFonts w:eastAsia="TimesNewRoman" w:cstheme="minorHAnsi"/>
        </w:rPr>
        <w:t>ś</w:t>
      </w:r>
      <w:r w:rsidRPr="00FD322C">
        <w:rPr>
          <w:rFonts w:cstheme="minorHAnsi"/>
        </w:rPr>
        <w:t>lonym w niniejszej SWZ.</w:t>
      </w:r>
      <w:r w:rsidR="00256154">
        <w:rPr>
          <w:rFonts w:cstheme="minorHAnsi"/>
        </w:rPr>
        <w:t>).</w:t>
      </w:r>
      <w:r w:rsidRPr="00FD322C">
        <w:rPr>
          <w:rFonts w:cstheme="minorHAnsi"/>
        </w:rPr>
        <w:t xml:space="preserve"> Podstaw</w:t>
      </w:r>
      <w:r w:rsidRPr="00FD322C">
        <w:rPr>
          <w:rFonts w:eastAsia="TimesNewRoman" w:cstheme="minorHAnsi"/>
        </w:rPr>
        <w:t xml:space="preserve">ą </w:t>
      </w:r>
      <w:r w:rsidRPr="00FD322C">
        <w:rPr>
          <w:rFonts w:cstheme="minorHAnsi"/>
        </w:rPr>
        <w:t>do okre</w:t>
      </w:r>
      <w:r w:rsidRPr="00FD322C">
        <w:rPr>
          <w:rFonts w:eastAsia="TimesNewRoman" w:cstheme="minorHAnsi"/>
        </w:rPr>
        <w:t>ś</w:t>
      </w:r>
      <w:r w:rsidRPr="00FD322C">
        <w:rPr>
          <w:rFonts w:cstheme="minorHAnsi"/>
        </w:rPr>
        <w:t xml:space="preserve">lenia ceny oferty jest </w:t>
      </w:r>
      <w:r w:rsidR="00256154">
        <w:rPr>
          <w:rFonts w:cstheme="minorHAnsi"/>
        </w:rPr>
        <w:t xml:space="preserve">SWZ </w:t>
      </w:r>
      <w:r w:rsidRPr="00FD322C">
        <w:rPr>
          <w:rFonts w:cstheme="minorHAnsi"/>
        </w:rPr>
        <w:t>wraz zał</w:t>
      </w:r>
      <w:r w:rsidRPr="00FD322C">
        <w:rPr>
          <w:rFonts w:eastAsia="TimesNewRoman" w:cstheme="minorHAnsi"/>
        </w:rPr>
        <w:t>ą</w:t>
      </w:r>
      <w:r w:rsidRPr="00FD322C">
        <w:rPr>
          <w:rFonts w:cstheme="minorHAnsi"/>
        </w:rPr>
        <w:t>cznikami.</w:t>
      </w:r>
    </w:p>
    <w:p w14:paraId="75210416" w14:textId="2E74D1BC" w:rsidR="008E639F" w:rsidRPr="00FD322C" w:rsidRDefault="008E639F" w:rsidP="00FD322C">
      <w:pPr>
        <w:autoSpaceDE w:val="0"/>
        <w:autoSpaceDN w:val="0"/>
        <w:adjustRightInd w:val="0"/>
        <w:spacing w:after="0"/>
        <w:jc w:val="both"/>
        <w:rPr>
          <w:rFonts w:cstheme="minorHAnsi"/>
        </w:rPr>
      </w:pPr>
      <w:r w:rsidRPr="00FD322C">
        <w:rPr>
          <w:rFonts w:cstheme="minorHAnsi"/>
          <w:b/>
          <w:bCs/>
        </w:rPr>
        <w:t>1</w:t>
      </w:r>
      <w:r w:rsidR="00AF1935" w:rsidRPr="00FD322C">
        <w:rPr>
          <w:rFonts w:cstheme="minorHAnsi"/>
          <w:b/>
          <w:bCs/>
        </w:rPr>
        <w:t>6</w:t>
      </w:r>
      <w:r w:rsidRPr="00FD322C">
        <w:rPr>
          <w:rFonts w:cstheme="minorHAnsi"/>
          <w:b/>
          <w:bCs/>
        </w:rPr>
        <w:t>.</w:t>
      </w:r>
      <w:r w:rsidR="00AF1935" w:rsidRPr="00FD322C">
        <w:rPr>
          <w:rFonts w:cstheme="minorHAnsi"/>
          <w:b/>
          <w:bCs/>
        </w:rPr>
        <w:t>5</w:t>
      </w:r>
      <w:r w:rsidRPr="00FD322C">
        <w:rPr>
          <w:rFonts w:cstheme="minorHAnsi"/>
        </w:rPr>
        <w:t xml:space="preserve"> Wykonawca musi uwzgl</w:t>
      </w:r>
      <w:r w:rsidRPr="00FD322C">
        <w:rPr>
          <w:rFonts w:eastAsia="TimesNewRoman" w:cstheme="minorHAnsi"/>
        </w:rPr>
        <w:t>ę</w:t>
      </w:r>
      <w:r w:rsidRPr="00FD322C">
        <w:rPr>
          <w:rFonts w:cstheme="minorHAnsi"/>
        </w:rPr>
        <w:t>dni</w:t>
      </w:r>
      <w:r w:rsidRPr="00FD322C">
        <w:rPr>
          <w:rFonts w:eastAsia="TimesNewRoman" w:cstheme="minorHAnsi"/>
        </w:rPr>
        <w:t xml:space="preserve">ć </w:t>
      </w:r>
      <w:r w:rsidRPr="00FD322C">
        <w:rPr>
          <w:rFonts w:cstheme="minorHAnsi"/>
        </w:rPr>
        <w:t>w cenie oferty wszelkie koszty niezb</w:t>
      </w:r>
      <w:r w:rsidRPr="00FD322C">
        <w:rPr>
          <w:rFonts w:eastAsia="TimesNewRoman" w:cstheme="minorHAnsi"/>
        </w:rPr>
        <w:t>ę</w:t>
      </w:r>
      <w:r w:rsidRPr="00FD322C">
        <w:rPr>
          <w:rFonts w:cstheme="minorHAnsi"/>
        </w:rPr>
        <w:t>dne dla prawidłowego i pełnego wykonania zamówienia oraz wszelkie opłaty i podatki wynikaj</w:t>
      </w:r>
      <w:r w:rsidRPr="00FD322C">
        <w:rPr>
          <w:rFonts w:eastAsia="TimesNewRoman" w:cstheme="minorHAnsi"/>
        </w:rPr>
        <w:t>ą</w:t>
      </w:r>
      <w:r w:rsidRPr="00FD322C">
        <w:rPr>
          <w:rFonts w:cstheme="minorHAnsi"/>
        </w:rPr>
        <w:t>ce z obowi</w:t>
      </w:r>
      <w:r w:rsidRPr="00FD322C">
        <w:rPr>
          <w:rFonts w:eastAsia="TimesNewRoman" w:cstheme="minorHAnsi"/>
        </w:rPr>
        <w:t>ą</w:t>
      </w:r>
      <w:r w:rsidRPr="00FD322C">
        <w:rPr>
          <w:rFonts w:cstheme="minorHAnsi"/>
        </w:rPr>
        <w:t>zuj</w:t>
      </w:r>
      <w:r w:rsidRPr="00FD322C">
        <w:rPr>
          <w:rFonts w:eastAsia="TimesNewRoman" w:cstheme="minorHAnsi"/>
        </w:rPr>
        <w:t>ą</w:t>
      </w:r>
      <w:r w:rsidRPr="00FD322C">
        <w:rPr>
          <w:rFonts w:cstheme="minorHAnsi"/>
        </w:rPr>
        <w:t>cych przepisów.</w:t>
      </w:r>
    </w:p>
    <w:p w14:paraId="0EA6B2A3" w14:textId="529EEF50" w:rsidR="008E639F" w:rsidRPr="00FD322C" w:rsidRDefault="008E639F" w:rsidP="00FD322C">
      <w:pPr>
        <w:autoSpaceDE w:val="0"/>
        <w:autoSpaceDN w:val="0"/>
        <w:adjustRightInd w:val="0"/>
        <w:spacing w:after="0"/>
        <w:jc w:val="both"/>
        <w:rPr>
          <w:rFonts w:cstheme="minorHAnsi"/>
        </w:rPr>
      </w:pPr>
      <w:r w:rsidRPr="00FD322C">
        <w:rPr>
          <w:rFonts w:cstheme="minorHAnsi"/>
          <w:b/>
          <w:bCs/>
        </w:rPr>
        <w:t>1</w:t>
      </w:r>
      <w:r w:rsidR="00AF1935" w:rsidRPr="00FD322C">
        <w:rPr>
          <w:rFonts w:cstheme="minorHAnsi"/>
          <w:b/>
          <w:bCs/>
        </w:rPr>
        <w:t>6</w:t>
      </w:r>
      <w:r w:rsidRPr="00FD322C">
        <w:rPr>
          <w:rFonts w:cstheme="minorHAnsi"/>
          <w:b/>
          <w:bCs/>
        </w:rPr>
        <w:t>.</w:t>
      </w:r>
      <w:r w:rsidR="00AF1935" w:rsidRPr="00FD322C">
        <w:rPr>
          <w:rFonts w:cstheme="minorHAnsi"/>
          <w:b/>
          <w:bCs/>
        </w:rPr>
        <w:t>6</w:t>
      </w:r>
      <w:r w:rsidRPr="00FD322C">
        <w:rPr>
          <w:rFonts w:cstheme="minorHAnsi"/>
        </w:rPr>
        <w:t xml:space="preserve"> Je</w:t>
      </w:r>
      <w:r w:rsidRPr="00FD322C">
        <w:rPr>
          <w:rFonts w:eastAsia="TimesNewRoman" w:cstheme="minorHAnsi"/>
        </w:rPr>
        <w:t>ż</w:t>
      </w:r>
      <w:r w:rsidRPr="00FD322C">
        <w:rPr>
          <w:rFonts w:cstheme="minorHAnsi"/>
        </w:rPr>
        <w:t>eli została zło</w:t>
      </w:r>
      <w:r w:rsidRPr="00FD322C">
        <w:rPr>
          <w:rFonts w:eastAsia="TimesNewRoman" w:cstheme="minorHAnsi"/>
        </w:rPr>
        <w:t>ż</w:t>
      </w:r>
      <w:r w:rsidRPr="00FD322C">
        <w:rPr>
          <w:rFonts w:cstheme="minorHAnsi"/>
        </w:rPr>
        <w:t>ona oferta, której wybór prowadziłby do powstania u Zamawiaj</w:t>
      </w:r>
      <w:r w:rsidRPr="00FD322C">
        <w:rPr>
          <w:rFonts w:eastAsia="TimesNewRoman" w:cstheme="minorHAnsi"/>
        </w:rPr>
        <w:t>ą</w:t>
      </w:r>
      <w:r w:rsidRPr="00FD322C">
        <w:rPr>
          <w:rFonts w:cstheme="minorHAnsi"/>
        </w:rPr>
        <w:t>cego obowi</w:t>
      </w:r>
      <w:r w:rsidRPr="00FD322C">
        <w:rPr>
          <w:rFonts w:eastAsia="TimesNewRoman" w:cstheme="minorHAnsi"/>
        </w:rPr>
        <w:t>ą</w:t>
      </w:r>
      <w:r w:rsidRPr="00FD322C">
        <w:rPr>
          <w:rFonts w:cstheme="minorHAnsi"/>
        </w:rPr>
        <w:t>zku podatkowego zgodnie z ustaw</w:t>
      </w:r>
      <w:r w:rsidRPr="00FD322C">
        <w:rPr>
          <w:rFonts w:eastAsia="TimesNewRoman" w:cstheme="minorHAnsi"/>
        </w:rPr>
        <w:t xml:space="preserve">ą </w:t>
      </w:r>
      <w:r w:rsidRPr="00FD322C">
        <w:rPr>
          <w:rFonts w:cstheme="minorHAnsi"/>
        </w:rPr>
        <w:t>z dnia 11 marca 2004 r. o podatku od towarów i usług (Dz. U. z 202</w:t>
      </w:r>
      <w:r w:rsidR="00256154">
        <w:rPr>
          <w:rFonts w:cstheme="minorHAnsi"/>
        </w:rPr>
        <w:t>1</w:t>
      </w:r>
      <w:r w:rsidRPr="00FD322C">
        <w:rPr>
          <w:rFonts w:cstheme="minorHAnsi"/>
        </w:rPr>
        <w:t xml:space="preserve"> r. poz. </w:t>
      </w:r>
      <w:r w:rsidR="00256154">
        <w:rPr>
          <w:rFonts w:cstheme="minorHAnsi"/>
        </w:rPr>
        <w:t>685</w:t>
      </w:r>
      <w:r w:rsidRPr="00FD322C">
        <w:rPr>
          <w:rFonts w:cstheme="minorHAnsi"/>
        </w:rPr>
        <w:t xml:space="preserve"> z </w:t>
      </w:r>
      <w:proofErr w:type="spellStart"/>
      <w:r w:rsidRPr="00FD322C">
        <w:rPr>
          <w:rFonts w:cstheme="minorHAnsi"/>
        </w:rPr>
        <w:t>pó</w:t>
      </w:r>
      <w:r w:rsidRPr="00FD322C">
        <w:rPr>
          <w:rFonts w:eastAsia="TimesNewRoman" w:cstheme="minorHAnsi"/>
        </w:rPr>
        <w:t>ź</w:t>
      </w:r>
      <w:r w:rsidRPr="00FD322C">
        <w:rPr>
          <w:rFonts w:cstheme="minorHAnsi"/>
        </w:rPr>
        <w:t>n</w:t>
      </w:r>
      <w:proofErr w:type="spellEnd"/>
      <w:r w:rsidRPr="00FD322C">
        <w:rPr>
          <w:rFonts w:cstheme="minorHAnsi"/>
        </w:rPr>
        <w:t>. zm.), dla celów zastosowania kryterium ceny lub kosztu zamawiaj</w:t>
      </w:r>
      <w:r w:rsidRPr="00FD322C">
        <w:rPr>
          <w:rFonts w:eastAsia="TimesNewRoman" w:cstheme="minorHAnsi"/>
        </w:rPr>
        <w:t>ą</w:t>
      </w:r>
      <w:r w:rsidRPr="00FD322C">
        <w:rPr>
          <w:rFonts w:cstheme="minorHAnsi"/>
        </w:rPr>
        <w:t>cy dolicza do przedstawionej w tej ofercie ceny kwot</w:t>
      </w:r>
      <w:r w:rsidRPr="00FD322C">
        <w:rPr>
          <w:rFonts w:eastAsia="TimesNewRoman" w:cstheme="minorHAnsi"/>
        </w:rPr>
        <w:t xml:space="preserve">ę </w:t>
      </w:r>
      <w:r w:rsidRPr="00FD322C">
        <w:rPr>
          <w:rFonts w:cstheme="minorHAnsi"/>
        </w:rPr>
        <w:t>podatku od towarów i usług, któr</w:t>
      </w:r>
      <w:r w:rsidRPr="00FD322C">
        <w:rPr>
          <w:rFonts w:eastAsia="TimesNewRoman" w:cstheme="minorHAnsi"/>
        </w:rPr>
        <w:t xml:space="preserve">ą </w:t>
      </w:r>
      <w:r w:rsidRPr="00FD322C">
        <w:rPr>
          <w:rFonts w:cstheme="minorHAnsi"/>
        </w:rPr>
        <w:t>miałby obowi</w:t>
      </w:r>
      <w:r w:rsidRPr="00FD322C">
        <w:rPr>
          <w:rFonts w:eastAsia="TimesNewRoman" w:cstheme="minorHAnsi"/>
        </w:rPr>
        <w:t>ą</w:t>
      </w:r>
      <w:r w:rsidRPr="00FD322C">
        <w:rPr>
          <w:rFonts w:cstheme="minorHAnsi"/>
        </w:rPr>
        <w:t>zek rozliczy</w:t>
      </w:r>
      <w:r w:rsidRPr="00FD322C">
        <w:rPr>
          <w:rFonts w:eastAsia="TimesNewRoman" w:cstheme="minorHAnsi"/>
        </w:rPr>
        <w:t>ć</w:t>
      </w:r>
      <w:r w:rsidRPr="00FD322C">
        <w:rPr>
          <w:rFonts w:cstheme="minorHAnsi"/>
        </w:rPr>
        <w:t>.</w:t>
      </w:r>
    </w:p>
    <w:p w14:paraId="2C1FC765" w14:textId="364FBDFC" w:rsidR="008E639F" w:rsidRPr="00FD322C" w:rsidRDefault="008E639F" w:rsidP="00FD322C">
      <w:pPr>
        <w:autoSpaceDE w:val="0"/>
        <w:autoSpaceDN w:val="0"/>
        <w:adjustRightInd w:val="0"/>
        <w:spacing w:after="0"/>
        <w:jc w:val="both"/>
        <w:rPr>
          <w:rFonts w:cstheme="minorHAnsi"/>
        </w:rPr>
      </w:pPr>
      <w:r w:rsidRPr="00FD322C">
        <w:rPr>
          <w:rFonts w:cstheme="minorHAnsi"/>
          <w:b/>
          <w:bCs/>
        </w:rPr>
        <w:t>1</w:t>
      </w:r>
      <w:r w:rsidR="00AF1935" w:rsidRPr="00FD322C">
        <w:rPr>
          <w:rFonts w:cstheme="minorHAnsi"/>
          <w:b/>
          <w:bCs/>
        </w:rPr>
        <w:t>6</w:t>
      </w:r>
      <w:r w:rsidRPr="00FD322C">
        <w:rPr>
          <w:rFonts w:cstheme="minorHAnsi"/>
          <w:b/>
          <w:bCs/>
        </w:rPr>
        <w:t>.</w:t>
      </w:r>
      <w:r w:rsidR="00AF1935" w:rsidRPr="00FD322C">
        <w:rPr>
          <w:rFonts w:cstheme="minorHAnsi"/>
          <w:b/>
          <w:bCs/>
        </w:rPr>
        <w:t>7</w:t>
      </w:r>
      <w:r w:rsidRPr="00FD322C">
        <w:rPr>
          <w:rFonts w:cstheme="minorHAnsi"/>
        </w:rPr>
        <w:t xml:space="preserve"> W ofercie Wykonawca ma obowi</w:t>
      </w:r>
      <w:r w:rsidRPr="00FD322C">
        <w:rPr>
          <w:rFonts w:eastAsia="TimesNewRoman" w:cstheme="minorHAnsi"/>
        </w:rPr>
        <w:t>ą</w:t>
      </w:r>
      <w:r w:rsidRPr="00FD322C">
        <w:rPr>
          <w:rFonts w:cstheme="minorHAnsi"/>
        </w:rPr>
        <w:t>zek:</w:t>
      </w:r>
    </w:p>
    <w:p w14:paraId="5A313FA9" w14:textId="77777777" w:rsidR="008E639F" w:rsidRPr="00FD322C" w:rsidRDefault="008E639F" w:rsidP="000D3B56">
      <w:pPr>
        <w:autoSpaceDE w:val="0"/>
        <w:autoSpaceDN w:val="0"/>
        <w:adjustRightInd w:val="0"/>
        <w:spacing w:after="0"/>
        <w:ind w:left="284"/>
        <w:jc w:val="both"/>
        <w:rPr>
          <w:rFonts w:cstheme="minorHAnsi"/>
        </w:rPr>
      </w:pPr>
      <w:r w:rsidRPr="00FD322C">
        <w:rPr>
          <w:rFonts w:cstheme="minorHAnsi"/>
        </w:rPr>
        <w:t>a) poinformowania Zamawiaj</w:t>
      </w:r>
      <w:r w:rsidRPr="00FD322C">
        <w:rPr>
          <w:rFonts w:eastAsia="TimesNewRoman" w:cstheme="minorHAnsi"/>
        </w:rPr>
        <w:t>ą</w:t>
      </w:r>
      <w:r w:rsidRPr="00FD322C">
        <w:rPr>
          <w:rFonts w:cstheme="minorHAnsi"/>
        </w:rPr>
        <w:t xml:space="preserve">cego, </w:t>
      </w:r>
      <w:r w:rsidRPr="00FD322C">
        <w:rPr>
          <w:rFonts w:eastAsia="TimesNewRoman" w:cstheme="minorHAnsi"/>
        </w:rPr>
        <w:t>ż</w:t>
      </w:r>
      <w:r w:rsidRPr="00FD322C">
        <w:rPr>
          <w:rFonts w:cstheme="minorHAnsi"/>
        </w:rPr>
        <w:t>e wybór jego oferty b</w:t>
      </w:r>
      <w:r w:rsidRPr="00FD322C">
        <w:rPr>
          <w:rFonts w:eastAsia="TimesNewRoman" w:cstheme="minorHAnsi"/>
        </w:rPr>
        <w:t>ę</w:t>
      </w:r>
      <w:r w:rsidRPr="00FD322C">
        <w:rPr>
          <w:rFonts w:cstheme="minorHAnsi"/>
        </w:rPr>
        <w:t>dzie prowadził do powstania u Zamawiaj</w:t>
      </w:r>
      <w:r w:rsidRPr="00FD322C">
        <w:rPr>
          <w:rFonts w:eastAsia="TimesNewRoman" w:cstheme="minorHAnsi"/>
        </w:rPr>
        <w:t>ą</w:t>
      </w:r>
      <w:r w:rsidRPr="00FD322C">
        <w:rPr>
          <w:rFonts w:cstheme="minorHAnsi"/>
        </w:rPr>
        <w:t>cego obowi</w:t>
      </w:r>
      <w:r w:rsidRPr="00FD322C">
        <w:rPr>
          <w:rFonts w:eastAsia="TimesNewRoman" w:cstheme="minorHAnsi"/>
        </w:rPr>
        <w:t>ą</w:t>
      </w:r>
      <w:r w:rsidRPr="00FD322C">
        <w:rPr>
          <w:rFonts w:cstheme="minorHAnsi"/>
        </w:rPr>
        <w:t>zku podatkowego;</w:t>
      </w:r>
    </w:p>
    <w:p w14:paraId="2E642BA9" w14:textId="77777777" w:rsidR="008E639F" w:rsidRPr="00FD322C" w:rsidRDefault="008E639F" w:rsidP="000D3B56">
      <w:pPr>
        <w:autoSpaceDE w:val="0"/>
        <w:autoSpaceDN w:val="0"/>
        <w:adjustRightInd w:val="0"/>
        <w:spacing w:after="0"/>
        <w:ind w:left="284"/>
        <w:jc w:val="both"/>
        <w:rPr>
          <w:rFonts w:cstheme="minorHAnsi"/>
        </w:rPr>
      </w:pPr>
      <w:r w:rsidRPr="00FD322C">
        <w:rPr>
          <w:rFonts w:cstheme="minorHAnsi"/>
        </w:rPr>
        <w:t xml:space="preserve">b) wskazania nazwy (rodzaju) towaru lub usługi, których dostawa lub </w:t>
      </w:r>
      <w:r w:rsidRPr="00FD322C">
        <w:rPr>
          <w:rFonts w:eastAsia="TimesNewRoman" w:cstheme="minorHAnsi"/>
        </w:rPr>
        <w:t>ś</w:t>
      </w:r>
      <w:r w:rsidRPr="00FD322C">
        <w:rPr>
          <w:rFonts w:cstheme="minorHAnsi"/>
        </w:rPr>
        <w:t>wiadczenie b</w:t>
      </w:r>
      <w:r w:rsidRPr="00FD322C">
        <w:rPr>
          <w:rFonts w:eastAsia="TimesNewRoman" w:cstheme="minorHAnsi"/>
        </w:rPr>
        <w:t>ę</w:t>
      </w:r>
      <w:r w:rsidRPr="00FD322C">
        <w:rPr>
          <w:rFonts w:cstheme="minorHAnsi"/>
        </w:rPr>
        <w:t>d</w:t>
      </w:r>
      <w:r w:rsidRPr="00FD322C">
        <w:rPr>
          <w:rFonts w:eastAsia="TimesNewRoman" w:cstheme="minorHAnsi"/>
        </w:rPr>
        <w:t xml:space="preserve">ą </w:t>
      </w:r>
      <w:r w:rsidRPr="00FD322C">
        <w:rPr>
          <w:rFonts w:cstheme="minorHAnsi"/>
        </w:rPr>
        <w:t>prowadziły do powstania obowi</w:t>
      </w:r>
      <w:r w:rsidRPr="00FD322C">
        <w:rPr>
          <w:rFonts w:eastAsia="TimesNewRoman" w:cstheme="minorHAnsi"/>
        </w:rPr>
        <w:t>ą</w:t>
      </w:r>
      <w:r w:rsidRPr="00FD322C">
        <w:rPr>
          <w:rFonts w:cstheme="minorHAnsi"/>
        </w:rPr>
        <w:t>zku podatkowego;</w:t>
      </w:r>
    </w:p>
    <w:p w14:paraId="53EBB022" w14:textId="77777777" w:rsidR="008E639F" w:rsidRPr="00FD322C" w:rsidRDefault="008E639F" w:rsidP="000D3B56">
      <w:pPr>
        <w:autoSpaceDE w:val="0"/>
        <w:autoSpaceDN w:val="0"/>
        <w:adjustRightInd w:val="0"/>
        <w:spacing w:after="0"/>
        <w:ind w:left="284"/>
        <w:jc w:val="both"/>
        <w:rPr>
          <w:rFonts w:cstheme="minorHAnsi"/>
        </w:rPr>
      </w:pPr>
      <w:r w:rsidRPr="00FD322C">
        <w:rPr>
          <w:rFonts w:cstheme="minorHAnsi"/>
        </w:rPr>
        <w:t>c) wskazania warto</w:t>
      </w:r>
      <w:r w:rsidRPr="00FD322C">
        <w:rPr>
          <w:rFonts w:eastAsia="TimesNewRoman" w:cstheme="minorHAnsi"/>
        </w:rPr>
        <w:t>ś</w:t>
      </w:r>
      <w:r w:rsidRPr="00FD322C">
        <w:rPr>
          <w:rFonts w:cstheme="minorHAnsi"/>
        </w:rPr>
        <w:t>ci towaru lub usługi obj</w:t>
      </w:r>
      <w:r w:rsidRPr="00FD322C">
        <w:rPr>
          <w:rFonts w:eastAsia="TimesNewRoman" w:cstheme="minorHAnsi"/>
        </w:rPr>
        <w:t>ę</w:t>
      </w:r>
      <w:r w:rsidRPr="00FD322C">
        <w:rPr>
          <w:rFonts w:cstheme="minorHAnsi"/>
        </w:rPr>
        <w:t>tego obowi</w:t>
      </w:r>
      <w:r w:rsidRPr="00FD322C">
        <w:rPr>
          <w:rFonts w:eastAsia="TimesNewRoman" w:cstheme="minorHAnsi"/>
        </w:rPr>
        <w:t>ą</w:t>
      </w:r>
      <w:r w:rsidRPr="00FD322C">
        <w:rPr>
          <w:rFonts w:cstheme="minorHAnsi"/>
        </w:rPr>
        <w:t>zkiem podatkowym zamawiaj</w:t>
      </w:r>
      <w:r w:rsidRPr="00FD322C">
        <w:rPr>
          <w:rFonts w:eastAsia="TimesNewRoman" w:cstheme="minorHAnsi"/>
        </w:rPr>
        <w:t>ą</w:t>
      </w:r>
      <w:r w:rsidRPr="00FD322C">
        <w:rPr>
          <w:rFonts w:cstheme="minorHAnsi"/>
        </w:rPr>
        <w:t>cego, bez kwoty podatku;</w:t>
      </w:r>
    </w:p>
    <w:p w14:paraId="13D0FBF8" w14:textId="77777777" w:rsidR="008E639F" w:rsidRPr="00FD322C" w:rsidRDefault="008E639F" w:rsidP="000D3B56">
      <w:pPr>
        <w:autoSpaceDE w:val="0"/>
        <w:autoSpaceDN w:val="0"/>
        <w:adjustRightInd w:val="0"/>
        <w:spacing w:after="0"/>
        <w:ind w:left="284"/>
        <w:jc w:val="both"/>
        <w:rPr>
          <w:rFonts w:cstheme="minorHAnsi"/>
        </w:rPr>
      </w:pPr>
      <w:r w:rsidRPr="00FD322C">
        <w:rPr>
          <w:rFonts w:cstheme="minorHAnsi"/>
        </w:rPr>
        <w:t>d) wskazania stawki podatku od towarów i usług, która zgodnie z wiedz</w:t>
      </w:r>
      <w:r w:rsidRPr="00FD322C">
        <w:rPr>
          <w:rFonts w:eastAsia="TimesNewRoman" w:cstheme="minorHAnsi"/>
        </w:rPr>
        <w:t xml:space="preserve">ą </w:t>
      </w:r>
      <w:r w:rsidRPr="00FD322C">
        <w:rPr>
          <w:rFonts w:cstheme="minorHAnsi"/>
        </w:rPr>
        <w:t>Wykonawcy, b</w:t>
      </w:r>
      <w:r w:rsidRPr="00FD322C">
        <w:rPr>
          <w:rFonts w:eastAsia="TimesNewRoman" w:cstheme="minorHAnsi"/>
        </w:rPr>
        <w:t>ę</w:t>
      </w:r>
      <w:r w:rsidRPr="00FD322C">
        <w:rPr>
          <w:rFonts w:cstheme="minorHAnsi"/>
        </w:rPr>
        <w:t>dzie miała zastosowanie.</w:t>
      </w:r>
    </w:p>
    <w:p w14:paraId="535F16FC" w14:textId="2021A982" w:rsidR="008E639F" w:rsidRPr="00FD322C" w:rsidRDefault="008E639F" w:rsidP="00FD322C">
      <w:pPr>
        <w:autoSpaceDE w:val="0"/>
        <w:autoSpaceDN w:val="0"/>
        <w:adjustRightInd w:val="0"/>
        <w:spacing w:after="0"/>
        <w:jc w:val="both"/>
        <w:rPr>
          <w:rFonts w:cstheme="minorHAnsi"/>
        </w:rPr>
      </w:pPr>
      <w:r w:rsidRPr="00FD322C">
        <w:rPr>
          <w:rFonts w:cstheme="minorHAnsi"/>
          <w:b/>
          <w:bCs/>
        </w:rPr>
        <w:t>1</w:t>
      </w:r>
      <w:r w:rsidR="00AF1935" w:rsidRPr="00FD322C">
        <w:rPr>
          <w:rFonts w:cstheme="minorHAnsi"/>
          <w:b/>
          <w:bCs/>
        </w:rPr>
        <w:t>6</w:t>
      </w:r>
      <w:r w:rsidRPr="00FD322C">
        <w:rPr>
          <w:rFonts w:cstheme="minorHAnsi"/>
          <w:b/>
          <w:bCs/>
        </w:rPr>
        <w:t>.</w:t>
      </w:r>
      <w:r w:rsidR="00AF1935" w:rsidRPr="00FD322C">
        <w:rPr>
          <w:rFonts w:cstheme="minorHAnsi"/>
          <w:b/>
          <w:bCs/>
        </w:rPr>
        <w:t>8</w:t>
      </w:r>
      <w:r w:rsidRPr="00FD322C">
        <w:rPr>
          <w:rFonts w:cstheme="minorHAnsi"/>
        </w:rPr>
        <w:t xml:space="preserve"> W formularzu oferty Wykonawca podaje cen</w:t>
      </w:r>
      <w:r w:rsidRPr="00FD322C">
        <w:rPr>
          <w:rFonts w:eastAsia="TimesNewRoman" w:cstheme="minorHAnsi"/>
        </w:rPr>
        <w:t>ę</w:t>
      </w:r>
      <w:r w:rsidRPr="00FD322C">
        <w:rPr>
          <w:rFonts w:cstheme="minorHAnsi"/>
        </w:rPr>
        <w:t>, z dokładno</w:t>
      </w:r>
      <w:r w:rsidRPr="00FD322C">
        <w:rPr>
          <w:rFonts w:eastAsia="TimesNewRoman" w:cstheme="minorHAnsi"/>
        </w:rPr>
        <w:t>ś</w:t>
      </w:r>
      <w:r w:rsidRPr="00FD322C">
        <w:rPr>
          <w:rFonts w:cstheme="minorHAnsi"/>
        </w:rPr>
        <w:t>ci</w:t>
      </w:r>
      <w:r w:rsidRPr="00FD322C">
        <w:rPr>
          <w:rFonts w:eastAsia="TimesNewRoman" w:cstheme="minorHAnsi"/>
        </w:rPr>
        <w:t xml:space="preserve">ą </w:t>
      </w:r>
      <w:r w:rsidRPr="00FD322C">
        <w:rPr>
          <w:rFonts w:cstheme="minorHAnsi"/>
        </w:rPr>
        <w:t>do dwóch miejsc po przecinku w rozumieniu art. 3 ust. 1 pkt. 1 i ust. 2 ustawy z dnia 9 maja 2014 roku o informowaniu o cenach towarów i usług oraz ustawy z dnia 7 lipca 1994 r. o denominacji złotego, za któr</w:t>
      </w:r>
      <w:r w:rsidRPr="00FD322C">
        <w:rPr>
          <w:rFonts w:eastAsia="TimesNewRoman" w:cstheme="minorHAnsi"/>
        </w:rPr>
        <w:t xml:space="preserve">ą </w:t>
      </w:r>
      <w:r w:rsidRPr="00FD322C">
        <w:rPr>
          <w:rFonts w:cstheme="minorHAnsi"/>
        </w:rPr>
        <w:t>podejmuje si</w:t>
      </w:r>
      <w:r w:rsidRPr="00FD322C">
        <w:rPr>
          <w:rFonts w:eastAsia="TimesNewRoman" w:cstheme="minorHAnsi"/>
        </w:rPr>
        <w:t xml:space="preserve">ę </w:t>
      </w:r>
      <w:r w:rsidRPr="00FD322C">
        <w:rPr>
          <w:rFonts w:cstheme="minorHAnsi"/>
        </w:rPr>
        <w:t>zrealizowa</w:t>
      </w:r>
      <w:r w:rsidRPr="00FD322C">
        <w:rPr>
          <w:rFonts w:eastAsia="TimesNewRoman" w:cstheme="minorHAnsi"/>
        </w:rPr>
        <w:t>ć</w:t>
      </w:r>
      <w:r w:rsidRPr="00FD322C">
        <w:rPr>
          <w:rFonts w:cstheme="minorHAnsi"/>
        </w:rPr>
        <w:t xml:space="preserve"> przedmiot zamówienia.</w:t>
      </w:r>
    </w:p>
    <w:p w14:paraId="02019CBD" w14:textId="4670A72F" w:rsidR="008E639F" w:rsidRPr="00FD322C" w:rsidRDefault="008E639F" w:rsidP="00FD322C">
      <w:pPr>
        <w:autoSpaceDE w:val="0"/>
        <w:autoSpaceDN w:val="0"/>
        <w:adjustRightInd w:val="0"/>
        <w:spacing w:after="0"/>
        <w:jc w:val="both"/>
        <w:rPr>
          <w:rFonts w:cstheme="minorHAnsi"/>
        </w:rPr>
      </w:pPr>
      <w:r w:rsidRPr="00FD322C">
        <w:rPr>
          <w:rFonts w:cstheme="minorHAnsi"/>
          <w:b/>
          <w:bCs/>
        </w:rPr>
        <w:t>1</w:t>
      </w:r>
      <w:r w:rsidR="00AF1935" w:rsidRPr="00FD322C">
        <w:rPr>
          <w:rFonts w:cstheme="minorHAnsi"/>
          <w:b/>
          <w:bCs/>
        </w:rPr>
        <w:t>6</w:t>
      </w:r>
      <w:r w:rsidRPr="00FD322C">
        <w:rPr>
          <w:rFonts w:cstheme="minorHAnsi"/>
          <w:b/>
          <w:bCs/>
        </w:rPr>
        <w:t>.</w:t>
      </w:r>
      <w:r w:rsidR="00AF1935" w:rsidRPr="00FD322C">
        <w:rPr>
          <w:rFonts w:cstheme="minorHAnsi"/>
          <w:b/>
          <w:bCs/>
        </w:rPr>
        <w:t>9</w:t>
      </w:r>
      <w:r w:rsidRPr="00FD322C">
        <w:rPr>
          <w:rFonts w:cstheme="minorHAnsi"/>
        </w:rPr>
        <w:t xml:space="preserve"> Wynagrodzenie b</w:t>
      </w:r>
      <w:r w:rsidRPr="00FD322C">
        <w:rPr>
          <w:rFonts w:eastAsia="TimesNewRoman" w:cstheme="minorHAnsi"/>
        </w:rPr>
        <w:t>ę</w:t>
      </w:r>
      <w:r w:rsidRPr="00FD322C">
        <w:rPr>
          <w:rFonts w:cstheme="minorHAnsi"/>
        </w:rPr>
        <w:t>dzie płatne zgodnie z projektem umowy.</w:t>
      </w:r>
    </w:p>
    <w:p w14:paraId="2A7966AE" w14:textId="6ACA906F" w:rsidR="001C6FB0" w:rsidRPr="00FD322C" w:rsidRDefault="008E639F"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1</w:t>
      </w:r>
      <w:r w:rsidR="00AF1935" w:rsidRPr="00FD322C">
        <w:rPr>
          <w:rFonts w:asciiTheme="minorHAnsi" w:hAnsiTheme="minorHAnsi" w:cstheme="minorHAnsi"/>
          <w:b/>
          <w:bCs/>
          <w:sz w:val="22"/>
          <w:szCs w:val="22"/>
        </w:rPr>
        <w:t>6</w:t>
      </w:r>
      <w:r w:rsidRPr="00FD322C">
        <w:rPr>
          <w:rFonts w:asciiTheme="minorHAnsi" w:hAnsiTheme="minorHAnsi" w:cstheme="minorHAnsi"/>
          <w:b/>
          <w:bCs/>
          <w:sz w:val="22"/>
          <w:szCs w:val="22"/>
        </w:rPr>
        <w:t>.</w:t>
      </w:r>
      <w:r w:rsidR="00AF1935" w:rsidRPr="00FD322C">
        <w:rPr>
          <w:rFonts w:asciiTheme="minorHAnsi" w:hAnsiTheme="minorHAnsi" w:cstheme="minorHAnsi"/>
          <w:b/>
          <w:bCs/>
          <w:sz w:val="22"/>
          <w:szCs w:val="22"/>
        </w:rPr>
        <w:t>10</w:t>
      </w:r>
      <w:r w:rsidRPr="00FD322C">
        <w:rPr>
          <w:rFonts w:asciiTheme="minorHAnsi" w:hAnsiTheme="minorHAnsi" w:cstheme="minorHAnsi"/>
          <w:sz w:val="22"/>
          <w:szCs w:val="22"/>
        </w:rPr>
        <w:t xml:space="preserve"> Dla porównania i oceny ofert Zamawiaj</w:t>
      </w:r>
      <w:r w:rsidRPr="00FD322C">
        <w:rPr>
          <w:rFonts w:asciiTheme="minorHAnsi" w:eastAsia="TimesNewRoman" w:hAnsiTheme="minorHAnsi" w:cstheme="minorHAnsi"/>
          <w:sz w:val="22"/>
          <w:szCs w:val="22"/>
        </w:rPr>
        <w:t>ą</w:t>
      </w:r>
      <w:r w:rsidRPr="00FD322C">
        <w:rPr>
          <w:rFonts w:asciiTheme="minorHAnsi" w:hAnsiTheme="minorHAnsi" w:cstheme="minorHAnsi"/>
          <w:sz w:val="22"/>
          <w:szCs w:val="22"/>
        </w:rPr>
        <w:t>cy przyjmie całkowit</w:t>
      </w:r>
      <w:r w:rsidRPr="00FD322C">
        <w:rPr>
          <w:rFonts w:asciiTheme="minorHAnsi" w:eastAsia="TimesNewRoman" w:hAnsiTheme="minorHAnsi" w:cstheme="minorHAnsi"/>
          <w:sz w:val="22"/>
          <w:szCs w:val="22"/>
        </w:rPr>
        <w:t xml:space="preserve">ą </w:t>
      </w:r>
      <w:r w:rsidRPr="00FD322C">
        <w:rPr>
          <w:rFonts w:asciiTheme="minorHAnsi" w:hAnsiTheme="minorHAnsi" w:cstheme="minorHAnsi"/>
          <w:sz w:val="22"/>
          <w:szCs w:val="22"/>
        </w:rPr>
        <w:t>cen</w:t>
      </w:r>
      <w:r w:rsidRPr="00FD322C">
        <w:rPr>
          <w:rFonts w:asciiTheme="minorHAnsi" w:eastAsia="TimesNewRoman" w:hAnsiTheme="minorHAnsi" w:cstheme="minorHAnsi"/>
          <w:sz w:val="22"/>
          <w:szCs w:val="22"/>
        </w:rPr>
        <w:t xml:space="preserve">ę </w:t>
      </w:r>
      <w:r w:rsidRPr="00FD322C">
        <w:rPr>
          <w:rFonts w:asciiTheme="minorHAnsi" w:hAnsiTheme="minorHAnsi" w:cstheme="minorHAnsi"/>
          <w:sz w:val="22"/>
          <w:szCs w:val="22"/>
        </w:rPr>
        <w:t>brutto, jak</w:t>
      </w:r>
      <w:r w:rsidRPr="00FD322C">
        <w:rPr>
          <w:rFonts w:asciiTheme="minorHAnsi" w:eastAsia="TimesNewRoman" w:hAnsiTheme="minorHAnsi" w:cstheme="minorHAnsi"/>
          <w:sz w:val="22"/>
          <w:szCs w:val="22"/>
        </w:rPr>
        <w:t xml:space="preserve">ą </w:t>
      </w:r>
      <w:r w:rsidRPr="00FD322C">
        <w:rPr>
          <w:rFonts w:asciiTheme="minorHAnsi" w:hAnsiTheme="minorHAnsi" w:cstheme="minorHAnsi"/>
          <w:sz w:val="22"/>
          <w:szCs w:val="22"/>
        </w:rPr>
        <w:t>poniesie na realizacj</w:t>
      </w:r>
      <w:r w:rsidRPr="00FD322C">
        <w:rPr>
          <w:rFonts w:asciiTheme="minorHAnsi" w:eastAsia="TimesNewRoman" w:hAnsiTheme="minorHAnsi" w:cstheme="minorHAnsi"/>
          <w:sz w:val="22"/>
          <w:szCs w:val="22"/>
        </w:rPr>
        <w:t xml:space="preserve">ę </w:t>
      </w:r>
      <w:r w:rsidRPr="00FD322C">
        <w:rPr>
          <w:rFonts w:asciiTheme="minorHAnsi" w:hAnsiTheme="minorHAnsi" w:cstheme="minorHAnsi"/>
          <w:sz w:val="22"/>
          <w:szCs w:val="22"/>
        </w:rPr>
        <w:t>przedmiotu zamówienia.</w:t>
      </w:r>
    </w:p>
    <w:p w14:paraId="444CA1FB" w14:textId="77777777" w:rsidR="00013894" w:rsidRPr="00FD322C" w:rsidRDefault="00013894" w:rsidP="00FD322C">
      <w:pPr>
        <w:pStyle w:val="Default"/>
        <w:spacing w:line="259" w:lineRule="auto"/>
        <w:rPr>
          <w:rFonts w:asciiTheme="minorHAnsi" w:hAnsiTheme="minorHAnsi" w:cstheme="minorHAnsi"/>
          <w:sz w:val="22"/>
          <w:szCs w:val="22"/>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3471BE" w:rsidRPr="00FD322C" w14:paraId="0524789D" w14:textId="77777777" w:rsidTr="00F90D31">
        <w:trPr>
          <w:jc w:val="center"/>
        </w:trPr>
        <w:tc>
          <w:tcPr>
            <w:tcW w:w="9054" w:type="dxa"/>
            <w:shd w:val="clear" w:color="auto" w:fill="F2F2F2"/>
            <w:tcMar>
              <w:top w:w="0" w:type="dxa"/>
              <w:left w:w="108" w:type="dxa"/>
              <w:bottom w:w="0" w:type="dxa"/>
              <w:right w:w="108" w:type="dxa"/>
            </w:tcMar>
          </w:tcPr>
          <w:p w14:paraId="1173A075" w14:textId="66C1D84C" w:rsidR="003471BE" w:rsidRPr="00FD322C" w:rsidRDefault="003471BE"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1</w:t>
            </w:r>
            <w:r w:rsidR="00A211CF" w:rsidRPr="00FD322C">
              <w:rPr>
                <w:rFonts w:asciiTheme="minorHAnsi" w:hAnsiTheme="minorHAnsi" w:cstheme="minorHAnsi"/>
                <w:sz w:val="22"/>
                <w:szCs w:val="22"/>
                <w:lang w:val="pl-PL"/>
              </w:rPr>
              <w:t>7</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3471BE" w:rsidRPr="00FD322C" w14:paraId="6276C240"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D86D71" w:rsidRPr="00FD322C" w14:paraId="69AA1766" w14:textId="77777777" w:rsidTr="00D86D71">
                    <w:trPr>
                      <w:trHeight w:val="226"/>
                    </w:trPr>
                    <w:tc>
                      <w:tcPr>
                        <w:tcW w:w="8867" w:type="dxa"/>
                      </w:tcPr>
                      <w:p w14:paraId="1265E25F" w14:textId="77777777" w:rsidR="00A211CF" w:rsidRPr="00FD322C" w:rsidRDefault="00A211CF" w:rsidP="00FD322C">
                        <w:pPr>
                          <w:autoSpaceDE w:val="0"/>
                          <w:autoSpaceDN w:val="0"/>
                          <w:adjustRightInd w:val="0"/>
                          <w:spacing w:after="0"/>
                          <w:rPr>
                            <w:rFonts w:cstheme="minorHAnsi"/>
                            <w:color w:val="0D0D0D" w:themeColor="text1" w:themeTint="F2"/>
                          </w:rPr>
                        </w:pPr>
                        <w:r w:rsidRPr="00FD322C">
                          <w:rPr>
                            <w:rFonts w:cstheme="minorHAnsi"/>
                            <w:b/>
                            <w:bCs/>
                            <w:color w:val="0D0D0D" w:themeColor="text1" w:themeTint="F2"/>
                          </w:rPr>
                          <w:t xml:space="preserve">OPIS KRYTERIÓW OCENY OFERT, WRAZ Z PODANIEM WAG TYCH KRYTERIÓW I SPOSOBU OCENY OFERT </w:t>
                        </w:r>
                      </w:p>
                    </w:tc>
                  </w:tr>
                </w:tbl>
                <w:p w14:paraId="1BDF596F" w14:textId="6767C10C" w:rsidR="003471BE" w:rsidRPr="00FD322C" w:rsidRDefault="003471BE" w:rsidP="00FD322C">
                  <w:pPr>
                    <w:autoSpaceDE w:val="0"/>
                    <w:autoSpaceDN w:val="0"/>
                    <w:adjustRightInd w:val="0"/>
                    <w:spacing w:after="0"/>
                    <w:jc w:val="center"/>
                    <w:rPr>
                      <w:rFonts w:cstheme="minorHAnsi"/>
                      <w:color w:val="000000"/>
                    </w:rPr>
                  </w:pPr>
                </w:p>
              </w:tc>
            </w:tr>
          </w:tbl>
          <w:p w14:paraId="010703AB" w14:textId="77777777" w:rsidR="003471BE" w:rsidRPr="00FD322C" w:rsidRDefault="003471BE" w:rsidP="00FD322C">
            <w:pPr>
              <w:pStyle w:val="Standard"/>
              <w:spacing w:line="259" w:lineRule="auto"/>
              <w:jc w:val="center"/>
              <w:rPr>
                <w:rFonts w:asciiTheme="minorHAnsi" w:hAnsiTheme="minorHAnsi" w:cstheme="minorHAnsi"/>
                <w:b/>
                <w:sz w:val="22"/>
                <w:szCs w:val="22"/>
                <w:lang w:val="pl-PL"/>
              </w:rPr>
            </w:pPr>
          </w:p>
        </w:tc>
      </w:tr>
      <w:tr w:rsidR="003471BE" w:rsidRPr="00FD322C" w14:paraId="54B5990D"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6333C912" w14:textId="77777777" w:rsidR="003471BE" w:rsidRPr="00FD322C" w:rsidRDefault="003471BE" w:rsidP="00FD322C">
            <w:pPr>
              <w:pStyle w:val="Standard"/>
              <w:spacing w:line="259" w:lineRule="auto"/>
              <w:jc w:val="center"/>
              <w:rPr>
                <w:rFonts w:asciiTheme="minorHAnsi" w:hAnsiTheme="minorHAnsi" w:cstheme="minorHAnsi"/>
                <w:sz w:val="22"/>
                <w:szCs w:val="22"/>
                <w:lang w:val="pl-PL"/>
              </w:rPr>
            </w:pPr>
          </w:p>
        </w:tc>
      </w:tr>
    </w:tbl>
    <w:p w14:paraId="6AB9172C" w14:textId="7813F4C5" w:rsidR="00515C62" w:rsidRPr="00FD322C" w:rsidRDefault="00D86D71" w:rsidP="00FD322C">
      <w:pPr>
        <w:autoSpaceDE w:val="0"/>
        <w:autoSpaceDN w:val="0"/>
        <w:adjustRightInd w:val="0"/>
        <w:spacing w:after="0"/>
        <w:jc w:val="both"/>
        <w:rPr>
          <w:rFonts w:eastAsia="TimesNewRoman" w:cstheme="minorHAnsi"/>
          <w:color w:val="0D0D0D" w:themeColor="text1" w:themeTint="F2"/>
        </w:rPr>
      </w:pPr>
      <w:r w:rsidRPr="00FD322C">
        <w:rPr>
          <w:rFonts w:eastAsia="TimesNewRoman" w:cstheme="minorHAnsi"/>
          <w:b/>
          <w:bCs/>
          <w:color w:val="0D0D0D" w:themeColor="text1" w:themeTint="F2"/>
        </w:rPr>
        <w:t>17.1</w:t>
      </w:r>
      <w:r w:rsidRPr="00FD322C">
        <w:rPr>
          <w:rFonts w:eastAsia="TimesNewRoman" w:cstheme="minorHAnsi"/>
          <w:color w:val="0D0D0D" w:themeColor="text1" w:themeTint="F2"/>
        </w:rPr>
        <w:t xml:space="preserve"> </w:t>
      </w:r>
      <w:r w:rsidR="00515C62" w:rsidRPr="00FD322C">
        <w:rPr>
          <w:rFonts w:eastAsia="TimesNewRoman" w:cstheme="minorHAnsi"/>
          <w:color w:val="0D0D0D" w:themeColor="text1" w:themeTint="F2"/>
        </w:rPr>
        <w:t>Zamawiający dokona oceny ofert , które nie zostały dorzucone , na podstawie następujących kryteriów oceny ofert:</w:t>
      </w:r>
    </w:p>
    <w:tbl>
      <w:tblPr>
        <w:tblStyle w:val="Tabela-Siatka"/>
        <w:tblW w:w="0" w:type="auto"/>
        <w:tblInd w:w="108" w:type="dxa"/>
        <w:tblLook w:val="04A0" w:firstRow="1" w:lastRow="0" w:firstColumn="1" w:lastColumn="0" w:noHBand="0" w:noVBand="1"/>
      </w:tblPr>
      <w:tblGrid>
        <w:gridCol w:w="3261"/>
        <w:gridCol w:w="1053"/>
      </w:tblGrid>
      <w:tr w:rsidR="00B400B4" w:rsidRPr="00FD322C" w14:paraId="29D8C298" w14:textId="77777777" w:rsidTr="00406E7C">
        <w:tc>
          <w:tcPr>
            <w:tcW w:w="3261" w:type="dxa"/>
            <w:tcBorders>
              <w:top w:val="single" w:sz="4" w:space="0" w:color="auto"/>
              <w:left w:val="single" w:sz="4" w:space="0" w:color="auto"/>
              <w:bottom w:val="single" w:sz="4" w:space="0" w:color="auto"/>
              <w:right w:val="single" w:sz="4" w:space="0" w:color="auto"/>
            </w:tcBorders>
            <w:vAlign w:val="bottom"/>
            <w:hideMark/>
          </w:tcPr>
          <w:p w14:paraId="39DB432E" w14:textId="77777777" w:rsidR="00B400B4" w:rsidRPr="00FD322C" w:rsidRDefault="00B400B4" w:rsidP="00FD322C">
            <w:pPr>
              <w:spacing w:line="259" w:lineRule="auto"/>
              <w:ind w:left="398" w:hanging="398"/>
              <w:jc w:val="center"/>
              <w:rPr>
                <w:rFonts w:asciiTheme="minorHAnsi" w:hAnsiTheme="minorHAnsi" w:cstheme="minorHAnsi"/>
                <w:sz w:val="22"/>
                <w:szCs w:val="22"/>
              </w:rPr>
            </w:pPr>
            <w:r w:rsidRPr="00FD322C">
              <w:rPr>
                <w:rFonts w:asciiTheme="minorHAnsi" w:hAnsiTheme="minorHAnsi" w:cstheme="minorHAnsi"/>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14:paraId="2BAD13AE" w14:textId="77777777" w:rsidR="00B400B4" w:rsidRPr="00FD322C" w:rsidRDefault="00B400B4" w:rsidP="00FD322C">
            <w:pPr>
              <w:spacing w:line="259" w:lineRule="auto"/>
              <w:ind w:left="398" w:hanging="398"/>
              <w:jc w:val="center"/>
              <w:rPr>
                <w:rFonts w:asciiTheme="minorHAnsi" w:hAnsiTheme="minorHAnsi" w:cstheme="minorHAnsi"/>
                <w:sz w:val="22"/>
                <w:szCs w:val="22"/>
              </w:rPr>
            </w:pPr>
            <w:r w:rsidRPr="00FD322C">
              <w:rPr>
                <w:rFonts w:asciiTheme="minorHAnsi" w:hAnsiTheme="minorHAnsi" w:cstheme="minorHAnsi"/>
                <w:sz w:val="22"/>
                <w:szCs w:val="22"/>
              </w:rPr>
              <w:t>Waga %</w:t>
            </w:r>
          </w:p>
        </w:tc>
      </w:tr>
      <w:tr w:rsidR="00B400B4" w:rsidRPr="00FD322C" w14:paraId="6F55889B" w14:textId="77777777" w:rsidTr="00406E7C">
        <w:tc>
          <w:tcPr>
            <w:tcW w:w="3261" w:type="dxa"/>
            <w:tcBorders>
              <w:top w:val="single" w:sz="4" w:space="0" w:color="auto"/>
              <w:left w:val="single" w:sz="4" w:space="0" w:color="auto"/>
              <w:bottom w:val="single" w:sz="4" w:space="0" w:color="auto"/>
              <w:right w:val="single" w:sz="4" w:space="0" w:color="auto"/>
            </w:tcBorders>
            <w:vAlign w:val="bottom"/>
            <w:hideMark/>
          </w:tcPr>
          <w:p w14:paraId="7BAE0686" w14:textId="77777777" w:rsidR="00B400B4" w:rsidRPr="00FD322C" w:rsidRDefault="00B400B4" w:rsidP="00FD322C">
            <w:pPr>
              <w:spacing w:line="259" w:lineRule="auto"/>
              <w:ind w:left="398" w:hanging="398"/>
              <w:jc w:val="center"/>
              <w:rPr>
                <w:rFonts w:asciiTheme="minorHAnsi" w:hAnsiTheme="minorHAnsi" w:cstheme="minorHAnsi"/>
                <w:sz w:val="22"/>
                <w:szCs w:val="22"/>
              </w:rPr>
            </w:pPr>
            <w:r w:rsidRPr="00FD322C">
              <w:rPr>
                <w:rFonts w:asciiTheme="minorHAnsi" w:hAnsiTheme="minorHAnsi" w:cstheme="minorHAnsi"/>
                <w:sz w:val="22"/>
                <w:szCs w:val="22"/>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14:paraId="5E3D438E" w14:textId="77777777" w:rsidR="00B400B4" w:rsidRPr="00FD322C" w:rsidRDefault="00B400B4" w:rsidP="00FD322C">
            <w:pPr>
              <w:spacing w:line="259" w:lineRule="auto"/>
              <w:ind w:left="398" w:hanging="398"/>
              <w:jc w:val="center"/>
              <w:rPr>
                <w:rFonts w:asciiTheme="minorHAnsi" w:hAnsiTheme="minorHAnsi" w:cstheme="minorHAnsi"/>
                <w:sz w:val="22"/>
                <w:szCs w:val="22"/>
              </w:rPr>
            </w:pPr>
            <w:r w:rsidRPr="00FD322C">
              <w:rPr>
                <w:rFonts w:asciiTheme="minorHAnsi" w:hAnsiTheme="minorHAnsi" w:cstheme="minorHAnsi"/>
                <w:sz w:val="22"/>
                <w:szCs w:val="22"/>
              </w:rPr>
              <w:t>60</w:t>
            </w:r>
          </w:p>
        </w:tc>
      </w:tr>
      <w:tr w:rsidR="00B400B4" w:rsidRPr="00FD322C" w14:paraId="6F2E2944" w14:textId="77777777" w:rsidTr="00406E7C">
        <w:tc>
          <w:tcPr>
            <w:tcW w:w="3261" w:type="dxa"/>
            <w:tcBorders>
              <w:top w:val="single" w:sz="4" w:space="0" w:color="auto"/>
              <w:left w:val="single" w:sz="4" w:space="0" w:color="auto"/>
              <w:bottom w:val="single" w:sz="4" w:space="0" w:color="auto"/>
              <w:right w:val="single" w:sz="4" w:space="0" w:color="auto"/>
            </w:tcBorders>
            <w:vAlign w:val="bottom"/>
            <w:hideMark/>
          </w:tcPr>
          <w:p w14:paraId="3F66A356" w14:textId="77777777" w:rsidR="00B400B4" w:rsidRPr="00FD322C" w:rsidRDefault="00B400B4" w:rsidP="00FD322C">
            <w:pPr>
              <w:spacing w:line="259" w:lineRule="auto"/>
              <w:ind w:left="398" w:hanging="398"/>
              <w:jc w:val="center"/>
              <w:rPr>
                <w:rFonts w:asciiTheme="minorHAnsi" w:hAnsiTheme="minorHAnsi" w:cstheme="minorHAnsi"/>
                <w:sz w:val="22"/>
                <w:szCs w:val="22"/>
              </w:rPr>
            </w:pPr>
            <w:r w:rsidRPr="00FD322C">
              <w:rPr>
                <w:rFonts w:asciiTheme="minorHAnsi" w:hAnsiTheme="minorHAnsi" w:cstheme="minorHAnsi"/>
                <w:sz w:val="22"/>
                <w:szCs w:val="22"/>
              </w:rPr>
              <w:t xml:space="preserve">Dodatkowy odbiór odpadów </w:t>
            </w:r>
          </w:p>
        </w:tc>
        <w:tc>
          <w:tcPr>
            <w:tcW w:w="1053" w:type="dxa"/>
            <w:tcBorders>
              <w:top w:val="single" w:sz="4" w:space="0" w:color="auto"/>
              <w:left w:val="single" w:sz="4" w:space="0" w:color="auto"/>
              <w:bottom w:val="single" w:sz="4" w:space="0" w:color="auto"/>
              <w:right w:val="single" w:sz="4" w:space="0" w:color="auto"/>
            </w:tcBorders>
            <w:vAlign w:val="bottom"/>
            <w:hideMark/>
          </w:tcPr>
          <w:p w14:paraId="5F94EBFD" w14:textId="77777777" w:rsidR="00B400B4" w:rsidRPr="00FD322C" w:rsidRDefault="00B400B4" w:rsidP="00FD322C">
            <w:pPr>
              <w:spacing w:line="259" w:lineRule="auto"/>
              <w:ind w:left="398" w:hanging="398"/>
              <w:jc w:val="center"/>
              <w:rPr>
                <w:rFonts w:asciiTheme="minorHAnsi" w:hAnsiTheme="minorHAnsi" w:cstheme="minorHAnsi"/>
                <w:sz w:val="22"/>
                <w:szCs w:val="22"/>
              </w:rPr>
            </w:pPr>
            <w:r w:rsidRPr="00FD322C">
              <w:rPr>
                <w:rFonts w:asciiTheme="minorHAnsi" w:hAnsiTheme="minorHAnsi" w:cstheme="minorHAnsi"/>
                <w:sz w:val="22"/>
                <w:szCs w:val="22"/>
              </w:rPr>
              <w:t>10</w:t>
            </w:r>
          </w:p>
        </w:tc>
      </w:tr>
      <w:tr w:rsidR="00B400B4" w:rsidRPr="00FD322C" w14:paraId="506C0ADC" w14:textId="77777777" w:rsidTr="00406E7C">
        <w:tc>
          <w:tcPr>
            <w:tcW w:w="3261" w:type="dxa"/>
            <w:tcBorders>
              <w:top w:val="single" w:sz="4" w:space="0" w:color="auto"/>
              <w:left w:val="single" w:sz="4" w:space="0" w:color="auto"/>
              <w:bottom w:val="single" w:sz="4" w:space="0" w:color="auto"/>
              <w:right w:val="single" w:sz="4" w:space="0" w:color="auto"/>
            </w:tcBorders>
            <w:vAlign w:val="bottom"/>
          </w:tcPr>
          <w:p w14:paraId="58F2062B" w14:textId="77777777" w:rsidR="00B400B4" w:rsidRPr="00FD322C" w:rsidRDefault="00B400B4" w:rsidP="00FD322C">
            <w:pPr>
              <w:spacing w:line="259" w:lineRule="auto"/>
              <w:ind w:left="398" w:hanging="398"/>
              <w:jc w:val="center"/>
              <w:rPr>
                <w:rFonts w:asciiTheme="minorHAnsi" w:hAnsiTheme="minorHAnsi" w:cstheme="minorHAnsi"/>
                <w:sz w:val="22"/>
                <w:szCs w:val="22"/>
              </w:rPr>
            </w:pPr>
            <w:r w:rsidRPr="00FD322C">
              <w:rPr>
                <w:rFonts w:asciiTheme="minorHAnsi" w:hAnsiTheme="minorHAnsi" w:cstheme="minorHAnsi"/>
                <w:sz w:val="22"/>
                <w:szCs w:val="22"/>
              </w:rPr>
              <w:t>Jednoczesny termin odbioru odpadów</w:t>
            </w:r>
          </w:p>
        </w:tc>
        <w:tc>
          <w:tcPr>
            <w:tcW w:w="1053" w:type="dxa"/>
            <w:tcBorders>
              <w:top w:val="single" w:sz="4" w:space="0" w:color="auto"/>
              <w:left w:val="single" w:sz="4" w:space="0" w:color="auto"/>
              <w:bottom w:val="single" w:sz="4" w:space="0" w:color="auto"/>
              <w:right w:val="single" w:sz="4" w:space="0" w:color="auto"/>
            </w:tcBorders>
            <w:vAlign w:val="bottom"/>
          </w:tcPr>
          <w:p w14:paraId="57E3922F" w14:textId="77777777" w:rsidR="00B400B4" w:rsidRPr="00FD322C" w:rsidRDefault="00B400B4" w:rsidP="00FD322C">
            <w:pPr>
              <w:spacing w:line="259" w:lineRule="auto"/>
              <w:ind w:left="398" w:hanging="398"/>
              <w:jc w:val="center"/>
              <w:rPr>
                <w:rFonts w:asciiTheme="minorHAnsi" w:hAnsiTheme="minorHAnsi" w:cstheme="minorHAnsi"/>
                <w:sz w:val="22"/>
                <w:szCs w:val="22"/>
              </w:rPr>
            </w:pPr>
            <w:r w:rsidRPr="00FD322C">
              <w:rPr>
                <w:rFonts w:asciiTheme="minorHAnsi" w:hAnsiTheme="minorHAnsi" w:cstheme="minorHAnsi"/>
                <w:sz w:val="22"/>
                <w:szCs w:val="22"/>
              </w:rPr>
              <w:t>30</w:t>
            </w:r>
          </w:p>
        </w:tc>
      </w:tr>
    </w:tbl>
    <w:p w14:paraId="5BE98871" w14:textId="77777777" w:rsidR="00B400B4" w:rsidRPr="00FD322C" w:rsidRDefault="00B400B4" w:rsidP="00FD322C">
      <w:pPr>
        <w:spacing w:after="0"/>
        <w:jc w:val="both"/>
        <w:rPr>
          <w:rFonts w:cstheme="minorHAnsi"/>
        </w:rPr>
      </w:pPr>
      <w:r w:rsidRPr="00FD322C">
        <w:rPr>
          <w:rFonts w:cstheme="minorHAnsi"/>
        </w:rPr>
        <w:lastRenderedPageBreak/>
        <w:t xml:space="preserve">Zamawiający dokona oceny ofert przyznając punkty w ramach poszczególnych kryteriów oceny ofert, wg zasady 1% = 1 pkt  </w:t>
      </w:r>
      <w:r w:rsidRPr="00FD322C">
        <w:rPr>
          <w:rFonts w:cstheme="minorHAnsi"/>
        </w:rPr>
        <w:tab/>
      </w:r>
    </w:p>
    <w:p w14:paraId="29242DD2" w14:textId="30A232E9" w:rsidR="00B400B4" w:rsidRPr="00FD322C" w:rsidRDefault="00B400B4" w:rsidP="00FD322C">
      <w:pPr>
        <w:spacing w:after="0"/>
        <w:jc w:val="both"/>
        <w:rPr>
          <w:rFonts w:cstheme="minorHAnsi"/>
        </w:rPr>
      </w:pPr>
      <w:r w:rsidRPr="00FD322C">
        <w:rPr>
          <w:rFonts w:cstheme="minorHAnsi"/>
          <w:b/>
          <w:bCs/>
        </w:rPr>
        <w:t>1</w:t>
      </w:r>
      <w:r w:rsidR="00D86D71" w:rsidRPr="00FD322C">
        <w:rPr>
          <w:rFonts w:cstheme="minorHAnsi"/>
          <w:b/>
          <w:bCs/>
        </w:rPr>
        <w:t>7</w:t>
      </w:r>
      <w:r w:rsidRPr="00FD322C">
        <w:rPr>
          <w:rFonts w:cstheme="minorHAnsi"/>
          <w:b/>
          <w:bCs/>
        </w:rPr>
        <w:t>.2</w:t>
      </w:r>
      <w:r w:rsidRPr="00FD322C">
        <w:rPr>
          <w:rFonts w:cstheme="minorHAnsi"/>
        </w:rPr>
        <w:t xml:space="preserve"> W </w:t>
      </w:r>
      <w:r w:rsidRPr="00FD322C">
        <w:rPr>
          <w:rFonts w:cstheme="minorHAnsi"/>
          <w:b/>
        </w:rPr>
        <w:t>kryterium</w:t>
      </w:r>
      <w:r w:rsidRPr="00FD322C">
        <w:rPr>
          <w:rFonts w:cstheme="minorHAnsi"/>
        </w:rPr>
        <w:t xml:space="preserve"> </w:t>
      </w:r>
      <w:r w:rsidRPr="00FD322C">
        <w:rPr>
          <w:rFonts w:cstheme="minorHAnsi"/>
          <w:b/>
        </w:rPr>
        <w:t xml:space="preserve">,,Cena'' </w:t>
      </w:r>
      <w:r w:rsidRPr="00FD322C">
        <w:rPr>
          <w:rFonts w:cstheme="minorHAnsi"/>
        </w:rPr>
        <w:t xml:space="preserve">punkty zostaną obliczone wg wzoru: </w:t>
      </w:r>
    </w:p>
    <w:p w14:paraId="6BFE91CD" w14:textId="77777777" w:rsidR="00B400B4" w:rsidRPr="00FD322C" w:rsidRDefault="00B400B4" w:rsidP="00FD322C">
      <w:pPr>
        <w:spacing w:after="0"/>
        <w:ind w:left="426" w:hanging="284"/>
        <w:rPr>
          <w:rFonts w:cstheme="minorHAnsi"/>
          <w:u w:val="single"/>
        </w:rPr>
      </w:pPr>
      <w:r w:rsidRPr="00FD322C">
        <w:rPr>
          <w:rFonts w:cstheme="minorHAnsi"/>
          <w:u w:val="single"/>
        </w:rPr>
        <w:t>W</w:t>
      </w:r>
      <w:r w:rsidRPr="00FD322C">
        <w:rPr>
          <w:rFonts w:cstheme="minorHAnsi"/>
          <w:u w:val="single"/>
          <w:vertAlign w:val="subscript"/>
        </w:rPr>
        <w:t>C</w:t>
      </w:r>
      <w:r w:rsidRPr="00FD322C">
        <w:rPr>
          <w:rFonts w:cstheme="minorHAnsi"/>
          <w:u w:val="single"/>
        </w:rPr>
        <w:t xml:space="preserve"> = </w:t>
      </w:r>
      <w:proofErr w:type="spellStart"/>
      <w:r w:rsidRPr="00FD322C">
        <w:rPr>
          <w:rFonts w:cstheme="minorHAnsi"/>
          <w:u w:val="single"/>
        </w:rPr>
        <w:t>Cn</w:t>
      </w:r>
      <w:proofErr w:type="spellEnd"/>
      <w:r w:rsidRPr="00FD322C">
        <w:rPr>
          <w:rFonts w:cstheme="minorHAnsi"/>
          <w:u w:val="single"/>
        </w:rPr>
        <w:t>/</w:t>
      </w:r>
      <w:proofErr w:type="spellStart"/>
      <w:r w:rsidRPr="00FD322C">
        <w:rPr>
          <w:rFonts w:cstheme="minorHAnsi"/>
          <w:u w:val="single"/>
        </w:rPr>
        <w:t>Cp</w:t>
      </w:r>
      <w:proofErr w:type="spellEnd"/>
      <w:r w:rsidRPr="00FD322C">
        <w:rPr>
          <w:rFonts w:cstheme="minorHAnsi"/>
          <w:u w:val="single"/>
        </w:rPr>
        <w:t xml:space="preserve"> x 60 pkt</w:t>
      </w:r>
    </w:p>
    <w:p w14:paraId="202C4E60" w14:textId="77777777" w:rsidR="00B400B4" w:rsidRPr="00FD322C" w:rsidRDefault="00B400B4" w:rsidP="00FD322C">
      <w:pPr>
        <w:spacing w:after="0"/>
        <w:ind w:left="426" w:hanging="284"/>
        <w:rPr>
          <w:rFonts w:cstheme="minorHAnsi"/>
        </w:rPr>
      </w:pPr>
      <w:proofErr w:type="spellStart"/>
      <w:r w:rsidRPr="00FD322C">
        <w:rPr>
          <w:rFonts w:cstheme="minorHAnsi"/>
        </w:rPr>
        <w:t>Cn</w:t>
      </w:r>
      <w:proofErr w:type="spellEnd"/>
      <w:r w:rsidRPr="00FD322C">
        <w:rPr>
          <w:rFonts w:cstheme="minorHAnsi"/>
        </w:rPr>
        <w:t xml:space="preserve"> </w:t>
      </w:r>
      <w:r w:rsidRPr="00FD322C">
        <w:rPr>
          <w:rFonts w:cstheme="minorHAnsi"/>
        </w:rPr>
        <w:tab/>
        <w:t xml:space="preserve">- najniższa oferowana cena </w:t>
      </w:r>
    </w:p>
    <w:p w14:paraId="5EC777BD" w14:textId="77777777" w:rsidR="00B400B4" w:rsidRPr="00FD322C" w:rsidRDefault="00B400B4" w:rsidP="00FD322C">
      <w:pPr>
        <w:spacing w:after="0"/>
        <w:ind w:left="426" w:hanging="284"/>
        <w:rPr>
          <w:rFonts w:cstheme="minorHAnsi"/>
        </w:rPr>
      </w:pPr>
      <w:proofErr w:type="spellStart"/>
      <w:r w:rsidRPr="00FD322C">
        <w:rPr>
          <w:rFonts w:cstheme="minorHAnsi"/>
        </w:rPr>
        <w:t>Cp</w:t>
      </w:r>
      <w:proofErr w:type="spellEnd"/>
      <w:r w:rsidRPr="00FD322C">
        <w:rPr>
          <w:rFonts w:cstheme="minorHAnsi"/>
        </w:rPr>
        <w:t xml:space="preserve"> </w:t>
      </w:r>
      <w:r w:rsidRPr="00FD322C">
        <w:rPr>
          <w:rFonts w:cstheme="minorHAnsi"/>
        </w:rPr>
        <w:tab/>
        <w:t xml:space="preserve">- cena oferty porównywanej </w:t>
      </w:r>
    </w:p>
    <w:p w14:paraId="254976B6" w14:textId="77777777" w:rsidR="00B400B4" w:rsidRPr="00FD322C" w:rsidRDefault="00B400B4" w:rsidP="00FD322C">
      <w:pPr>
        <w:spacing w:after="0"/>
        <w:ind w:left="426" w:hanging="284"/>
        <w:rPr>
          <w:rFonts w:cstheme="minorHAnsi"/>
        </w:rPr>
      </w:pPr>
      <w:r w:rsidRPr="00FD322C">
        <w:rPr>
          <w:rFonts w:cstheme="minorHAnsi"/>
        </w:rPr>
        <w:t>W</w:t>
      </w:r>
      <w:r w:rsidRPr="00FD322C">
        <w:rPr>
          <w:rFonts w:cstheme="minorHAnsi"/>
          <w:vertAlign w:val="subscript"/>
        </w:rPr>
        <w:t xml:space="preserve">C </w:t>
      </w:r>
      <w:r w:rsidRPr="00FD322C">
        <w:rPr>
          <w:rFonts w:cstheme="minorHAnsi"/>
          <w:vertAlign w:val="subscript"/>
        </w:rPr>
        <w:tab/>
      </w:r>
      <w:r w:rsidRPr="00FD322C">
        <w:rPr>
          <w:rFonts w:cstheme="minorHAnsi"/>
        </w:rPr>
        <w:t xml:space="preserve">- waga ceny </w:t>
      </w:r>
    </w:p>
    <w:p w14:paraId="0E5BF0EC" w14:textId="77777777" w:rsidR="00B400B4" w:rsidRPr="00FD322C" w:rsidRDefault="00B400B4" w:rsidP="00FD322C">
      <w:pPr>
        <w:spacing w:after="0"/>
        <w:jc w:val="both"/>
        <w:rPr>
          <w:rFonts w:cstheme="minorHAnsi"/>
        </w:rPr>
      </w:pPr>
      <w:r w:rsidRPr="00FD322C">
        <w:rPr>
          <w:rFonts w:cstheme="minorHAnsi"/>
        </w:rPr>
        <w:t>Oferta z najniższą ceną otrzyma maksymalną liczbę punktów - przy czym maksymalna liczba punktów w tym kryterium  to 60 - pozostałym ofertom przyznana zostanie proporcjonalnie mniejsza liczba punktów.</w:t>
      </w:r>
    </w:p>
    <w:p w14:paraId="557BDA43" w14:textId="5987EC89" w:rsidR="00B400B4" w:rsidRPr="00FD322C" w:rsidRDefault="00B400B4" w:rsidP="00FD322C">
      <w:pPr>
        <w:spacing w:after="0"/>
        <w:rPr>
          <w:rFonts w:cstheme="minorHAnsi"/>
        </w:rPr>
      </w:pPr>
      <w:r w:rsidRPr="00FD322C">
        <w:rPr>
          <w:rFonts w:cstheme="minorHAnsi"/>
          <w:b/>
          <w:bCs/>
        </w:rPr>
        <w:t>1</w:t>
      </w:r>
      <w:r w:rsidR="00D86D71" w:rsidRPr="00FD322C">
        <w:rPr>
          <w:rFonts w:cstheme="minorHAnsi"/>
          <w:b/>
          <w:bCs/>
        </w:rPr>
        <w:t>7</w:t>
      </w:r>
      <w:r w:rsidRPr="00FD322C">
        <w:rPr>
          <w:rFonts w:cstheme="minorHAnsi"/>
          <w:b/>
          <w:bCs/>
        </w:rPr>
        <w:t>.3</w:t>
      </w:r>
      <w:r w:rsidRPr="00FD322C">
        <w:rPr>
          <w:rFonts w:cstheme="minorHAnsi"/>
        </w:rPr>
        <w:t xml:space="preserve"> Kryterium </w:t>
      </w:r>
      <w:r w:rsidRPr="00FD322C">
        <w:rPr>
          <w:rFonts w:cstheme="minorHAnsi"/>
          <w:b/>
          <w:i/>
        </w:rPr>
        <w:t>„Dodatkowy odbiór odpadów”</w:t>
      </w:r>
      <w:r w:rsidRPr="00FD322C">
        <w:rPr>
          <w:rFonts w:cstheme="minorHAnsi"/>
        </w:rPr>
        <w:t xml:space="preserve"> -  Dodatkowy odbiór  odpadów  wielkogabarytowych,  zużytych  opon  i  odzieży i tekstyliów bezpośrednio  sprzed  posesji  właścicieli  nieruchomości. Zamawiający wymaga aby Wykonawca co najmniej raz w trakcie obowiązywania umowy odebrał ww. odpady. Jeśli Wykonawca zaproponuje więcej niż raz odbiór odpadów otrzyma dodatkowe punkty w tym kryterium.  </w:t>
      </w:r>
    </w:p>
    <w:p w14:paraId="0B71162F" w14:textId="77777777" w:rsidR="00B400B4" w:rsidRPr="00FD322C" w:rsidRDefault="00B400B4" w:rsidP="00FD322C">
      <w:pPr>
        <w:autoSpaceDE w:val="0"/>
        <w:autoSpaceDN w:val="0"/>
        <w:adjustRightInd w:val="0"/>
        <w:spacing w:after="0"/>
        <w:rPr>
          <w:rFonts w:cstheme="minorHAnsi"/>
        </w:rPr>
      </w:pPr>
      <w:r w:rsidRPr="00FD322C">
        <w:rPr>
          <w:rFonts w:cstheme="minorHAnsi"/>
        </w:rPr>
        <w:t>Zamawiaj</w:t>
      </w:r>
      <w:r w:rsidRPr="00FD322C">
        <w:rPr>
          <w:rFonts w:eastAsia="TimesNewRoman" w:cstheme="minorHAnsi"/>
        </w:rPr>
        <w:t>ą</w:t>
      </w:r>
      <w:r w:rsidRPr="00FD322C">
        <w:rPr>
          <w:rFonts w:cstheme="minorHAnsi"/>
        </w:rPr>
        <w:t>cy przyjmuje nast</w:t>
      </w:r>
      <w:r w:rsidRPr="00FD322C">
        <w:rPr>
          <w:rFonts w:eastAsia="TimesNewRoman" w:cstheme="minorHAnsi"/>
        </w:rPr>
        <w:t>ę</w:t>
      </w:r>
      <w:r w:rsidRPr="00FD322C">
        <w:rPr>
          <w:rFonts w:cstheme="minorHAnsi"/>
        </w:rPr>
        <w:t>puj</w:t>
      </w:r>
      <w:r w:rsidRPr="00FD322C">
        <w:rPr>
          <w:rFonts w:eastAsia="TimesNewRoman" w:cstheme="minorHAnsi"/>
        </w:rPr>
        <w:t>ą</w:t>
      </w:r>
      <w:r w:rsidRPr="00FD322C">
        <w:rPr>
          <w:rFonts w:cstheme="minorHAnsi"/>
        </w:rPr>
        <w:t>cy sposób obliczania punktów w w/w kryterium:</w:t>
      </w:r>
    </w:p>
    <w:p w14:paraId="0C6CB463" w14:textId="7CABB671" w:rsidR="00B400B4" w:rsidRPr="00FD322C" w:rsidRDefault="00B400B4" w:rsidP="006C6364">
      <w:pPr>
        <w:spacing w:after="0"/>
        <w:jc w:val="both"/>
        <w:rPr>
          <w:rFonts w:cstheme="minorHAnsi"/>
        </w:rPr>
      </w:pPr>
      <w:r w:rsidRPr="00FD322C">
        <w:rPr>
          <w:rFonts w:cstheme="minorHAnsi"/>
        </w:rPr>
        <w:t>- 2 dodatkowe odbiory odpadów wielkogabarytowych, zużytych opon i odzieży i tekstyliów bezpośrednio sprzed posesji właścicieli nieruchomości w czasie trwania umowy, tj. 3 odbiory rocznie, z zastrzeżeniem iż w takim przypadku odbiory będą odbywać się średnio co 4 miesiące –10 pkt</w:t>
      </w:r>
    </w:p>
    <w:p w14:paraId="58A09A7F" w14:textId="62831378" w:rsidR="00B400B4" w:rsidRPr="00FD322C" w:rsidRDefault="00B400B4" w:rsidP="006C6364">
      <w:pPr>
        <w:spacing w:after="0"/>
        <w:jc w:val="both"/>
        <w:rPr>
          <w:rFonts w:cstheme="minorHAnsi"/>
        </w:rPr>
      </w:pPr>
      <w:r w:rsidRPr="00FD322C">
        <w:rPr>
          <w:rFonts w:cstheme="minorHAnsi"/>
        </w:rPr>
        <w:t>- 1 dodatkowy odbiór odpadów wielkogabarytowych, zużytych opon i odzieży i tekstyliów  bezpośrednio sprzed posesji właścicieli nieruchomości w czasie trwania umowy, tj. 2 odbiory rocznie, z zastrzeżeniem iż w takim przypadku odbiory będą odbywać się średnio co 6 miesięcy –5 pkt</w:t>
      </w:r>
    </w:p>
    <w:p w14:paraId="368188C0" w14:textId="77777777" w:rsidR="00D86D71" w:rsidRPr="00FD322C" w:rsidRDefault="00B400B4" w:rsidP="006C6364">
      <w:pPr>
        <w:spacing w:after="0"/>
        <w:jc w:val="both"/>
        <w:rPr>
          <w:rFonts w:cstheme="minorHAnsi"/>
        </w:rPr>
      </w:pPr>
      <w:r w:rsidRPr="00FD322C">
        <w:rPr>
          <w:rFonts w:cstheme="minorHAnsi"/>
        </w:rPr>
        <w:t>- brak dodatkowego odbioru odpadów wielkogabarytowych, zużytych opon i odzieży i tekstyliów bezpośrednio sprzed posesji właścicieli nieruchomości w czasie trwania umowy, tj. 1 odbiór  rocznie– 0 pkt.</w:t>
      </w:r>
    </w:p>
    <w:p w14:paraId="59C992BD" w14:textId="598EDDB3" w:rsidR="00B400B4" w:rsidRPr="00FD322C" w:rsidRDefault="00B400B4" w:rsidP="00FD322C">
      <w:pPr>
        <w:spacing w:after="0"/>
        <w:rPr>
          <w:rFonts w:cstheme="minorHAnsi"/>
        </w:rPr>
      </w:pPr>
      <w:r w:rsidRPr="00FD322C">
        <w:rPr>
          <w:rFonts w:cstheme="minorHAnsi"/>
          <w:b/>
          <w:bCs/>
        </w:rPr>
        <w:t>Uwaga:</w:t>
      </w:r>
    </w:p>
    <w:p w14:paraId="3DFB7923" w14:textId="4E8A2015" w:rsidR="00B400B4" w:rsidRPr="00FD322C" w:rsidRDefault="00B400B4" w:rsidP="006C6364">
      <w:pPr>
        <w:spacing w:after="0"/>
        <w:jc w:val="both"/>
        <w:rPr>
          <w:rFonts w:cstheme="minorHAnsi"/>
        </w:rPr>
      </w:pPr>
      <w:r w:rsidRPr="00FD322C">
        <w:rPr>
          <w:rFonts w:cstheme="minorHAnsi"/>
        </w:rPr>
        <w:t>Wskazanie wi</w:t>
      </w:r>
      <w:r w:rsidRPr="00FD322C">
        <w:rPr>
          <w:rFonts w:eastAsia="TimesNewRoman" w:cstheme="minorHAnsi"/>
        </w:rPr>
        <w:t>ę</w:t>
      </w:r>
      <w:r w:rsidRPr="00FD322C">
        <w:rPr>
          <w:rFonts w:cstheme="minorHAnsi"/>
        </w:rPr>
        <w:t>kszej liczby dodatkowych odbiorów odpadów wielkogabarytowych, zużytych opon i odzieży i tekstyliów bezpośrednio sprzed posesji właścicieli nieruchomości niż 2 nie spowoduje przyznania wi</w:t>
      </w:r>
      <w:r w:rsidRPr="00FD322C">
        <w:rPr>
          <w:rFonts w:eastAsia="TimesNewRoman" w:cstheme="minorHAnsi"/>
        </w:rPr>
        <w:t>ę</w:t>
      </w:r>
      <w:r w:rsidRPr="00FD322C">
        <w:rPr>
          <w:rFonts w:cstheme="minorHAnsi"/>
        </w:rPr>
        <w:t>kszej ilo</w:t>
      </w:r>
      <w:r w:rsidRPr="00FD322C">
        <w:rPr>
          <w:rFonts w:eastAsia="TimesNewRoman" w:cstheme="minorHAnsi"/>
        </w:rPr>
        <w:t>ś</w:t>
      </w:r>
      <w:r w:rsidRPr="00FD322C">
        <w:rPr>
          <w:rFonts w:cstheme="minorHAnsi"/>
        </w:rPr>
        <w:t>ci pkt ni</w:t>
      </w:r>
      <w:r w:rsidRPr="00FD322C">
        <w:rPr>
          <w:rFonts w:eastAsia="TimesNewRoman" w:cstheme="minorHAnsi"/>
        </w:rPr>
        <w:t xml:space="preserve">ż </w:t>
      </w:r>
      <w:r w:rsidRPr="00FD322C">
        <w:rPr>
          <w:rFonts w:cstheme="minorHAnsi"/>
        </w:rPr>
        <w:t xml:space="preserve">zakładane w tym kryterium 10 pkt. </w:t>
      </w:r>
    </w:p>
    <w:p w14:paraId="3A119200" w14:textId="0BF51A7C" w:rsidR="00B400B4" w:rsidRPr="00FD322C" w:rsidRDefault="00B400B4" w:rsidP="006C6364">
      <w:pPr>
        <w:spacing w:after="0"/>
        <w:jc w:val="both"/>
        <w:rPr>
          <w:rFonts w:cstheme="minorHAnsi"/>
        </w:rPr>
      </w:pPr>
      <w:r w:rsidRPr="00FD322C">
        <w:rPr>
          <w:rFonts w:cstheme="minorHAnsi"/>
          <w:b/>
          <w:bCs/>
        </w:rPr>
        <w:t>1</w:t>
      </w:r>
      <w:r w:rsidR="00D86D71" w:rsidRPr="00FD322C">
        <w:rPr>
          <w:rFonts w:cstheme="minorHAnsi"/>
          <w:b/>
          <w:bCs/>
        </w:rPr>
        <w:t>7</w:t>
      </w:r>
      <w:r w:rsidRPr="00FD322C">
        <w:rPr>
          <w:rFonts w:cstheme="minorHAnsi"/>
          <w:b/>
          <w:bCs/>
        </w:rPr>
        <w:t>.4</w:t>
      </w:r>
      <w:r w:rsidRPr="00FD322C">
        <w:rPr>
          <w:rFonts w:cstheme="minorHAnsi"/>
        </w:rPr>
        <w:t xml:space="preserve">. Kryterium </w:t>
      </w:r>
      <w:r w:rsidRPr="00FD322C">
        <w:rPr>
          <w:rFonts w:cstheme="minorHAnsi"/>
          <w:b/>
          <w:i/>
        </w:rPr>
        <w:t>„</w:t>
      </w:r>
      <w:bookmarkStart w:id="7" w:name="_Hlk39494155"/>
      <w:r w:rsidRPr="00FD322C">
        <w:rPr>
          <w:rFonts w:cstheme="minorHAnsi"/>
          <w:b/>
          <w:i/>
        </w:rPr>
        <w:t>Jednoczesny termin odbioru odpadów</w:t>
      </w:r>
      <w:bookmarkEnd w:id="7"/>
      <w:r w:rsidRPr="00FD322C">
        <w:rPr>
          <w:rFonts w:cstheme="minorHAnsi"/>
          <w:b/>
          <w:i/>
        </w:rPr>
        <w:t>”</w:t>
      </w:r>
      <w:r w:rsidRPr="00FD322C">
        <w:rPr>
          <w:rFonts w:cstheme="minorHAnsi"/>
        </w:rPr>
        <w:t xml:space="preserve"> -  Jednoczesny termin odbioru odpadów oznacza odbiór  niesegregowanych (zmieszanych)  odpadów komunalnych i odpadów zbieranych w sposób selektywny  w tym samym dniu, z zastrzeżeniem, iż nie może dochodzić do mieszania odpadów zbieranych w sposób selektywnych   i odpadów niesegregowanych oraz segregowanych odpadów poszczególnych frakcji ze sobą.  </w:t>
      </w:r>
    </w:p>
    <w:p w14:paraId="5F5FFE88" w14:textId="77777777" w:rsidR="00B400B4" w:rsidRPr="00FD322C" w:rsidRDefault="00B400B4" w:rsidP="006C6364">
      <w:pPr>
        <w:autoSpaceDE w:val="0"/>
        <w:autoSpaceDN w:val="0"/>
        <w:spacing w:after="0"/>
        <w:jc w:val="both"/>
        <w:rPr>
          <w:rFonts w:cstheme="minorHAnsi"/>
          <w:color w:val="171717" w:themeColor="background2" w:themeShade="1A"/>
        </w:rPr>
      </w:pPr>
      <w:r w:rsidRPr="00FD322C">
        <w:rPr>
          <w:rFonts w:cstheme="minorHAnsi"/>
          <w:color w:val="171717" w:themeColor="background2" w:themeShade="1A"/>
        </w:rPr>
        <w:t>Zamawiający przyjmuje następujący sposób obliczania w w/w kryterium:</w:t>
      </w:r>
    </w:p>
    <w:p w14:paraId="00B48020" w14:textId="77777777" w:rsidR="00B400B4" w:rsidRPr="00FD322C" w:rsidRDefault="00B400B4" w:rsidP="006C6364">
      <w:pPr>
        <w:spacing w:after="0"/>
        <w:jc w:val="both"/>
        <w:rPr>
          <w:rFonts w:cstheme="minorHAnsi"/>
          <w:color w:val="171717" w:themeColor="background2" w:themeShade="1A"/>
        </w:rPr>
      </w:pPr>
      <w:r w:rsidRPr="00FD322C">
        <w:rPr>
          <w:rFonts w:cstheme="minorHAnsi"/>
          <w:color w:val="171717" w:themeColor="background2" w:themeShade="1A"/>
        </w:rPr>
        <w:t>- Jednoczesny odbiór odpadów niesegregowanych (zmieszanych)  i odpadów komunalnych wszystkich frakcji z terenu co najmniej 20 miejscowości w Gminie Rawa Mazowiecka w ramach jednego terminu odbioru  –10 pkt</w:t>
      </w:r>
    </w:p>
    <w:p w14:paraId="27A40180" w14:textId="77777777" w:rsidR="00B400B4" w:rsidRPr="00FD322C" w:rsidRDefault="00B400B4" w:rsidP="006C6364">
      <w:pPr>
        <w:spacing w:after="0"/>
        <w:jc w:val="both"/>
        <w:rPr>
          <w:rFonts w:cstheme="minorHAnsi"/>
          <w:color w:val="171717" w:themeColor="background2" w:themeShade="1A"/>
          <w:lang w:eastAsia="pl-PL"/>
        </w:rPr>
      </w:pPr>
      <w:r w:rsidRPr="00FD322C">
        <w:rPr>
          <w:rFonts w:cstheme="minorHAnsi"/>
          <w:color w:val="171717" w:themeColor="background2" w:themeShade="1A"/>
        </w:rPr>
        <w:t>- Jednoczesny odbiór odpadów niesegregowanych (zmieszanych)  i odpadów komunalnych wszystkich frakcji z terenu od 21do 40  miejscowości w Gminie Rawa Mazowiecka w ramach jednego terminu odbioru  –20 pkt</w:t>
      </w:r>
    </w:p>
    <w:p w14:paraId="59DA55FB" w14:textId="77777777" w:rsidR="00B400B4" w:rsidRPr="00FD322C" w:rsidRDefault="00B400B4" w:rsidP="006C6364">
      <w:pPr>
        <w:spacing w:after="0"/>
        <w:jc w:val="both"/>
        <w:rPr>
          <w:rFonts w:cstheme="minorHAnsi"/>
          <w:color w:val="171717" w:themeColor="background2" w:themeShade="1A"/>
        </w:rPr>
      </w:pPr>
      <w:r w:rsidRPr="00FD322C">
        <w:rPr>
          <w:rFonts w:cstheme="minorHAnsi"/>
          <w:color w:val="171717" w:themeColor="background2" w:themeShade="1A"/>
        </w:rPr>
        <w:t>- Jednoczesny odbiór odpadów niesegregowanych (zmieszanych)  i odpadów komunalnych wszystkich frakcji z terenu od 41 do 53 miejscowości w Gminie Rawa Mazowiecka w ramach jednego terminu odbioru  –25 pkt</w:t>
      </w:r>
    </w:p>
    <w:p w14:paraId="14723B6D" w14:textId="5814426A" w:rsidR="00B400B4" w:rsidRPr="00FD322C" w:rsidRDefault="00B400B4" w:rsidP="006C6364">
      <w:pPr>
        <w:spacing w:after="0"/>
        <w:jc w:val="both"/>
        <w:rPr>
          <w:rFonts w:cstheme="minorHAnsi"/>
          <w:color w:val="171717" w:themeColor="background2" w:themeShade="1A"/>
        </w:rPr>
      </w:pPr>
      <w:r w:rsidRPr="00FD322C">
        <w:rPr>
          <w:rFonts w:cstheme="minorHAnsi"/>
          <w:color w:val="171717" w:themeColor="background2" w:themeShade="1A"/>
        </w:rPr>
        <w:t>- Jednoczesny odbiór odpadów niesegregowanych (zmieszanych)  i odpadów komunalnych wszystkich frakcji z terenu 54 miejscowości w Gminie Rawa Mazowiecka w ramach jednego terminu odbioru  –30 pkt</w:t>
      </w:r>
    </w:p>
    <w:p w14:paraId="7D5E75E6" w14:textId="23FD9714" w:rsidR="00B400B4" w:rsidRPr="00FD322C" w:rsidRDefault="00B400B4" w:rsidP="00FD322C">
      <w:pPr>
        <w:spacing w:after="0"/>
        <w:jc w:val="both"/>
        <w:rPr>
          <w:rFonts w:cstheme="minorHAnsi"/>
        </w:rPr>
      </w:pPr>
      <w:r w:rsidRPr="00FD322C">
        <w:rPr>
          <w:rFonts w:cstheme="minorHAnsi"/>
          <w:b/>
          <w:bCs/>
        </w:rPr>
        <w:t>1</w:t>
      </w:r>
      <w:r w:rsidR="00D86D71" w:rsidRPr="00FD322C">
        <w:rPr>
          <w:rFonts w:cstheme="minorHAnsi"/>
          <w:b/>
          <w:bCs/>
        </w:rPr>
        <w:t>7</w:t>
      </w:r>
      <w:r w:rsidRPr="00FD322C">
        <w:rPr>
          <w:rFonts w:cstheme="minorHAnsi"/>
          <w:b/>
          <w:bCs/>
        </w:rPr>
        <w:t>.5</w:t>
      </w:r>
      <w:r w:rsidRPr="00FD322C">
        <w:rPr>
          <w:rFonts w:cstheme="minorHAnsi"/>
        </w:rPr>
        <w:t xml:space="preserve"> Łączna ilość punktów w obu kryteriach zostanie obliczona wg wzoru:</w:t>
      </w:r>
    </w:p>
    <w:p w14:paraId="2BDDE654" w14:textId="77777777" w:rsidR="00B400B4" w:rsidRPr="00FD322C" w:rsidRDefault="00B400B4" w:rsidP="00FD322C">
      <w:pPr>
        <w:spacing w:after="0"/>
        <w:jc w:val="both"/>
        <w:rPr>
          <w:rFonts w:cstheme="minorHAnsi"/>
          <w:b/>
          <w:u w:val="single"/>
          <w:vertAlign w:val="subscript"/>
        </w:rPr>
      </w:pPr>
      <w:r w:rsidRPr="00FD322C">
        <w:rPr>
          <w:rFonts w:cstheme="minorHAnsi"/>
        </w:rPr>
        <w:tab/>
      </w:r>
      <w:r w:rsidRPr="00FD322C">
        <w:rPr>
          <w:rFonts w:cstheme="minorHAnsi"/>
          <w:b/>
          <w:u w:val="single"/>
        </w:rPr>
        <w:t xml:space="preserve"> W = W</w:t>
      </w:r>
      <w:r w:rsidRPr="00FD322C">
        <w:rPr>
          <w:rFonts w:cstheme="minorHAnsi"/>
          <w:b/>
          <w:u w:val="single"/>
          <w:vertAlign w:val="subscript"/>
        </w:rPr>
        <w:t>C</w:t>
      </w:r>
      <w:r w:rsidRPr="00FD322C">
        <w:rPr>
          <w:rFonts w:cstheme="minorHAnsi"/>
          <w:b/>
          <w:u w:val="single"/>
        </w:rPr>
        <w:t xml:space="preserve"> + W</w:t>
      </w:r>
      <w:r w:rsidRPr="00FD322C">
        <w:rPr>
          <w:rFonts w:cstheme="minorHAnsi"/>
          <w:b/>
          <w:u w:val="single"/>
          <w:vertAlign w:val="subscript"/>
        </w:rPr>
        <w:t xml:space="preserve">D </w:t>
      </w:r>
      <w:r w:rsidRPr="00FD322C">
        <w:rPr>
          <w:rFonts w:cstheme="minorHAnsi"/>
          <w:b/>
          <w:u w:val="single"/>
        </w:rPr>
        <w:t>+W</w:t>
      </w:r>
      <w:r w:rsidRPr="00FD322C">
        <w:rPr>
          <w:rFonts w:cstheme="minorHAnsi"/>
          <w:b/>
          <w:u w:val="single"/>
          <w:vertAlign w:val="subscript"/>
        </w:rPr>
        <w:t>J</w:t>
      </w:r>
    </w:p>
    <w:p w14:paraId="7AD9DC09" w14:textId="77777777" w:rsidR="00B400B4" w:rsidRPr="00FD322C" w:rsidRDefault="00B400B4" w:rsidP="00FD322C">
      <w:pPr>
        <w:spacing w:after="0"/>
        <w:jc w:val="both"/>
        <w:rPr>
          <w:rFonts w:cstheme="minorHAnsi"/>
        </w:rPr>
      </w:pPr>
      <w:r w:rsidRPr="00FD322C">
        <w:rPr>
          <w:rFonts w:cstheme="minorHAnsi"/>
        </w:rPr>
        <w:tab/>
        <w:t>W</w:t>
      </w:r>
      <w:r w:rsidRPr="00FD322C">
        <w:rPr>
          <w:rFonts w:cstheme="minorHAnsi"/>
        </w:rPr>
        <w:tab/>
        <w:t>- wynik łączny w punktach</w:t>
      </w:r>
    </w:p>
    <w:p w14:paraId="12DB35F7" w14:textId="77777777" w:rsidR="00B400B4" w:rsidRPr="00FD322C" w:rsidRDefault="00B400B4" w:rsidP="00FD322C">
      <w:pPr>
        <w:spacing w:after="0"/>
        <w:jc w:val="both"/>
        <w:rPr>
          <w:rFonts w:cstheme="minorHAnsi"/>
        </w:rPr>
      </w:pPr>
      <w:r w:rsidRPr="00FD322C">
        <w:rPr>
          <w:rFonts w:cstheme="minorHAnsi"/>
        </w:rPr>
        <w:tab/>
        <w:t>W</w:t>
      </w:r>
      <w:r w:rsidRPr="00FD322C">
        <w:rPr>
          <w:rFonts w:cstheme="minorHAnsi"/>
          <w:vertAlign w:val="subscript"/>
        </w:rPr>
        <w:t>C</w:t>
      </w:r>
      <w:r w:rsidRPr="00FD322C">
        <w:rPr>
          <w:rFonts w:cstheme="minorHAnsi"/>
        </w:rPr>
        <w:tab/>
        <w:t>- liczba punktów w kryterium ,,Cena''</w:t>
      </w:r>
    </w:p>
    <w:p w14:paraId="7EB1FF65" w14:textId="77777777" w:rsidR="00B400B4" w:rsidRPr="00FD322C" w:rsidRDefault="00B400B4" w:rsidP="00FD322C">
      <w:pPr>
        <w:spacing w:after="0"/>
        <w:rPr>
          <w:rFonts w:cstheme="minorHAnsi"/>
        </w:rPr>
      </w:pPr>
      <w:r w:rsidRPr="00FD322C">
        <w:rPr>
          <w:rFonts w:cstheme="minorHAnsi"/>
        </w:rPr>
        <w:lastRenderedPageBreak/>
        <w:tab/>
        <w:t>W</w:t>
      </w:r>
      <w:r w:rsidRPr="00FD322C">
        <w:rPr>
          <w:rFonts w:cstheme="minorHAnsi"/>
          <w:vertAlign w:val="subscript"/>
        </w:rPr>
        <w:t>D</w:t>
      </w:r>
      <w:r w:rsidRPr="00FD322C">
        <w:rPr>
          <w:rFonts w:cstheme="minorHAnsi"/>
          <w:vertAlign w:val="subscript"/>
        </w:rPr>
        <w:tab/>
      </w:r>
      <w:r w:rsidRPr="00FD322C">
        <w:rPr>
          <w:rFonts w:cstheme="minorHAnsi"/>
        </w:rPr>
        <w:t xml:space="preserve">- liczba punktów w kryterium ,,Dodatkowy odbiór odpadów”                                                           </w:t>
      </w:r>
      <w:r w:rsidRPr="00FD322C">
        <w:rPr>
          <w:rFonts w:cstheme="minorHAnsi"/>
        </w:rPr>
        <w:tab/>
      </w:r>
      <w:proofErr w:type="spellStart"/>
      <w:r w:rsidRPr="00FD322C">
        <w:rPr>
          <w:rFonts w:cstheme="minorHAnsi"/>
        </w:rPr>
        <w:t>W</w:t>
      </w:r>
      <w:r w:rsidRPr="00FD322C">
        <w:rPr>
          <w:rFonts w:cstheme="minorHAnsi"/>
          <w:vertAlign w:val="subscript"/>
        </w:rPr>
        <w:t>j</w:t>
      </w:r>
      <w:proofErr w:type="spellEnd"/>
      <w:r w:rsidRPr="00FD322C">
        <w:rPr>
          <w:rFonts w:cstheme="minorHAnsi"/>
          <w:vertAlign w:val="subscript"/>
        </w:rPr>
        <w:tab/>
      </w:r>
      <w:r w:rsidRPr="00FD322C">
        <w:rPr>
          <w:rFonts w:cstheme="minorHAnsi"/>
        </w:rPr>
        <w:t>- liczba punktów w kryterium „</w:t>
      </w:r>
      <w:r w:rsidRPr="00FD322C">
        <w:rPr>
          <w:rFonts w:cstheme="minorHAnsi"/>
          <w:i/>
        </w:rPr>
        <w:t>Jednoczesny termin odbioru odpadów”</w:t>
      </w:r>
    </w:p>
    <w:p w14:paraId="38E7A1B3" w14:textId="52999EC0" w:rsidR="00515C62" w:rsidRDefault="00B400B4" w:rsidP="00FD322C">
      <w:pPr>
        <w:spacing w:after="0"/>
        <w:jc w:val="both"/>
        <w:rPr>
          <w:rFonts w:cstheme="minorHAnsi"/>
        </w:rPr>
      </w:pPr>
      <w:r w:rsidRPr="00FD322C">
        <w:rPr>
          <w:rFonts w:cstheme="minorHAnsi"/>
        </w:rPr>
        <w:t>Oferta, która przedstawia najkorzystniejszy bilans (największa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14:paraId="6A6C0656" w14:textId="77777777" w:rsidR="000D3B56" w:rsidRPr="00FD322C" w:rsidRDefault="000D3B56" w:rsidP="00FD322C">
      <w:pPr>
        <w:spacing w:after="0"/>
        <w:jc w:val="both"/>
        <w:rPr>
          <w:rFonts w:cstheme="minorHAnsi"/>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246B2E" w:rsidRPr="00FD322C" w14:paraId="6BBBA548" w14:textId="77777777" w:rsidTr="00F90D31">
        <w:trPr>
          <w:jc w:val="center"/>
        </w:trPr>
        <w:tc>
          <w:tcPr>
            <w:tcW w:w="9054" w:type="dxa"/>
            <w:shd w:val="clear" w:color="auto" w:fill="F2F2F2"/>
            <w:tcMar>
              <w:top w:w="0" w:type="dxa"/>
              <w:left w:w="108" w:type="dxa"/>
              <w:bottom w:w="0" w:type="dxa"/>
              <w:right w:w="108" w:type="dxa"/>
            </w:tcMar>
          </w:tcPr>
          <w:p w14:paraId="57464FED" w14:textId="2F80BC8C" w:rsidR="00246B2E" w:rsidRPr="00FD322C" w:rsidRDefault="00246B2E"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18</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246B2E" w:rsidRPr="00FD322C" w14:paraId="399EDEF1"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246B2E" w:rsidRPr="00FD322C" w14:paraId="0C8FD0E7" w14:textId="77777777" w:rsidTr="00F90D31">
                    <w:trPr>
                      <w:trHeight w:val="378"/>
                    </w:trPr>
                    <w:tc>
                      <w:tcPr>
                        <w:tcW w:w="8867" w:type="dxa"/>
                      </w:tcPr>
                      <w:p w14:paraId="3F752817" w14:textId="6648F3CA" w:rsidR="00246B2E" w:rsidRPr="00FD322C" w:rsidRDefault="00246B2E" w:rsidP="00FD322C">
                        <w:pPr>
                          <w:autoSpaceDE w:val="0"/>
                          <w:autoSpaceDN w:val="0"/>
                          <w:adjustRightInd w:val="0"/>
                          <w:spacing w:after="0"/>
                          <w:jc w:val="center"/>
                          <w:rPr>
                            <w:rFonts w:cstheme="minorHAnsi"/>
                            <w:color w:val="000000"/>
                          </w:rPr>
                        </w:pPr>
                        <w:r w:rsidRPr="00FD322C">
                          <w:rPr>
                            <w:rFonts w:cstheme="minorHAnsi"/>
                            <w:b/>
                            <w:bCs/>
                            <w:color w:val="808080" w:themeColor="background1" w:themeShade="80"/>
                          </w:rPr>
                          <w:t>WYBÓR NAJKORZYSTNIEJSZEJ OFERTY</w:t>
                        </w:r>
                      </w:p>
                    </w:tc>
                  </w:tr>
                </w:tbl>
                <w:p w14:paraId="044DD988" w14:textId="77777777" w:rsidR="00246B2E" w:rsidRPr="00FD322C" w:rsidRDefault="00246B2E" w:rsidP="00FD322C">
                  <w:pPr>
                    <w:autoSpaceDE w:val="0"/>
                    <w:autoSpaceDN w:val="0"/>
                    <w:adjustRightInd w:val="0"/>
                    <w:spacing w:after="0"/>
                    <w:jc w:val="center"/>
                    <w:rPr>
                      <w:rFonts w:cstheme="minorHAnsi"/>
                      <w:color w:val="000000"/>
                    </w:rPr>
                  </w:pPr>
                </w:p>
              </w:tc>
            </w:tr>
          </w:tbl>
          <w:p w14:paraId="1EDBA7A8" w14:textId="77777777" w:rsidR="00246B2E" w:rsidRPr="00FD322C" w:rsidRDefault="00246B2E" w:rsidP="00FD322C">
            <w:pPr>
              <w:pStyle w:val="Standard"/>
              <w:spacing w:line="259" w:lineRule="auto"/>
              <w:jc w:val="center"/>
              <w:rPr>
                <w:rFonts w:asciiTheme="minorHAnsi" w:hAnsiTheme="minorHAnsi" w:cstheme="minorHAnsi"/>
                <w:b/>
                <w:sz w:val="22"/>
                <w:szCs w:val="22"/>
                <w:lang w:val="pl-PL"/>
              </w:rPr>
            </w:pPr>
          </w:p>
        </w:tc>
      </w:tr>
      <w:tr w:rsidR="00246B2E" w:rsidRPr="00FD322C" w14:paraId="30B05A7C" w14:textId="77777777" w:rsidTr="00FD631D">
        <w:trPr>
          <w:trHeight w:val="81"/>
          <w:jc w:val="center"/>
        </w:trPr>
        <w:tc>
          <w:tcPr>
            <w:tcW w:w="9054" w:type="dxa"/>
            <w:tcBorders>
              <w:bottom w:val="single" w:sz="4" w:space="0" w:color="00000A"/>
            </w:tcBorders>
            <w:shd w:val="clear" w:color="auto" w:fill="F2F2F2"/>
            <w:tcMar>
              <w:top w:w="0" w:type="dxa"/>
              <w:left w:w="108" w:type="dxa"/>
              <w:bottom w:w="0" w:type="dxa"/>
              <w:right w:w="108" w:type="dxa"/>
            </w:tcMar>
          </w:tcPr>
          <w:p w14:paraId="18C09F6A" w14:textId="77777777" w:rsidR="00246B2E" w:rsidRPr="00FD322C" w:rsidRDefault="00246B2E" w:rsidP="00FD322C">
            <w:pPr>
              <w:pStyle w:val="Standard"/>
              <w:spacing w:line="259" w:lineRule="auto"/>
              <w:rPr>
                <w:rFonts w:asciiTheme="minorHAnsi" w:hAnsiTheme="minorHAnsi" w:cstheme="minorHAnsi"/>
                <w:sz w:val="22"/>
                <w:szCs w:val="22"/>
                <w:lang w:val="pl-PL"/>
              </w:rPr>
            </w:pPr>
          </w:p>
        </w:tc>
      </w:tr>
    </w:tbl>
    <w:p w14:paraId="2660AF39" w14:textId="4D3C023C" w:rsidR="002F340D" w:rsidRPr="00FD322C" w:rsidRDefault="00A84664"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 xml:space="preserve">18.1 </w:t>
      </w:r>
      <w:r w:rsidR="002F340D"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Zamawiający wybiera najkorzystniejszą ofertę w terminie związania ofertą. </w:t>
      </w:r>
    </w:p>
    <w:p w14:paraId="7D40D619" w14:textId="122E8E58" w:rsidR="00A84664" w:rsidRPr="00FD322C" w:rsidRDefault="00A84664" w:rsidP="00FD322C">
      <w:pPr>
        <w:pStyle w:val="Default"/>
        <w:numPr>
          <w:ilvl w:val="0"/>
          <w:numId w:val="24"/>
        </w:numPr>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18.2</w:t>
      </w:r>
      <w:r w:rsidR="0065065C"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Jeżeli termin związania ofertą upłynął przed wyborem najkorzystniejszej oferty, </w:t>
      </w:r>
      <w:r w:rsidR="002F340D" w:rsidRPr="00FD322C">
        <w:rPr>
          <w:rFonts w:asciiTheme="minorHAnsi" w:hAnsiTheme="minorHAnsi" w:cstheme="minorHAnsi"/>
          <w:sz w:val="22"/>
          <w:szCs w:val="22"/>
        </w:rPr>
        <w:t xml:space="preserve">              </w:t>
      </w:r>
      <w:r w:rsidRPr="00FD322C">
        <w:rPr>
          <w:rFonts w:asciiTheme="minorHAnsi" w:hAnsiTheme="minorHAnsi" w:cstheme="minorHAnsi"/>
          <w:sz w:val="22"/>
          <w:szCs w:val="22"/>
        </w:rPr>
        <w:t xml:space="preserve">Zamawiający wzywa Wykonawcę, którego oferta otrzymała najwyższą ocenę, do wyrażenia, w wyznaczonym przez Zamawiającego terminie, pisemnej zgody na wybór jego oferty. </w:t>
      </w:r>
    </w:p>
    <w:p w14:paraId="3288D9F0" w14:textId="1F177194" w:rsidR="00A84664" w:rsidRPr="00FD322C" w:rsidRDefault="00A84664" w:rsidP="00FD322C">
      <w:pPr>
        <w:pStyle w:val="Default"/>
        <w:numPr>
          <w:ilvl w:val="0"/>
          <w:numId w:val="24"/>
        </w:numPr>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18.3</w:t>
      </w:r>
      <w:r w:rsidR="002F340D"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Stosownie do art. 253 ust. 1 ustawy </w:t>
      </w:r>
      <w:proofErr w:type="spellStart"/>
      <w:r w:rsidRPr="00FD322C">
        <w:rPr>
          <w:rFonts w:asciiTheme="minorHAnsi" w:hAnsiTheme="minorHAnsi" w:cstheme="minorHAnsi"/>
          <w:sz w:val="22"/>
          <w:szCs w:val="22"/>
        </w:rPr>
        <w:t>Pzp</w:t>
      </w:r>
      <w:proofErr w:type="spellEnd"/>
      <w:r w:rsidRPr="00FD322C">
        <w:rPr>
          <w:rFonts w:asciiTheme="minorHAnsi" w:hAnsiTheme="minorHAnsi" w:cstheme="minorHAnsi"/>
          <w:sz w:val="22"/>
          <w:szCs w:val="22"/>
        </w:rPr>
        <w:t xml:space="preserve">, Zamawiający niezwłocznie po wyborze </w:t>
      </w:r>
      <w:r w:rsidR="002F340D" w:rsidRPr="00FD322C">
        <w:rPr>
          <w:rFonts w:asciiTheme="minorHAnsi" w:hAnsiTheme="minorHAnsi" w:cstheme="minorHAnsi"/>
          <w:sz w:val="22"/>
          <w:szCs w:val="22"/>
        </w:rPr>
        <w:t xml:space="preserve"> </w:t>
      </w:r>
      <w:r w:rsidRPr="00FD322C">
        <w:rPr>
          <w:rFonts w:asciiTheme="minorHAnsi" w:hAnsiTheme="minorHAnsi" w:cstheme="minorHAnsi"/>
          <w:sz w:val="22"/>
          <w:szCs w:val="22"/>
        </w:rPr>
        <w:t xml:space="preserve">najkorzystniejszej oferty informuje równocześnie Wykonawców, którzy złożyli oferty, o: </w:t>
      </w:r>
    </w:p>
    <w:p w14:paraId="471DAB45" w14:textId="77777777" w:rsidR="00A84664" w:rsidRPr="00FD322C" w:rsidRDefault="00A84664"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sz w:val="22"/>
          <w:szCs w:val="22"/>
        </w:rPr>
        <w:t xml:space="preserve">−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8406329" w14:textId="56E964D5" w:rsidR="00A84664" w:rsidRPr="00FD322C" w:rsidRDefault="00A84664"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sz w:val="22"/>
          <w:szCs w:val="22"/>
        </w:rPr>
        <w:t>− Wykonawcach, których oferty zostały odrzucone</w:t>
      </w:r>
      <w:r w:rsidR="002C53A2">
        <w:rPr>
          <w:rFonts w:asciiTheme="minorHAnsi" w:hAnsiTheme="minorHAnsi" w:cstheme="minorHAnsi"/>
          <w:sz w:val="22"/>
          <w:szCs w:val="22"/>
        </w:rPr>
        <w:t>,</w:t>
      </w:r>
    </w:p>
    <w:p w14:paraId="392907B8" w14:textId="77777777" w:rsidR="00A84664" w:rsidRPr="00FD322C" w:rsidRDefault="00A84664" w:rsidP="00FD322C">
      <w:pPr>
        <w:pStyle w:val="Default"/>
        <w:spacing w:line="259" w:lineRule="auto"/>
        <w:rPr>
          <w:rFonts w:asciiTheme="minorHAnsi" w:hAnsiTheme="minorHAnsi" w:cstheme="minorHAnsi"/>
          <w:sz w:val="22"/>
          <w:szCs w:val="22"/>
        </w:rPr>
      </w:pPr>
      <w:r w:rsidRPr="00FD322C">
        <w:rPr>
          <w:rFonts w:asciiTheme="minorHAnsi" w:hAnsiTheme="minorHAnsi" w:cstheme="minorHAnsi"/>
          <w:i/>
          <w:iCs/>
          <w:sz w:val="22"/>
          <w:szCs w:val="22"/>
        </w:rPr>
        <w:t xml:space="preserve">podając uzasadnienie faktyczne i prawne. </w:t>
      </w:r>
    </w:p>
    <w:p w14:paraId="31CF87E7" w14:textId="00558269" w:rsidR="00A84664" w:rsidRPr="00FD322C" w:rsidRDefault="00A84664" w:rsidP="00FD322C">
      <w:pPr>
        <w:autoSpaceDE w:val="0"/>
        <w:autoSpaceDN w:val="0"/>
        <w:adjustRightInd w:val="0"/>
        <w:spacing w:after="0"/>
        <w:jc w:val="both"/>
        <w:rPr>
          <w:rFonts w:cstheme="minorHAnsi"/>
          <w:color w:val="0000FF"/>
        </w:rPr>
      </w:pPr>
      <w:r w:rsidRPr="00FD322C">
        <w:rPr>
          <w:rFonts w:cstheme="minorHAnsi"/>
        </w:rPr>
        <w:t xml:space="preserve">Zamawiający udostępnia niezwłocznie informacje, o których mowa w pkt 18.3 </w:t>
      </w:r>
      <w:proofErr w:type="spellStart"/>
      <w:r w:rsidRPr="00FD322C">
        <w:rPr>
          <w:rFonts w:cstheme="minorHAnsi"/>
        </w:rPr>
        <w:t>tiret</w:t>
      </w:r>
      <w:proofErr w:type="spellEnd"/>
      <w:r w:rsidRPr="00FD322C">
        <w:rPr>
          <w:rFonts w:cstheme="minorHAnsi"/>
        </w:rPr>
        <w:t xml:space="preserve"> pierwszy SWZ, na stronie internetowej prowadzonego postępowania: </w:t>
      </w:r>
      <w:hyperlink r:id="rId19" w:history="1">
        <w:r w:rsidR="00FE3BBF" w:rsidRPr="00FD322C">
          <w:rPr>
            <w:rStyle w:val="Hipercze"/>
            <w:rFonts w:cstheme="minorHAnsi"/>
          </w:rPr>
          <w:t>https://www.bip.rawam.ug.gov.pl/przetargi.php</w:t>
        </w:r>
      </w:hyperlink>
    </w:p>
    <w:p w14:paraId="1243D49F" w14:textId="6B78ADBD" w:rsidR="00FE3BBF" w:rsidRPr="00FD322C" w:rsidRDefault="00FE3BBF" w:rsidP="00FD322C">
      <w:pPr>
        <w:autoSpaceDE w:val="0"/>
        <w:autoSpaceDN w:val="0"/>
        <w:adjustRightInd w:val="0"/>
        <w:spacing w:after="0"/>
        <w:rPr>
          <w:rFonts w:cstheme="minorHAnsi"/>
          <w:color w:val="0000FF"/>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E3BBF" w:rsidRPr="00FD322C" w14:paraId="2DD0E71E" w14:textId="77777777" w:rsidTr="00F90D31">
        <w:trPr>
          <w:jc w:val="center"/>
        </w:trPr>
        <w:tc>
          <w:tcPr>
            <w:tcW w:w="9054" w:type="dxa"/>
            <w:shd w:val="clear" w:color="auto" w:fill="F2F2F2"/>
            <w:tcMar>
              <w:top w:w="0" w:type="dxa"/>
              <w:left w:w="108" w:type="dxa"/>
              <w:bottom w:w="0" w:type="dxa"/>
              <w:right w:w="108" w:type="dxa"/>
            </w:tcMar>
          </w:tcPr>
          <w:p w14:paraId="5120EACE" w14:textId="0EAEEC7E" w:rsidR="00FE3BBF" w:rsidRPr="00FD322C" w:rsidRDefault="00FE3BBF" w:rsidP="00BC4B96">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19</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FE3BBF" w:rsidRPr="00FD322C" w14:paraId="705EC58C"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FE3BBF" w:rsidRPr="00FD322C" w14:paraId="1050A9BA" w14:textId="77777777" w:rsidTr="00F90D31">
                    <w:trPr>
                      <w:trHeight w:val="378"/>
                    </w:trPr>
                    <w:tc>
                      <w:tcPr>
                        <w:tcW w:w="8867" w:type="dxa"/>
                      </w:tcPr>
                      <w:tbl>
                        <w:tblPr>
                          <w:tblW w:w="8898" w:type="dxa"/>
                          <w:tblBorders>
                            <w:top w:val="nil"/>
                            <w:left w:val="nil"/>
                            <w:bottom w:val="nil"/>
                            <w:right w:val="nil"/>
                          </w:tblBorders>
                          <w:tblLayout w:type="fixed"/>
                          <w:tblLook w:val="0000" w:firstRow="0" w:lastRow="0" w:firstColumn="0" w:lastColumn="0" w:noHBand="0" w:noVBand="0"/>
                        </w:tblPr>
                        <w:tblGrid>
                          <w:gridCol w:w="8898"/>
                        </w:tblGrid>
                        <w:tr w:rsidR="00FE3BBF" w:rsidRPr="00FD322C" w14:paraId="3FCE68ED" w14:textId="77777777" w:rsidTr="002A0AAF">
                          <w:trPr>
                            <w:trHeight w:val="396"/>
                          </w:trPr>
                          <w:tc>
                            <w:tcPr>
                              <w:tcW w:w="8898" w:type="dxa"/>
                            </w:tcPr>
                            <w:p w14:paraId="6C5CD118" w14:textId="064072BE" w:rsidR="00FE3BBF" w:rsidRPr="00FD322C" w:rsidRDefault="00FE3BBF" w:rsidP="00BC4B96">
                              <w:pPr>
                                <w:autoSpaceDE w:val="0"/>
                                <w:autoSpaceDN w:val="0"/>
                                <w:adjustRightInd w:val="0"/>
                                <w:spacing w:after="0"/>
                                <w:jc w:val="center"/>
                                <w:rPr>
                                  <w:rFonts w:cstheme="minorHAnsi"/>
                                  <w:color w:val="000000"/>
                                </w:rPr>
                              </w:pPr>
                              <w:r w:rsidRPr="00FD322C">
                                <w:rPr>
                                  <w:rFonts w:cstheme="minorHAnsi"/>
                                  <w:b/>
                                  <w:bCs/>
                                  <w:color w:val="0D0D0D" w:themeColor="text1" w:themeTint="F2"/>
                                </w:rPr>
                                <w:t xml:space="preserve">INFORMACJE O FORMALNOŚCIACH, JAKIE MUSZĄ ZOSTAĆ DOPEŁNIONE PO WYBORZE </w:t>
                              </w:r>
                              <w:r w:rsidR="002A0AAF">
                                <w:rPr>
                                  <w:rFonts w:cstheme="minorHAnsi"/>
                                  <w:b/>
                                  <w:bCs/>
                                  <w:color w:val="0D0D0D" w:themeColor="text1" w:themeTint="F2"/>
                                </w:rPr>
                                <w:br/>
                              </w:r>
                              <w:r w:rsidRPr="00FD322C">
                                <w:rPr>
                                  <w:rFonts w:cstheme="minorHAnsi"/>
                                  <w:b/>
                                  <w:bCs/>
                                  <w:color w:val="0D0D0D" w:themeColor="text1" w:themeTint="F2"/>
                                </w:rPr>
                                <w:t>OFERTY W CELU ZAWARCIA UMOWY W SPRAWIE ZAMÓWIENIA PUBLICZNEGO</w:t>
                              </w:r>
                            </w:p>
                          </w:tc>
                        </w:tr>
                      </w:tbl>
                      <w:p w14:paraId="76DCD127" w14:textId="67B362B5" w:rsidR="00FE3BBF" w:rsidRPr="00FD322C" w:rsidRDefault="00FE3BBF" w:rsidP="00BC4B96">
                        <w:pPr>
                          <w:autoSpaceDE w:val="0"/>
                          <w:autoSpaceDN w:val="0"/>
                          <w:adjustRightInd w:val="0"/>
                          <w:spacing w:after="0"/>
                          <w:jc w:val="center"/>
                          <w:rPr>
                            <w:rFonts w:cstheme="minorHAnsi"/>
                            <w:color w:val="000000"/>
                          </w:rPr>
                        </w:pPr>
                      </w:p>
                    </w:tc>
                  </w:tr>
                </w:tbl>
                <w:p w14:paraId="018BEF0F" w14:textId="77777777" w:rsidR="00FE3BBF" w:rsidRPr="00FD322C" w:rsidRDefault="00FE3BBF" w:rsidP="00BC4B96">
                  <w:pPr>
                    <w:autoSpaceDE w:val="0"/>
                    <w:autoSpaceDN w:val="0"/>
                    <w:adjustRightInd w:val="0"/>
                    <w:spacing w:after="0"/>
                    <w:jc w:val="center"/>
                    <w:rPr>
                      <w:rFonts w:cstheme="minorHAnsi"/>
                      <w:color w:val="000000"/>
                    </w:rPr>
                  </w:pPr>
                </w:p>
              </w:tc>
            </w:tr>
          </w:tbl>
          <w:p w14:paraId="7ECD876A" w14:textId="77777777" w:rsidR="00FE3BBF" w:rsidRPr="00FD322C" w:rsidRDefault="00FE3BBF" w:rsidP="00BC4B96">
            <w:pPr>
              <w:pStyle w:val="Standard"/>
              <w:spacing w:line="259" w:lineRule="auto"/>
              <w:jc w:val="center"/>
              <w:rPr>
                <w:rFonts w:asciiTheme="minorHAnsi" w:hAnsiTheme="minorHAnsi" w:cstheme="minorHAnsi"/>
                <w:b/>
                <w:sz w:val="22"/>
                <w:szCs w:val="22"/>
                <w:lang w:val="pl-PL"/>
              </w:rPr>
            </w:pPr>
          </w:p>
        </w:tc>
      </w:tr>
      <w:tr w:rsidR="00FE3BBF" w:rsidRPr="00FD322C" w14:paraId="0EF7084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23F3C3F" w14:textId="77777777" w:rsidR="00FE3BBF" w:rsidRPr="00FD322C" w:rsidRDefault="00FE3BBF" w:rsidP="00FD322C">
            <w:pPr>
              <w:pStyle w:val="Standard"/>
              <w:spacing w:line="259" w:lineRule="auto"/>
              <w:jc w:val="center"/>
              <w:rPr>
                <w:rFonts w:asciiTheme="minorHAnsi" w:hAnsiTheme="minorHAnsi" w:cstheme="minorHAnsi"/>
                <w:sz w:val="22"/>
                <w:szCs w:val="22"/>
                <w:lang w:val="pl-PL"/>
              </w:rPr>
            </w:pPr>
          </w:p>
        </w:tc>
      </w:tr>
    </w:tbl>
    <w:p w14:paraId="578A2F49" w14:textId="77777777" w:rsidR="00906C9C" w:rsidRPr="00FD322C" w:rsidRDefault="00906C9C" w:rsidP="00FD322C">
      <w:pPr>
        <w:widowControl w:val="0"/>
        <w:tabs>
          <w:tab w:val="left" w:pos="284"/>
        </w:tabs>
        <w:spacing w:after="0"/>
        <w:jc w:val="both"/>
        <w:rPr>
          <w:rFonts w:cstheme="minorHAnsi"/>
          <w:b/>
          <w:bCs/>
          <w:color w:val="000000"/>
        </w:rPr>
      </w:pPr>
    </w:p>
    <w:p w14:paraId="6B811F17" w14:textId="789DC48C" w:rsidR="0023135D" w:rsidRPr="00FD322C" w:rsidRDefault="0023135D" w:rsidP="00FD322C">
      <w:pPr>
        <w:widowControl w:val="0"/>
        <w:tabs>
          <w:tab w:val="left" w:pos="284"/>
        </w:tabs>
        <w:spacing w:after="0"/>
        <w:jc w:val="both"/>
        <w:rPr>
          <w:rFonts w:cstheme="minorHAnsi"/>
          <w:color w:val="000000"/>
        </w:rPr>
      </w:pPr>
      <w:r w:rsidRPr="00FD322C">
        <w:rPr>
          <w:rFonts w:cstheme="minorHAnsi"/>
          <w:b/>
          <w:bCs/>
          <w:color w:val="000000"/>
        </w:rPr>
        <w:t>19.1</w:t>
      </w:r>
      <w:r w:rsidRPr="00FD322C">
        <w:rPr>
          <w:rFonts w:cstheme="minorHAnsi"/>
          <w:color w:val="000000"/>
        </w:rPr>
        <w:t xml:space="preserve"> W przypadku, gdy zostanie wybrana jako najkorzystniejsza oferta Wykonawców wspólnie ubiegających się o udzielenie zamówienia</w:t>
      </w:r>
      <w:r w:rsidR="001971A4" w:rsidRPr="00FD322C">
        <w:rPr>
          <w:rFonts w:cstheme="minorHAnsi"/>
          <w:color w:val="000000"/>
        </w:rPr>
        <w:t xml:space="preserve"> </w:t>
      </w:r>
      <w:r w:rsidRPr="00FD322C">
        <w:rPr>
          <w:rFonts w:cstheme="minorHAnsi"/>
          <w:color w:val="000000"/>
        </w:rPr>
        <w:t xml:space="preserve">Zamawiającego </w:t>
      </w:r>
      <w:r w:rsidR="00641F31" w:rsidRPr="00FD322C">
        <w:rPr>
          <w:rFonts w:cstheme="minorHAnsi"/>
          <w:color w:val="000000"/>
        </w:rPr>
        <w:t xml:space="preserve">może żądać, przed zawarciem umowy o udzielenie zamówienia, </w:t>
      </w:r>
      <w:r w:rsidRPr="00FD322C">
        <w:rPr>
          <w:rFonts w:cstheme="minorHAnsi"/>
          <w:color w:val="000000"/>
        </w:rPr>
        <w:t>przedłoż</w:t>
      </w:r>
      <w:r w:rsidR="00641F31" w:rsidRPr="00FD322C">
        <w:rPr>
          <w:rFonts w:cstheme="minorHAnsi"/>
          <w:color w:val="000000"/>
        </w:rPr>
        <w:t>enia kopii</w:t>
      </w:r>
      <w:r w:rsidRPr="00FD322C">
        <w:rPr>
          <w:rFonts w:cstheme="minorHAnsi"/>
          <w:color w:val="000000"/>
        </w:rPr>
        <w:t xml:space="preserve"> umow</w:t>
      </w:r>
      <w:r w:rsidR="00641F31" w:rsidRPr="00FD322C">
        <w:rPr>
          <w:rFonts w:cstheme="minorHAnsi"/>
          <w:color w:val="000000"/>
        </w:rPr>
        <w:t>y</w:t>
      </w:r>
      <w:r w:rsidRPr="00FD322C">
        <w:rPr>
          <w:rFonts w:cstheme="minorHAnsi"/>
          <w:color w:val="000000"/>
        </w:rPr>
        <w:t xml:space="preserve"> regulując</w:t>
      </w:r>
      <w:r w:rsidR="00641F31" w:rsidRPr="00FD322C">
        <w:rPr>
          <w:rFonts w:cstheme="minorHAnsi"/>
          <w:color w:val="000000"/>
        </w:rPr>
        <w:t>ej</w:t>
      </w:r>
      <w:r w:rsidRPr="00FD322C">
        <w:rPr>
          <w:rFonts w:cstheme="minorHAnsi"/>
          <w:color w:val="000000"/>
        </w:rPr>
        <w:t xml:space="preserve"> współpracę Wykonawców. </w:t>
      </w:r>
    </w:p>
    <w:p w14:paraId="5392AF30" w14:textId="173ED727" w:rsidR="0023135D" w:rsidRPr="00FD322C" w:rsidRDefault="0023135D" w:rsidP="00FD322C">
      <w:pPr>
        <w:autoSpaceDE w:val="0"/>
        <w:autoSpaceDN w:val="0"/>
        <w:adjustRightInd w:val="0"/>
        <w:spacing w:after="0"/>
        <w:jc w:val="both"/>
        <w:rPr>
          <w:rFonts w:cstheme="minorHAnsi"/>
          <w:color w:val="000000"/>
        </w:rPr>
      </w:pPr>
      <w:r w:rsidRPr="00FD322C">
        <w:rPr>
          <w:rFonts w:cstheme="minorHAnsi"/>
          <w:b/>
          <w:bCs/>
          <w:color w:val="000000"/>
        </w:rPr>
        <w:t xml:space="preserve">19.2 </w:t>
      </w:r>
      <w:r w:rsidRPr="00FD322C">
        <w:rPr>
          <w:rFonts w:cstheme="minorHAnsi"/>
          <w:color w:val="000000"/>
        </w:rPr>
        <w:t xml:space="preserve">Osoby reprezentujące Wykonawcę przy podpisywaniu umowy powinny posiadać ze sobą dokumenty potwierdzające ich umocowanie do reprezentowania Wykonawcy, o ile umocowanie to nie będzie wynikać z dokumentów </w:t>
      </w:r>
      <w:r w:rsidR="00641F31" w:rsidRPr="00FD322C">
        <w:rPr>
          <w:rFonts w:cstheme="minorHAnsi"/>
          <w:color w:val="000000"/>
        </w:rPr>
        <w:t>złożonych w toku postępowania</w:t>
      </w:r>
      <w:r w:rsidRPr="00FD322C">
        <w:rPr>
          <w:rFonts w:cstheme="minorHAnsi"/>
          <w:color w:val="000000"/>
        </w:rPr>
        <w:t xml:space="preserve">. </w:t>
      </w:r>
    </w:p>
    <w:p w14:paraId="3D57ABC4" w14:textId="3C1BFCC4" w:rsidR="0023135D" w:rsidRPr="00FD322C" w:rsidRDefault="0023135D" w:rsidP="00FD322C">
      <w:pPr>
        <w:autoSpaceDE w:val="0"/>
        <w:autoSpaceDN w:val="0"/>
        <w:adjustRightInd w:val="0"/>
        <w:spacing w:after="0"/>
        <w:jc w:val="both"/>
        <w:rPr>
          <w:rFonts w:cstheme="minorHAnsi"/>
          <w:color w:val="000000"/>
        </w:rPr>
      </w:pPr>
      <w:r w:rsidRPr="00FD322C">
        <w:rPr>
          <w:rFonts w:cstheme="minorHAnsi"/>
          <w:b/>
          <w:bCs/>
          <w:color w:val="000000"/>
        </w:rPr>
        <w:t xml:space="preserve">19.3 </w:t>
      </w:r>
      <w:r w:rsidRPr="00FD322C">
        <w:rPr>
          <w:rFonts w:cstheme="minorHAnsi"/>
          <w:color w:val="000000"/>
        </w:rPr>
        <w:t xml:space="preserve">O terminie złożenia dokumentu, o którym mowa w pkt 19.1 SWZ Zamawiający powiadomi Wykonawcę odrębnym pismem. </w:t>
      </w:r>
    </w:p>
    <w:p w14:paraId="08F0D020" w14:textId="60D0BD92" w:rsidR="004916DF" w:rsidRPr="00FD322C" w:rsidRDefault="004F5D7D" w:rsidP="00FD322C">
      <w:pPr>
        <w:autoSpaceDE w:val="0"/>
        <w:autoSpaceDN w:val="0"/>
        <w:adjustRightInd w:val="0"/>
        <w:spacing w:after="0"/>
        <w:rPr>
          <w:rFonts w:cstheme="minorHAnsi"/>
          <w:color w:val="FF0000"/>
        </w:rPr>
      </w:pPr>
      <w:r w:rsidRPr="00FD322C">
        <w:rPr>
          <w:rFonts w:cstheme="minorHAnsi"/>
          <w:b/>
          <w:bCs/>
        </w:rPr>
        <w:t>19.4</w:t>
      </w:r>
      <w:r w:rsidR="008374D4" w:rsidRPr="00FD322C">
        <w:rPr>
          <w:rFonts w:cstheme="minorHAnsi"/>
        </w:rPr>
        <w:t xml:space="preserve"> Wykonawca zobowi</w:t>
      </w:r>
      <w:r w:rsidR="008374D4" w:rsidRPr="00FD322C">
        <w:rPr>
          <w:rFonts w:eastAsia="TimesNewRoman" w:cstheme="minorHAnsi"/>
        </w:rPr>
        <w:t>ą</w:t>
      </w:r>
      <w:r w:rsidR="008374D4" w:rsidRPr="00FD322C">
        <w:rPr>
          <w:rFonts w:cstheme="minorHAnsi"/>
        </w:rPr>
        <w:t>zany jest do wniesienia zabezpieczenia nale</w:t>
      </w:r>
      <w:r w:rsidR="008374D4" w:rsidRPr="00FD322C">
        <w:rPr>
          <w:rFonts w:eastAsia="TimesNewRoman" w:cstheme="minorHAnsi"/>
        </w:rPr>
        <w:t>ż</w:t>
      </w:r>
      <w:r w:rsidR="008374D4" w:rsidRPr="00FD322C">
        <w:rPr>
          <w:rFonts w:cstheme="minorHAnsi"/>
        </w:rPr>
        <w:t>ytego wykonania umowy na warunkach</w:t>
      </w:r>
      <w:r w:rsidRPr="00FD322C">
        <w:rPr>
          <w:rFonts w:cstheme="minorHAnsi"/>
        </w:rPr>
        <w:t xml:space="preserve"> </w:t>
      </w:r>
      <w:r w:rsidR="008374D4" w:rsidRPr="00FD322C">
        <w:rPr>
          <w:rFonts w:cstheme="minorHAnsi"/>
        </w:rPr>
        <w:t>okre</w:t>
      </w:r>
      <w:r w:rsidR="008374D4" w:rsidRPr="00FD322C">
        <w:rPr>
          <w:rFonts w:eastAsia="TimesNewRoman" w:cstheme="minorHAnsi"/>
        </w:rPr>
        <w:t>ś</w:t>
      </w:r>
      <w:r w:rsidR="008374D4" w:rsidRPr="00FD322C">
        <w:rPr>
          <w:rFonts w:cstheme="minorHAnsi"/>
        </w:rPr>
        <w:t xml:space="preserve">lonych </w:t>
      </w:r>
      <w:r w:rsidR="00FB1071" w:rsidRPr="006830E9">
        <w:rPr>
          <w:rFonts w:cstheme="minorHAnsi"/>
          <w:b/>
          <w:bCs/>
          <w:color w:val="0D0D0D" w:themeColor="text1" w:themeTint="F2"/>
        </w:rPr>
        <w:t xml:space="preserve">rozdziale </w:t>
      </w:r>
      <w:r w:rsidRPr="006830E9">
        <w:rPr>
          <w:rFonts w:cstheme="minorHAnsi"/>
          <w:b/>
          <w:bCs/>
          <w:color w:val="0D0D0D" w:themeColor="text1" w:themeTint="F2"/>
        </w:rPr>
        <w:t>20</w:t>
      </w:r>
      <w:r w:rsidR="008374D4" w:rsidRPr="006830E9">
        <w:rPr>
          <w:rFonts w:cstheme="minorHAnsi"/>
          <w:b/>
          <w:bCs/>
          <w:color w:val="0D0D0D" w:themeColor="text1" w:themeTint="F2"/>
        </w:rPr>
        <w:t xml:space="preserve"> </w:t>
      </w:r>
      <w:r w:rsidR="00F60186" w:rsidRPr="006830E9">
        <w:rPr>
          <w:rFonts w:cstheme="minorHAnsi"/>
          <w:b/>
          <w:bCs/>
          <w:color w:val="0D0D0D" w:themeColor="text1" w:themeTint="F2"/>
        </w:rPr>
        <w:t>SWZ</w:t>
      </w:r>
      <w:r w:rsidR="008374D4" w:rsidRPr="006830E9">
        <w:rPr>
          <w:rFonts w:cstheme="minorHAnsi"/>
          <w:b/>
          <w:bCs/>
          <w:color w:val="0D0D0D" w:themeColor="text1" w:themeTint="F2"/>
        </w:rPr>
        <w:t>.</w:t>
      </w:r>
    </w:p>
    <w:p w14:paraId="3FC87377" w14:textId="7D903E2F" w:rsidR="0030322A" w:rsidRPr="00FD322C" w:rsidRDefault="0030322A" w:rsidP="00FD322C">
      <w:pPr>
        <w:pStyle w:val="Default"/>
        <w:tabs>
          <w:tab w:val="left" w:pos="0"/>
        </w:tabs>
        <w:spacing w:line="259" w:lineRule="auto"/>
        <w:jc w:val="both"/>
        <w:rPr>
          <w:rFonts w:asciiTheme="minorHAnsi" w:hAnsiTheme="minorHAnsi" w:cstheme="minorHAnsi"/>
          <w:b/>
          <w:bCs/>
          <w:color w:val="0D0D0D" w:themeColor="text1" w:themeTint="F2"/>
          <w:sz w:val="22"/>
          <w:szCs w:val="22"/>
        </w:rPr>
      </w:pPr>
      <w:r w:rsidRPr="00FD322C">
        <w:rPr>
          <w:rFonts w:asciiTheme="minorHAnsi" w:hAnsiTheme="minorHAnsi" w:cstheme="minorHAnsi"/>
          <w:b/>
          <w:bCs/>
          <w:color w:val="0D0D0D" w:themeColor="text1" w:themeTint="F2"/>
          <w:sz w:val="22"/>
          <w:szCs w:val="22"/>
        </w:rPr>
        <w:t>Wykonawca winien przed podpisaniem umowy posiadać wpis</w:t>
      </w:r>
      <w:r w:rsidR="00D23902" w:rsidRPr="00FD322C">
        <w:rPr>
          <w:rFonts w:asciiTheme="minorHAnsi" w:hAnsiTheme="minorHAnsi" w:cstheme="minorHAnsi"/>
          <w:b/>
          <w:bCs/>
          <w:color w:val="0D0D0D" w:themeColor="text1" w:themeTint="F2"/>
          <w:sz w:val="22"/>
          <w:szCs w:val="22"/>
        </w:rPr>
        <w:t xml:space="preserve">  do rejestru działalności regulowanej w zakresie odbierania odpadów komunalnych od właścicieli nieruchomości, prowadzonego przez Wójta Gminy </w:t>
      </w:r>
      <w:r w:rsidR="00CA5790" w:rsidRPr="00FD322C">
        <w:rPr>
          <w:rFonts w:asciiTheme="minorHAnsi" w:hAnsiTheme="minorHAnsi" w:cstheme="minorHAnsi"/>
          <w:b/>
          <w:bCs/>
          <w:color w:val="0D0D0D" w:themeColor="text1" w:themeTint="F2"/>
          <w:sz w:val="22"/>
          <w:szCs w:val="22"/>
        </w:rPr>
        <w:t>R</w:t>
      </w:r>
      <w:r w:rsidR="00D23902" w:rsidRPr="00FD322C">
        <w:rPr>
          <w:rFonts w:asciiTheme="minorHAnsi" w:hAnsiTheme="minorHAnsi" w:cstheme="minorHAnsi"/>
          <w:b/>
          <w:bCs/>
          <w:color w:val="0D0D0D" w:themeColor="text1" w:themeTint="F2"/>
          <w:sz w:val="22"/>
          <w:szCs w:val="22"/>
        </w:rPr>
        <w:t>awa Mazowiecka, zgodnie z ustawa z dnia  13 września o utrzymaniu porządku i czystości w gminach</w:t>
      </w:r>
      <w:r w:rsidR="008641AB">
        <w:rPr>
          <w:rFonts w:asciiTheme="minorHAnsi" w:hAnsiTheme="minorHAnsi" w:cstheme="minorHAnsi"/>
          <w:b/>
          <w:bCs/>
          <w:color w:val="0D0D0D" w:themeColor="text1" w:themeTint="F2"/>
          <w:sz w:val="22"/>
          <w:szCs w:val="22"/>
        </w:rPr>
        <w:t>.</w:t>
      </w:r>
    </w:p>
    <w:p w14:paraId="1CA8D648" w14:textId="0B4C7178" w:rsidR="00E447B4" w:rsidRPr="00FD322C" w:rsidRDefault="00D6270F" w:rsidP="00FD322C">
      <w:pPr>
        <w:suppressAutoHyphens/>
        <w:autoSpaceDE w:val="0"/>
        <w:spacing w:after="0"/>
        <w:jc w:val="both"/>
        <w:rPr>
          <w:rFonts w:cstheme="minorHAnsi"/>
          <w:color w:val="0D0D0D" w:themeColor="text1" w:themeTint="F2"/>
        </w:rPr>
      </w:pPr>
      <w:r w:rsidRPr="00FD322C">
        <w:rPr>
          <w:rFonts w:cstheme="minorHAnsi"/>
          <w:b/>
          <w:bCs/>
          <w:color w:val="0D0D0D" w:themeColor="text1" w:themeTint="F2"/>
        </w:rPr>
        <w:t>19.5</w:t>
      </w:r>
      <w:r w:rsidRPr="00FD322C">
        <w:rPr>
          <w:rFonts w:cstheme="minorHAnsi"/>
          <w:color w:val="0D0D0D" w:themeColor="text1" w:themeTint="F2"/>
        </w:rPr>
        <w:t xml:space="preserve"> </w:t>
      </w:r>
      <w:r w:rsidR="00E447B4" w:rsidRPr="00FD322C">
        <w:rPr>
          <w:rFonts w:cstheme="minorHAnsi"/>
          <w:color w:val="0D0D0D" w:themeColor="text1" w:themeTint="F2"/>
        </w:rPr>
        <w:t>Wykonawca winien przed podpisaniem umowy dostarczyć Zamawiającemu:</w:t>
      </w:r>
    </w:p>
    <w:p w14:paraId="14313A66" w14:textId="77777777" w:rsidR="00E447B4" w:rsidRPr="00FD322C" w:rsidRDefault="00E447B4" w:rsidP="00FD322C">
      <w:pPr>
        <w:autoSpaceDE w:val="0"/>
        <w:spacing w:after="0"/>
        <w:jc w:val="both"/>
        <w:rPr>
          <w:rFonts w:cstheme="minorHAnsi"/>
          <w:color w:val="0D0D0D" w:themeColor="text1" w:themeTint="F2"/>
        </w:rPr>
      </w:pPr>
      <w:r w:rsidRPr="00FD322C">
        <w:rPr>
          <w:rFonts w:cstheme="minorHAnsi"/>
          <w:color w:val="0D0D0D" w:themeColor="text1" w:themeTint="F2"/>
        </w:rPr>
        <w:t>- umowy na przyjmowanie odpadów komunalnych zawarte z instalacjami przetwarzania odpadów komunalnych oraz instalacjami, o których mowa w § 1 i 3 projektu umowy,</w:t>
      </w:r>
    </w:p>
    <w:p w14:paraId="3F9A19A8" w14:textId="5590181E" w:rsidR="00E447B4" w:rsidRPr="00C93A5C" w:rsidRDefault="00E447B4" w:rsidP="00FD322C">
      <w:pPr>
        <w:autoSpaceDE w:val="0"/>
        <w:spacing w:after="0"/>
        <w:ind w:right="-57"/>
        <w:jc w:val="both"/>
        <w:rPr>
          <w:rFonts w:cstheme="minorHAnsi"/>
          <w:color w:val="0D0D0D" w:themeColor="text1" w:themeTint="F2"/>
        </w:rPr>
      </w:pPr>
      <w:r w:rsidRPr="00FD322C">
        <w:rPr>
          <w:rFonts w:cstheme="minorHAnsi"/>
          <w:color w:val="0D0D0D" w:themeColor="text1" w:themeTint="F2"/>
        </w:rPr>
        <w:t xml:space="preserve">- opłaconą polisę OC z tytułu prowadzonej działalności ( w tym odpowiedzialności za wykonywane usługi) przez okres trwania umowy, a w przypadku jej braku inny dokument potwierdzający, że </w:t>
      </w:r>
      <w:r w:rsidRPr="00FD322C">
        <w:rPr>
          <w:rFonts w:cstheme="minorHAnsi"/>
          <w:color w:val="0D0D0D" w:themeColor="text1" w:themeTint="F2"/>
        </w:rPr>
        <w:lastRenderedPageBreak/>
        <w:t xml:space="preserve">Wykonawca posiada ubezpieczenie z tytułu OC zdolne do obsługi ewentualnych roszczeń w zakresie prowadzonej działalności. Suma gwarancyjna powinna opiewać na kwotę nie mniejszą </w:t>
      </w:r>
      <w:r w:rsidRPr="00325754">
        <w:rPr>
          <w:rFonts w:cstheme="minorHAnsi"/>
          <w:color w:val="0D0D0D" w:themeColor="text1" w:themeTint="F2"/>
        </w:rPr>
        <w:t>niż 1 000 000,00zł</w:t>
      </w:r>
    </w:p>
    <w:p w14:paraId="3D631B3C" w14:textId="21AE9D58" w:rsidR="00714356" w:rsidRPr="00FD322C" w:rsidRDefault="00CA5790" w:rsidP="00FD322C">
      <w:pPr>
        <w:autoSpaceDE w:val="0"/>
        <w:autoSpaceDN w:val="0"/>
        <w:adjustRightInd w:val="0"/>
        <w:spacing w:after="0"/>
        <w:jc w:val="both"/>
        <w:rPr>
          <w:rFonts w:eastAsia="Calibri" w:cstheme="minorHAnsi"/>
        </w:rPr>
      </w:pPr>
      <w:r w:rsidRPr="00FD322C">
        <w:rPr>
          <w:rFonts w:eastAsia="Calibri" w:cstheme="minorHAnsi"/>
        </w:rPr>
        <w:t xml:space="preserve">Wykonawca zobowiązany jest sporządzić i przedłożyć do akceptacji Zamawiającemu 3 dni od zawarcia umowy (w formie elektronicznej lub papierowej) projekt harmonogramu wywozu odpadów komunalnych, w tym także dla nieruchomości o  utrudnionym dojeździe. Zatwierdzony harmonogram wraz z informacją na temat prawidłowego segregowania na terenie Gminy Rawa Mazowiecka  Wykonawca ma obowiązek dostarczyć bezpośrednio do wszystkich nieruchomości objętych przedmiotem zamówienia, </w:t>
      </w:r>
      <w:r w:rsidRPr="00FD322C">
        <w:rPr>
          <w:rFonts w:eastAsia="Calibri" w:cstheme="minorHAnsi"/>
          <w:b/>
          <w:u w:val="single"/>
        </w:rPr>
        <w:t>najpóźniej na 5 dni przed pierwszym odbiorem</w:t>
      </w:r>
      <w:r w:rsidRPr="00FD322C">
        <w:rPr>
          <w:rFonts w:eastAsia="Calibri" w:cstheme="minorHAnsi"/>
        </w:rPr>
        <w:t xml:space="preserve">. </w:t>
      </w:r>
    </w:p>
    <w:p w14:paraId="549F26BB" w14:textId="77777777" w:rsidR="00906C9C" w:rsidRPr="00FD322C" w:rsidRDefault="00906C9C" w:rsidP="00FD322C">
      <w:pPr>
        <w:autoSpaceDE w:val="0"/>
        <w:autoSpaceDN w:val="0"/>
        <w:adjustRightInd w:val="0"/>
        <w:spacing w:after="0"/>
        <w:rPr>
          <w:rFonts w:cstheme="minorHAnsi"/>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4916DF" w:rsidRPr="00FD322C" w14:paraId="72050C68" w14:textId="77777777" w:rsidTr="00F90D31">
        <w:trPr>
          <w:jc w:val="center"/>
        </w:trPr>
        <w:tc>
          <w:tcPr>
            <w:tcW w:w="9054" w:type="dxa"/>
            <w:shd w:val="clear" w:color="auto" w:fill="F2F2F2"/>
            <w:tcMar>
              <w:top w:w="0" w:type="dxa"/>
              <w:left w:w="108" w:type="dxa"/>
              <w:bottom w:w="0" w:type="dxa"/>
              <w:right w:w="108" w:type="dxa"/>
            </w:tcMar>
          </w:tcPr>
          <w:p w14:paraId="732B7C42" w14:textId="37B7DCB3" w:rsidR="004916DF" w:rsidRPr="00FD322C" w:rsidRDefault="004916DF"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20</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4916DF" w:rsidRPr="00FD322C" w14:paraId="2D2F4EDF"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4916DF" w:rsidRPr="00FD322C" w14:paraId="754CEBE3"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4916DF" w:rsidRPr="00FD322C" w14:paraId="63E446C5"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1571C0" w:rsidRPr="00FD322C" w14:paraId="45DAEBD5" w14:textId="77777777">
                                <w:trPr>
                                  <w:trHeight w:val="110"/>
                                </w:trPr>
                                <w:tc>
                                  <w:tcPr>
                                    <w:tcW w:w="8055" w:type="dxa"/>
                                  </w:tcPr>
                                  <w:p w14:paraId="22D44EAC" w14:textId="77777777" w:rsidR="00981DA2" w:rsidRPr="00FD322C" w:rsidRDefault="00981DA2" w:rsidP="00FD322C">
                                    <w:pPr>
                                      <w:autoSpaceDE w:val="0"/>
                                      <w:autoSpaceDN w:val="0"/>
                                      <w:adjustRightInd w:val="0"/>
                                      <w:spacing w:after="0"/>
                                      <w:rPr>
                                        <w:rFonts w:cstheme="minorHAnsi"/>
                                        <w:color w:val="00B0F0"/>
                                      </w:rPr>
                                    </w:pPr>
                                    <w:r w:rsidRPr="00FD322C">
                                      <w:rPr>
                                        <w:rFonts w:cstheme="minorHAnsi"/>
                                        <w:b/>
                                        <w:bCs/>
                                        <w:color w:val="0D0D0D" w:themeColor="text1" w:themeTint="F2"/>
                                      </w:rPr>
                                      <w:t xml:space="preserve">WYMAGANIA DOTYCZĄCE ZABEZPIECZENIA NALEŻYTEGO WYKONANIA UMOWY </w:t>
                                    </w:r>
                                  </w:p>
                                </w:tc>
                              </w:tr>
                            </w:tbl>
                            <w:p w14:paraId="664AEFF4" w14:textId="7AB592F9" w:rsidR="004916DF" w:rsidRPr="00FD322C" w:rsidRDefault="004916DF" w:rsidP="00FD322C">
                              <w:pPr>
                                <w:autoSpaceDE w:val="0"/>
                                <w:autoSpaceDN w:val="0"/>
                                <w:adjustRightInd w:val="0"/>
                                <w:spacing w:after="0"/>
                                <w:rPr>
                                  <w:rFonts w:cstheme="minorHAnsi"/>
                                  <w:color w:val="000000"/>
                                </w:rPr>
                              </w:pPr>
                            </w:p>
                          </w:tc>
                        </w:tr>
                      </w:tbl>
                      <w:p w14:paraId="477BD952" w14:textId="77777777" w:rsidR="004916DF" w:rsidRPr="00FD322C" w:rsidRDefault="004916DF" w:rsidP="00FD322C">
                        <w:pPr>
                          <w:autoSpaceDE w:val="0"/>
                          <w:autoSpaceDN w:val="0"/>
                          <w:adjustRightInd w:val="0"/>
                          <w:spacing w:after="0"/>
                          <w:jc w:val="center"/>
                          <w:rPr>
                            <w:rFonts w:cstheme="minorHAnsi"/>
                            <w:color w:val="000000"/>
                          </w:rPr>
                        </w:pPr>
                      </w:p>
                    </w:tc>
                  </w:tr>
                </w:tbl>
                <w:p w14:paraId="23026026" w14:textId="77777777" w:rsidR="004916DF" w:rsidRPr="00FD322C" w:rsidRDefault="004916DF" w:rsidP="00FD322C">
                  <w:pPr>
                    <w:autoSpaceDE w:val="0"/>
                    <w:autoSpaceDN w:val="0"/>
                    <w:adjustRightInd w:val="0"/>
                    <w:spacing w:after="0"/>
                    <w:jc w:val="center"/>
                    <w:rPr>
                      <w:rFonts w:cstheme="minorHAnsi"/>
                      <w:color w:val="000000"/>
                    </w:rPr>
                  </w:pPr>
                </w:p>
              </w:tc>
            </w:tr>
          </w:tbl>
          <w:p w14:paraId="0AF19C47" w14:textId="77777777" w:rsidR="004916DF" w:rsidRPr="00FD322C" w:rsidRDefault="004916DF" w:rsidP="00FD322C">
            <w:pPr>
              <w:pStyle w:val="Standard"/>
              <w:spacing w:line="259" w:lineRule="auto"/>
              <w:jc w:val="center"/>
              <w:rPr>
                <w:rFonts w:asciiTheme="minorHAnsi" w:hAnsiTheme="minorHAnsi" w:cstheme="minorHAnsi"/>
                <w:b/>
                <w:sz w:val="22"/>
                <w:szCs w:val="22"/>
                <w:lang w:val="pl-PL"/>
              </w:rPr>
            </w:pPr>
          </w:p>
        </w:tc>
      </w:tr>
      <w:tr w:rsidR="004916DF" w:rsidRPr="00FD322C" w14:paraId="663785B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6B9EFF6" w14:textId="77777777" w:rsidR="004916DF" w:rsidRPr="00FD322C" w:rsidRDefault="004916DF" w:rsidP="00FD322C">
            <w:pPr>
              <w:pStyle w:val="Standard"/>
              <w:spacing w:line="259" w:lineRule="auto"/>
              <w:jc w:val="center"/>
              <w:rPr>
                <w:rFonts w:asciiTheme="minorHAnsi" w:hAnsiTheme="minorHAnsi" w:cstheme="minorHAnsi"/>
                <w:sz w:val="22"/>
                <w:szCs w:val="22"/>
                <w:lang w:val="pl-PL"/>
              </w:rPr>
            </w:pPr>
          </w:p>
        </w:tc>
      </w:tr>
    </w:tbl>
    <w:p w14:paraId="40253471" w14:textId="71373AEF" w:rsidR="00E55E95" w:rsidRPr="00FD322C" w:rsidRDefault="00F03D31" w:rsidP="00FD322C">
      <w:pPr>
        <w:tabs>
          <w:tab w:val="left" w:pos="1620"/>
        </w:tabs>
        <w:spacing w:after="0"/>
        <w:ind w:right="-142"/>
        <w:jc w:val="both"/>
        <w:rPr>
          <w:rFonts w:eastAsia="Times New Roman" w:cstheme="minorHAnsi"/>
          <w:color w:val="0D0D0D" w:themeColor="text1" w:themeTint="F2"/>
          <w:lang w:eastAsia="ar-SA"/>
        </w:rPr>
      </w:pPr>
      <w:r w:rsidRPr="00FD322C">
        <w:rPr>
          <w:rFonts w:eastAsia="Arial" w:cstheme="minorHAnsi"/>
          <w:b/>
          <w:bCs/>
          <w:color w:val="0D0D0D" w:themeColor="text1" w:themeTint="F2"/>
          <w:lang w:eastAsia="pl-PL"/>
        </w:rPr>
        <w:t>20</w:t>
      </w:r>
      <w:r w:rsidR="001971A4" w:rsidRPr="00FD322C">
        <w:rPr>
          <w:rFonts w:eastAsia="Arial" w:cstheme="minorHAnsi"/>
          <w:b/>
          <w:bCs/>
          <w:color w:val="0D0D0D" w:themeColor="text1" w:themeTint="F2"/>
          <w:lang w:eastAsia="pl-PL"/>
        </w:rPr>
        <w:t>.1</w:t>
      </w:r>
      <w:r w:rsidR="00A72919">
        <w:rPr>
          <w:rFonts w:eastAsia="Arial" w:cstheme="minorHAnsi"/>
          <w:b/>
          <w:bCs/>
          <w:color w:val="0D0D0D" w:themeColor="text1" w:themeTint="F2"/>
          <w:lang w:eastAsia="pl-PL"/>
        </w:rPr>
        <w:t>.</w:t>
      </w:r>
      <w:r w:rsidR="001971A4" w:rsidRPr="00FD322C">
        <w:rPr>
          <w:rFonts w:eastAsia="Arial" w:cstheme="minorHAnsi"/>
          <w:color w:val="0D0D0D" w:themeColor="text1" w:themeTint="F2"/>
          <w:lang w:eastAsia="pl-PL"/>
        </w:rPr>
        <w:t xml:space="preserve"> </w:t>
      </w:r>
      <w:r w:rsidR="00E55E95" w:rsidRPr="00FD322C">
        <w:rPr>
          <w:rFonts w:eastAsia="Times New Roman" w:cstheme="minorHAnsi"/>
          <w:color w:val="0D0D0D" w:themeColor="text1" w:themeTint="F2"/>
          <w:lang w:eastAsia="ar-SA"/>
        </w:rPr>
        <w:t>Zamawiający wymaga wniesienia zabezpieczenia należytego wykonania umowy</w:t>
      </w:r>
      <w:r w:rsidR="00E55E95" w:rsidRPr="00FD322C">
        <w:rPr>
          <w:rFonts w:eastAsia="Times New Roman" w:cstheme="minorHAnsi"/>
          <w:color w:val="0D0D0D" w:themeColor="text1" w:themeTint="F2"/>
          <w:lang w:eastAsia="ar-SA"/>
        </w:rPr>
        <w:br/>
        <w:t xml:space="preserve">w </w:t>
      </w:r>
      <w:r w:rsidR="00E55E95" w:rsidRPr="006830E9">
        <w:rPr>
          <w:rFonts w:eastAsia="Times New Roman" w:cstheme="minorHAnsi"/>
          <w:color w:val="0D0D0D" w:themeColor="text1" w:themeTint="F2"/>
          <w:lang w:eastAsia="ar-SA"/>
        </w:rPr>
        <w:t xml:space="preserve">wysokości 3 % </w:t>
      </w:r>
      <w:r w:rsidR="00E55E95" w:rsidRPr="00FD322C">
        <w:rPr>
          <w:rFonts w:eastAsia="Times New Roman" w:cstheme="minorHAnsi"/>
          <w:color w:val="0D0D0D" w:themeColor="text1" w:themeTint="F2"/>
          <w:lang w:eastAsia="ar-SA"/>
        </w:rPr>
        <w:t>całkowitego wynagrodzenia umownego, służące pokryciu roszczeń z tytułu niewykonania lub nienależytego wykonania umowy.</w:t>
      </w:r>
    </w:p>
    <w:p w14:paraId="6E599C8E" w14:textId="6EDCCB59" w:rsidR="00E55E95" w:rsidRPr="00FD322C" w:rsidRDefault="000560E5" w:rsidP="00FD322C">
      <w:pPr>
        <w:tabs>
          <w:tab w:val="left" w:pos="1620"/>
        </w:tabs>
        <w:suppressAutoHyphens/>
        <w:autoSpaceDN w:val="0"/>
        <w:spacing w:after="0"/>
        <w:ind w:right="-142"/>
        <w:jc w:val="both"/>
        <w:textAlignment w:val="baseline"/>
        <w:rPr>
          <w:rFonts w:eastAsia="Times New Roman" w:cstheme="minorHAnsi"/>
          <w:color w:val="0D0D0D" w:themeColor="text1" w:themeTint="F2"/>
          <w:lang w:eastAsia="ar-SA"/>
        </w:rPr>
      </w:pPr>
      <w:r w:rsidRPr="00FD322C">
        <w:rPr>
          <w:rFonts w:eastAsia="Times New Roman" w:cstheme="minorHAnsi"/>
          <w:b/>
          <w:color w:val="0D0D0D" w:themeColor="text1" w:themeTint="F2"/>
          <w:lang w:eastAsia="ar-SA"/>
        </w:rPr>
        <w:t>20.</w:t>
      </w:r>
      <w:r w:rsidR="00E55E95" w:rsidRPr="00FD322C">
        <w:rPr>
          <w:rFonts w:eastAsia="Times New Roman" w:cstheme="minorHAnsi"/>
          <w:b/>
          <w:color w:val="0D0D0D" w:themeColor="text1" w:themeTint="F2"/>
          <w:lang w:eastAsia="ar-SA"/>
        </w:rPr>
        <w:t>2</w:t>
      </w:r>
      <w:r w:rsidR="00A72919">
        <w:rPr>
          <w:rFonts w:eastAsia="Times New Roman" w:cstheme="minorHAnsi"/>
          <w:b/>
          <w:color w:val="0D0D0D" w:themeColor="text1" w:themeTint="F2"/>
          <w:lang w:eastAsia="ar-SA"/>
        </w:rPr>
        <w:t>.</w:t>
      </w:r>
      <w:r w:rsidR="00E55E95" w:rsidRPr="00FD322C">
        <w:rPr>
          <w:rFonts w:eastAsia="Times New Roman" w:cstheme="minorHAnsi"/>
          <w:color w:val="0D0D0D" w:themeColor="text1" w:themeTint="F2"/>
          <w:lang w:eastAsia="ar-SA"/>
        </w:rPr>
        <w:t xml:space="preserve"> Zabezpieczenie to może być wnoszone według wyboru Wykonawcy w jednej lub kilku następujących formach:</w:t>
      </w:r>
    </w:p>
    <w:p w14:paraId="7ED7D4B1" w14:textId="66F5FD74" w:rsidR="00E55E95" w:rsidRPr="00FD322C" w:rsidRDefault="00E55E95" w:rsidP="00A72919">
      <w:pPr>
        <w:tabs>
          <w:tab w:val="left" w:pos="1620"/>
        </w:tabs>
        <w:suppressAutoHyphens/>
        <w:autoSpaceDN w:val="0"/>
        <w:spacing w:after="0"/>
        <w:ind w:left="142" w:right="-142"/>
        <w:jc w:val="both"/>
        <w:textAlignment w:val="baseline"/>
        <w:rPr>
          <w:rFonts w:eastAsia="Times New Roman" w:cstheme="minorHAnsi"/>
          <w:color w:val="0D0D0D" w:themeColor="text1" w:themeTint="F2"/>
          <w:lang w:eastAsia="ar-SA"/>
        </w:rPr>
      </w:pPr>
      <w:r w:rsidRPr="00FD322C">
        <w:rPr>
          <w:rFonts w:eastAsia="Times New Roman" w:cstheme="minorHAnsi"/>
          <w:color w:val="0D0D0D" w:themeColor="text1" w:themeTint="F2"/>
          <w:lang w:eastAsia="ar-SA"/>
        </w:rPr>
        <w:t xml:space="preserve"> 1) pieniądzu;</w:t>
      </w:r>
    </w:p>
    <w:p w14:paraId="6DEF6FEC" w14:textId="06093CBC" w:rsidR="00E55E95" w:rsidRPr="00FD322C" w:rsidRDefault="00E55E95" w:rsidP="00A72919">
      <w:pPr>
        <w:tabs>
          <w:tab w:val="left" w:pos="1620"/>
        </w:tabs>
        <w:suppressAutoHyphens/>
        <w:autoSpaceDN w:val="0"/>
        <w:spacing w:after="0"/>
        <w:ind w:left="426" w:right="-142" w:hanging="284"/>
        <w:jc w:val="both"/>
        <w:textAlignment w:val="baseline"/>
        <w:rPr>
          <w:rFonts w:eastAsia="Times New Roman" w:cstheme="minorHAnsi"/>
          <w:color w:val="0D0D0D" w:themeColor="text1" w:themeTint="F2"/>
          <w:lang w:eastAsia="ar-SA"/>
        </w:rPr>
      </w:pPr>
      <w:r w:rsidRPr="00FD322C">
        <w:rPr>
          <w:rFonts w:eastAsia="Times New Roman" w:cstheme="minorHAnsi"/>
          <w:color w:val="0D0D0D" w:themeColor="text1" w:themeTint="F2"/>
          <w:lang w:eastAsia="ar-SA"/>
        </w:rPr>
        <w:t xml:space="preserve"> 2) poręczeniach bankowych lub poręczeniach spółdzielczej kasy  oszczędnościowo kredytowej, z tym że zobowiązanie kasy jest zawsze zobowiązaniem pieniężnym;</w:t>
      </w:r>
    </w:p>
    <w:p w14:paraId="15A5AA45" w14:textId="52BA32A8" w:rsidR="00E55E95" w:rsidRPr="00FD322C" w:rsidRDefault="00E55E95" w:rsidP="00A72919">
      <w:pPr>
        <w:tabs>
          <w:tab w:val="left" w:pos="1620"/>
        </w:tabs>
        <w:suppressAutoHyphens/>
        <w:autoSpaceDN w:val="0"/>
        <w:spacing w:after="0"/>
        <w:ind w:left="142" w:right="-142"/>
        <w:jc w:val="both"/>
        <w:textAlignment w:val="baseline"/>
        <w:rPr>
          <w:rFonts w:eastAsia="Times New Roman" w:cstheme="minorHAnsi"/>
          <w:color w:val="0D0D0D" w:themeColor="text1" w:themeTint="F2"/>
          <w:lang w:eastAsia="ar-SA"/>
        </w:rPr>
      </w:pPr>
      <w:r w:rsidRPr="00FD322C">
        <w:rPr>
          <w:rFonts w:eastAsia="Times New Roman" w:cstheme="minorHAnsi"/>
          <w:color w:val="0D0D0D" w:themeColor="text1" w:themeTint="F2"/>
          <w:lang w:eastAsia="ar-SA"/>
        </w:rPr>
        <w:t xml:space="preserve">  3) gwarancjach bankowych;</w:t>
      </w:r>
    </w:p>
    <w:p w14:paraId="0F81E486" w14:textId="4C36434D" w:rsidR="00E55E95" w:rsidRPr="00FD322C" w:rsidRDefault="00E55E95" w:rsidP="00A72919">
      <w:pPr>
        <w:tabs>
          <w:tab w:val="left" w:pos="1620"/>
        </w:tabs>
        <w:suppressAutoHyphens/>
        <w:autoSpaceDN w:val="0"/>
        <w:spacing w:after="0"/>
        <w:ind w:left="142" w:right="-142"/>
        <w:jc w:val="both"/>
        <w:textAlignment w:val="baseline"/>
        <w:rPr>
          <w:rFonts w:eastAsia="Times New Roman" w:cstheme="minorHAnsi"/>
          <w:color w:val="0D0D0D" w:themeColor="text1" w:themeTint="F2"/>
          <w:lang w:eastAsia="ar-SA"/>
        </w:rPr>
      </w:pPr>
      <w:r w:rsidRPr="00FD322C">
        <w:rPr>
          <w:rFonts w:eastAsia="Times New Roman" w:cstheme="minorHAnsi"/>
          <w:color w:val="0D0D0D" w:themeColor="text1" w:themeTint="F2"/>
          <w:lang w:eastAsia="ar-SA"/>
        </w:rPr>
        <w:t xml:space="preserve">  4) gwarancjach ubezpieczeniowych;</w:t>
      </w:r>
    </w:p>
    <w:p w14:paraId="052898CA" w14:textId="58C0CCDE" w:rsidR="00E55E95" w:rsidRPr="00FD322C" w:rsidRDefault="00E55E95" w:rsidP="00A72919">
      <w:pPr>
        <w:tabs>
          <w:tab w:val="left" w:pos="1620"/>
        </w:tabs>
        <w:suppressAutoHyphens/>
        <w:autoSpaceDN w:val="0"/>
        <w:spacing w:after="0"/>
        <w:ind w:left="142" w:right="-142"/>
        <w:jc w:val="both"/>
        <w:textAlignment w:val="baseline"/>
        <w:rPr>
          <w:rFonts w:eastAsia="Times New Roman" w:cstheme="minorHAnsi"/>
          <w:color w:val="0D0D0D" w:themeColor="text1" w:themeTint="F2"/>
          <w:lang w:eastAsia="ar-SA"/>
        </w:rPr>
      </w:pPr>
      <w:r w:rsidRPr="00FD322C">
        <w:rPr>
          <w:rFonts w:eastAsia="Times New Roman" w:cstheme="minorHAnsi"/>
          <w:color w:val="0D0D0D" w:themeColor="text1" w:themeTint="F2"/>
          <w:lang w:eastAsia="ar-SA"/>
        </w:rPr>
        <w:t xml:space="preserve">  5) w poręczeniach udzielanych przez podmioty, o których mowa w art. 6b ust. 5 pkt.2 ustawy z dnia 9 listopada 2000 r. o utworzeniu Polskiej Agencji Rozwoju Przedsiębiorczości (Dz. U. z 2020 r. poz. 299)</w:t>
      </w:r>
    </w:p>
    <w:p w14:paraId="017A2207" w14:textId="4120DCB5" w:rsidR="00E55E95" w:rsidRPr="00FD322C" w:rsidRDefault="000560E5" w:rsidP="00FD322C">
      <w:pPr>
        <w:tabs>
          <w:tab w:val="left" w:pos="1620"/>
        </w:tabs>
        <w:suppressAutoHyphens/>
        <w:autoSpaceDN w:val="0"/>
        <w:spacing w:after="0"/>
        <w:ind w:right="-142"/>
        <w:jc w:val="both"/>
        <w:textAlignment w:val="baseline"/>
        <w:rPr>
          <w:rFonts w:eastAsia="Times New Roman" w:cstheme="minorHAnsi"/>
          <w:color w:val="0D0D0D" w:themeColor="text1" w:themeTint="F2"/>
          <w:lang w:eastAsia="ar-SA"/>
        </w:rPr>
      </w:pPr>
      <w:r w:rsidRPr="00FD322C">
        <w:rPr>
          <w:rFonts w:eastAsia="Times New Roman" w:cstheme="minorHAnsi"/>
          <w:b/>
          <w:color w:val="0D0D0D" w:themeColor="text1" w:themeTint="F2"/>
          <w:lang w:eastAsia="ar-SA"/>
        </w:rPr>
        <w:t>20.3</w:t>
      </w:r>
      <w:r w:rsidR="00E55E95" w:rsidRPr="00FD322C">
        <w:rPr>
          <w:rFonts w:eastAsia="Times New Roman" w:cstheme="minorHAnsi"/>
          <w:b/>
          <w:color w:val="0D0D0D" w:themeColor="text1" w:themeTint="F2"/>
          <w:lang w:eastAsia="ar-SA"/>
        </w:rPr>
        <w:t>.</w:t>
      </w:r>
      <w:r w:rsidR="00E55E95" w:rsidRPr="00FD322C">
        <w:rPr>
          <w:rFonts w:eastAsia="Times New Roman" w:cstheme="minorHAnsi"/>
          <w:color w:val="0D0D0D" w:themeColor="text1" w:themeTint="F2"/>
          <w:lang w:eastAsia="ar-SA"/>
        </w:rPr>
        <w:t xml:space="preserve"> Zabezpieczenie należytego wykonania umowy wniesione </w:t>
      </w:r>
      <w:r w:rsidRPr="00FD322C">
        <w:rPr>
          <w:rFonts w:eastAsia="Times New Roman" w:cstheme="minorHAnsi"/>
          <w:color w:val="0D0D0D" w:themeColor="text1" w:themeTint="F2"/>
          <w:lang w:eastAsia="ar-SA"/>
        </w:rPr>
        <w:t xml:space="preserve">w pieniądzu powinno zostać </w:t>
      </w:r>
      <w:r w:rsidR="00E55E95" w:rsidRPr="00FD322C">
        <w:rPr>
          <w:rFonts w:eastAsia="Times New Roman" w:cstheme="minorHAnsi"/>
          <w:color w:val="0D0D0D" w:themeColor="text1" w:themeTint="F2"/>
          <w:lang w:eastAsia="ar-SA"/>
        </w:rPr>
        <w:t xml:space="preserve">wpłacone </w:t>
      </w:r>
      <w:r w:rsidRPr="00FD322C">
        <w:rPr>
          <w:rFonts w:eastAsia="Times New Roman" w:cstheme="minorHAnsi"/>
          <w:color w:val="0D0D0D" w:themeColor="text1" w:themeTint="F2"/>
          <w:lang w:eastAsia="ar-SA"/>
        </w:rPr>
        <w:t xml:space="preserve">na </w:t>
      </w:r>
      <w:r w:rsidR="00E55E95" w:rsidRPr="00FD322C">
        <w:rPr>
          <w:rFonts w:eastAsia="Times New Roman" w:cstheme="minorHAnsi"/>
          <w:color w:val="0D0D0D" w:themeColor="text1" w:themeTint="F2"/>
          <w:lang w:eastAsia="ar-SA"/>
        </w:rPr>
        <w:t>rachunek bankowy</w:t>
      </w:r>
      <w:r w:rsidR="008641AB">
        <w:rPr>
          <w:rFonts w:eastAsia="Times New Roman" w:cstheme="minorHAnsi"/>
          <w:color w:val="0D0D0D" w:themeColor="text1" w:themeTint="F2"/>
          <w:lang w:eastAsia="ar-SA"/>
        </w:rPr>
        <w:t xml:space="preserve"> </w:t>
      </w:r>
      <w:r w:rsidR="001571C0" w:rsidRPr="00FD322C">
        <w:rPr>
          <w:rFonts w:eastAsia="Arial" w:cstheme="minorHAnsi"/>
          <w:b/>
          <w:color w:val="0D0D0D" w:themeColor="text1" w:themeTint="F2"/>
          <w:spacing w:val="-3"/>
          <w:lang w:eastAsia="pl-PL"/>
        </w:rPr>
        <w:t>24 9302 1027 2601 6447 2000 0050</w:t>
      </w:r>
      <w:r w:rsidR="001571C0" w:rsidRPr="00FD322C">
        <w:rPr>
          <w:rFonts w:eastAsia="Arial" w:cstheme="minorHAnsi"/>
          <w:color w:val="0D0D0D" w:themeColor="text1" w:themeTint="F2"/>
          <w:spacing w:val="-3"/>
          <w:lang w:eastAsia="pl-PL"/>
        </w:rPr>
        <w:t xml:space="preserve"> </w:t>
      </w:r>
    </w:p>
    <w:p w14:paraId="45781333" w14:textId="6D01FA1E" w:rsidR="00E55E95" w:rsidRPr="00FD322C" w:rsidRDefault="0063445A" w:rsidP="00FD322C">
      <w:pPr>
        <w:tabs>
          <w:tab w:val="left" w:pos="1620"/>
        </w:tabs>
        <w:suppressAutoHyphens/>
        <w:autoSpaceDN w:val="0"/>
        <w:spacing w:after="0"/>
        <w:ind w:right="-142"/>
        <w:jc w:val="both"/>
        <w:textAlignment w:val="baseline"/>
        <w:rPr>
          <w:rFonts w:eastAsia="Times New Roman" w:cstheme="minorHAnsi"/>
          <w:color w:val="0D0D0D" w:themeColor="text1" w:themeTint="F2"/>
          <w:lang w:eastAsia="ar-SA"/>
        </w:rPr>
      </w:pPr>
      <w:r w:rsidRPr="00FD322C">
        <w:rPr>
          <w:rFonts w:eastAsia="Times New Roman" w:cstheme="minorHAnsi"/>
          <w:b/>
          <w:color w:val="0D0D0D" w:themeColor="text1" w:themeTint="F2"/>
          <w:lang w:eastAsia="ar-SA"/>
        </w:rPr>
        <w:t>20.</w:t>
      </w:r>
      <w:r w:rsidR="00E55E95" w:rsidRPr="00FD322C">
        <w:rPr>
          <w:rFonts w:eastAsia="Times New Roman" w:cstheme="minorHAnsi"/>
          <w:b/>
          <w:color w:val="0D0D0D" w:themeColor="text1" w:themeTint="F2"/>
          <w:lang w:eastAsia="ar-SA"/>
        </w:rPr>
        <w:t>4.</w:t>
      </w:r>
      <w:r w:rsidR="00E55E95" w:rsidRPr="00FD322C">
        <w:rPr>
          <w:rFonts w:eastAsia="Times New Roman" w:cstheme="minorHAnsi"/>
          <w:color w:val="0D0D0D" w:themeColor="text1" w:themeTint="F2"/>
          <w:lang w:eastAsia="ar-SA"/>
        </w:rPr>
        <w:t xml:space="preserve"> Zamawiający zwróci zabezpieczenie w 100% w terminie 30 dni od dnia wykonania zamówienia i uznania go przez Zamawiającego za należycie wykonane.</w:t>
      </w:r>
    </w:p>
    <w:p w14:paraId="467D8C16" w14:textId="7D0D554C" w:rsidR="001B2938" w:rsidRPr="00FD322C" w:rsidRDefault="00D92E6F" w:rsidP="00FD322C">
      <w:pPr>
        <w:autoSpaceDE w:val="0"/>
        <w:autoSpaceDN w:val="0"/>
        <w:adjustRightInd w:val="0"/>
        <w:spacing w:after="0"/>
        <w:jc w:val="both"/>
        <w:rPr>
          <w:rFonts w:cstheme="minorHAnsi"/>
          <w:color w:val="0D0D0D" w:themeColor="text1" w:themeTint="F2"/>
        </w:rPr>
      </w:pPr>
      <w:r w:rsidRPr="00FD322C">
        <w:rPr>
          <w:rFonts w:eastAsia="Times New Roman" w:cstheme="minorHAnsi"/>
          <w:b/>
          <w:bCs/>
          <w:color w:val="0D0D0D" w:themeColor="text1" w:themeTint="F2"/>
          <w:lang w:eastAsia="ar-SA"/>
        </w:rPr>
        <w:t>20.5</w:t>
      </w:r>
      <w:r w:rsidRPr="00FD322C">
        <w:rPr>
          <w:rFonts w:eastAsia="Times New Roman" w:cstheme="minorHAnsi"/>
          <w:color w:val="0D0D0D" w:themeColor="text1" w:themeTint="F2"/>
          <w:lang w:eastAsia="ar-SA"/>
        </w:rPr>
        <w:t xml:space="preserve"> </w:t>
      </w:r>
      <w:r w:rsidR="001B2938" w:rsidRPr="00FD322C">
        <w:rPr>
          <w:rFonts w:cstheme="minorHAnsi"/>
          <w:color w:val="0D0D0D" w:themeColor="text1" w:themeTint="F2"/>
        </w:rPr>
        <w:t>Zabezpieczenie nale</w:t>
      </w:r>
      <w:r w:rsidR="001B2938" w:rsidRPr="00FD322C">
        <w:rPr>
          <w:rFonts w:eastAsia="TimesNewRoman" w:cstheme="minorHAnsi"/>
          <w:color w:val="0D0D0D" w:themeColor="text1" w:themeTint="F2"/>
        </w:rPr>
        <w:t>ż</w:t>
      </w:r>
      <w:r w:rsidR="001B2938" w:rsidRPr="00FD322C">
        <w:rPr>
          <w:rFonts w:cstheme="minorHAnsi"/>
          <w:color w:val="0D0D0D" w:themeColor="text1" w:themeTint="F2"/>
        </w:rPr>
        <w:t>ytego wykonania umowy musi by</w:t>
      </w:r>
      <w:r w:rsidR="001B2938" w:rsidRPr="00FD322C">
        <w:rPr>
          <w:rFonts w:eastAsia="TimesNewRoman" w:cstheme="minorHAnsi"/>
          <w:color w:val="0D0D0D" w:themeColor="text1" w:themeTint="F2"/>
        </w:rPr>
        <w:t xml:space="preserve">ć </w:t>
      </w:r>
      <w:r w:rsidR="001B2938" w:rsidRPr="00FD322C">
        <w:rPr>
          <w:rFonts w:cstheme="minorHAnsi"/>
          <w:color w:val="0D0D0D" w:themeColor="text1" w:themeTint="F2"/>
        </w:rPr>
        <w:t>wniesione najpó</w:t>
      </w:r>
      <w:r w:rsidR="001B2938" w:rsidRPr="00FD322C">
        <w:rPr>
          <w:rFonts w:eastAsia="TimesNewRoman" w:cstheme="minorHAnsi"/>
          <w:color w:val="0D0D0D" w:themeColor="text1" w:themeTint="F2"/>
        </w:rPr>
        <w:t>ź</w:t>
      </w:r>
      <w:r w:rsidR="001B2938" w:rsidRPr="00FD322C">
        <w:rPr>
          <w:rFonts w:cstheme="minorHAnsi"/>
          <w:color w:val="0D0D0D" w:themeColor="text1" w:themeTint="F2"/>
        </w:rPr>
        <w:t>niej w dniu podpisania umowy przez Zamawiaj</w:t>
      </w:r>
      <w:r w:rsidR="001B2938" w:rsidRPr="00FD322C">
        <w:rPr>
          <w:rFonts w:eastAsia="TimesNewRoman" w:cstheme="minorHAnsi"/>
          <w:color w:val="0D0D0D" w:themeColor="text1" w:themeTint="F2"/>
        </w:rPr>
        <w:t>ą</w:t>
      </w:r>
      <w:r w:rsidR="001B2938" w:rsidRPr="00FD322C">
        <w:rPr>
          <w:rFonts w:cstheme="minorHAnsi"/>
          <w:color w:val="0D0D0D" w:themeColor="text1" w:themeTint="F2"/>
        </w:rPr>
        <w:t>cego, przed jej podpisaniem. Wniesienie zabezpieczenia w pieni</w:t>
      </w:r>
      <w:r w:rsidR="001B2938" w:rsidRPr="00FD322C">
        <w:rPr>
          <w:rFonts w:eastAsia="TimesNewRoman" w:cstheme="minorHAnsi"/>
          <w:color w:val="0D0D0D" w:themeColor="text1" w:themeTint="F2"/>
        </w:rPr>
        <w:t>ą</w:t>
      </w:r>
      <w:r w:rsidR="001B2938" w:rsidRPr="00FD322C">
        <w:rPr>
          <w:rFonts w:cstheme="minorHAnsi"/>
          <w:color w:val="0D0D0D" w:themeColor="text1" w:themeTint="F2"/>
        </w:rPr>
        <w:t>dzu b</w:t>
      </w:r>
      <w:r w:rsidR="001B2938" w:rsidRPr="00FD322C">
        <w:rPr>
          <w:rFonts w:eastAsia="TimesNewRoman" w:cstheme="minorHAnsi"/>
          <w:color w:val="0D0D0D" w:themeColor="text1" w:themeTint="F2"/>
        </w:rPr>
        <w:t>ę</w:t>
      </w:r>
      <w:r w:rsidR="001B2938" w:rsidRPr="00FD322C">
        <w:rPr>
          <w:rFonts w:cstheme="minorHAnsi"/>
          <w:color w:val="0D0D0D" w:themeColor="text1" w:themeTint="F2"/>
        </w:rPr>
        <w:t>dzie uznane za skuteczne, je</w:t>
      </w:r>
      <w:r w:rsidR="001B2938" w:rsidRPr="00FD322C">
        <w:rPr>
          <w:rFonts w:eastAsia="TimesNewRoman" w:cstheme="minorHAnsi"/>
          <w:color w:val="0D0D0D" w:themeColor="text1" w:themeTint="F2"/>
        </w:rPr>
        <w:t>ż</w:t>
      </w:r>
      <w:r w:rsidR="001B2938" w:rsidRPr="00FD322C">
        <w:rPr>
          <w:rFonts w:cstheme="minorHAnsi"/>
          <w:color w:val="0D0D0D" w:themeColor="text1" w:themeTint="F2"/>
        </w:rPr>
        <w:t>eli rachunek Zamawiaj</w:t>
      </w:r>
      <w:r w:rsidR="001B2938" w:rsidRPr="00FD322C">
        <w:rPr>
          <w:rFonts w:eastAsia="TimesNewRoman" w:cstheme="minorHAnsi"/>
          <w:color w:val="0D0D0D" w:themeColor="text1" w:themeTint="F2"/>
        </w:rPr>
        <w:t>ą</w:t>
      </w:r>
      <w:r w:rsidR="001B2938" w:rsidRPr="00FD322C">
        <w:rPr>
          <w:rFonts w:cstheme="minorHAnsi"/>
          <w:color w:val="0D0D0D" w:themeColor="text1" w:themeTint="F2"/>
        </w:rPr>
        <w:t>cego zostanie uznany kwot</w:t>
      </w:r>
      <w:r w:rsidR="001B2938" w:rsidRPr="00FD322C">
        <w:rPr>
          <w:rFonts w:eastAsia="TimesNewRoman" w:cstheme="minorHAnsi"/>
          <w:color w:val="0D0D0D" w:themeColor="text1" w:themeTint="F2"/>
        </w:rPr>
        <w:t xml:space="preserve">ą </w:t>
      </w:r>
      <w:r w:rsidR="001B2938" w:rsidRPr="00FD322C">
        <w:rPr>
          <w:rFonts w:cstheme="minorHAnsi"/>
          <w:color w:val="0D0D0D" w:themeColor="text1" w:themeTint="F2"/>
        </w:rPr>
        <w:t>zabezpieczenia najpó</w:t>
      </w:r>
      <w:r w:rsidR="001B2938" w:rsidRPr="00FD322C">
        <w:rPr>
          <w:rFonts w:eastAsia="TimesNewRoman" w:cstheme="minorHAnsi"/>
          <w:color w:val="0D0D0D" w:themeColor="text1" w:themeTint="F2"/>
        </w:rPr>
        <w:t>ź</w:t>
      </w:r>
      <w:r w:rsidR="001B2938" w:rsidRPr="00FD322C">
        <w:rPr>
          <w:rFonts w:cstheme="minorHAnsi"/>
          <w:color w:val="0D0D0D" w:themeColor="text1" w:themeTint="F2"/>
        </w:rPr>
        <w:t>niej w dniu podpisania umowy przez Zamawiaj</w:t>
      </w:r>
      <w:r w:rsidR="001B2938" w:rsidRPr="00FD322C">
        <w:rPr>
          <w:rFonts w:eastAsia="TimesNewRoman" w:cstheme="minorHAnsi"/>
          <w:color w:val="0D0D0D" w:themeColor="text1" w:themeTint="F2"/>
        </w:rPr>
        <w:t>ą</w:t>
      </w:r>
      <w:r w:rsidR="001B2938" w:rsidRPr="00FD322C">
        <w:rPr>
          <w:rFonts w:cstheme="minorHAnsi"/>
          <w:color w:val="0D0D0D" w:themeColor="text1" w:themeTint="F2"/>
        </w:rPr>
        <w:t>cego i Wykonawc</w:t>
      </w:r>
      <w:r w:rsidR="001B2938" w:rsidRPr="00FD322C">
        <w:rPr>
          <w:rFonts w:eastAsia="TimesNewRoman" w:cstheme="minorHAnsi"/>
          <w:color w:val="0D0D0D" w:themeColor="text1" w:themeTint="F2"/>
        </w:rPr>
        <w:t>ę</w:t>
      </w:r>
      <w:r w:rsidR="001B2938" w:rsidRPr="00FD322C">
        <w:rPr>
          <w:rFonts w:cstheme="minorHAnsi"/>
          <w:color w:val="0D0D0D" w:themeColor="text1" w:themeTint="F2"/>
        </w:rPr>
        <w:t>, przed jej podpisaniem. W przypadku wniesienia wadium w pieni</w:t>
      </w:r>
      <w:r w:rsidR="001B2938" w:rsidRPr="00FD322C">
        <w:rPr>
          <w:rFonts w:eastAsia="TimesNewRoman" w:cstheme="minorHAnsi"/>
          <w:color w:val="0D0D0D" w:themeColor="text1" w:themeTint="F2"/>
        </w:rPr>
        <w:t>ą</w:t>
      </w:r>
      <w:r w:rsidR="001B2938" w:rsidRPr="00FD322C">
        <w:rPr>
          <w:rFonts w:cstheme="minorHAnsi"/>
          <w:color w:val="0D0D0D" w:themeColor="text1" w:themeTint="F2"/>
        </w:rPr>
        <w:t>dzu Wykonawca mo</w:t>
      </w:r>
      <w:r w:rsidR="001B2938" w:rsidRPr="00FD322C">
        <w:rPr>
          <w:rFonts w:eastAsia="TimesNewRoman" w:cstheme="minorHAnsi"/>
          <w:color w:val="0D0D0D" w:themeColor="text1" w:themeTint="F2"/>
        </w:rPr>
        <w:t>ż</w:t>
      </w:r>
      <w:r w:rsidR="001B2938" w:rsidRPr="00FD322C">
        <w:rPr>
          <w:rFonts w:cstheme="minorHAnsi"/>
          <w:color w:val="0D0D0D" w:themeColor="text1" w:themeTint="F2"/>
        </w:rPr>
        <w:t>e wyrazi</w:t>
      </w:r>
      <w:r w:rsidR="001B2938" w:rsidRPr="00FD322C">
        <w:rPr>
          <w:rFonts w:eastAsia="TimesNewRoman" w:cstheme="minorHAnsi"/>
          <w:color w:val="0D0D0D" w:themeColor="text1" w:themeTint="F2"/>
        </w:rPr>
        <w:t xml:space="preserve">ć </w:t>
      </w:r>
      <w:r w:rsidR="001B2938" w:rsidRPr="00FD322C">
        <w:rPr>
          <w:rFonts w:cstheme="minorHAnsi"/>
          <w:color w:val="0D0D0D" w:themeColor="text1" w:themeTint="F2"/>
        </w:rPr>
        <w:t>zgod</w:t>
      </w:r>
      <w:r w:rsidR="001B2938" w:rsidRPr="00FD322C">
        <w:rPr>
          <w:rFonts w:eastAsia="TimesNewRoman" w:cstheme="minorHAnsi"/>
          <w:color w:val="0D0D0D" w:themeColor="text1" w:themeTint="F2"/>
        </w:rPr>
        <w:t xml:space="preserve">ę </w:t>
      </w:r>
      <w:r w:rsidR="001B2938" w:rsidRPr="00FD322C">
        <w:rPr>
          <w:rFonts w:cstheme="minorHAnsi"/>
          <w:color w:val="0D0D0D" w:themeColor="text1" w:themeTint="F2"/>
        </w:rPr>
        <w:t>na zaliczenie kwoty wadium na poczet zabezpieczenia.</w:t>
      </w:r>
    </w:p>
    <w:p w14:paraId="038E3395" w14:textId="2771FE29" w:rsidR="00D92E6F" w:rsidRPr="00FD322C" w:rsidRDefault="00D92E6F" w:rsidP="00FD322C">
      <w:pPr>
        <w:autoSpaceDE w:val="0"/>
        <w:autoSpaceDN w:val="0"/>
        <w:adjustRightInd w:val="0"/>
        <w:spacing w:after="0"/>
        <w:jc w:val="both"/>
        <w:rPr>
          <w:rFonts w:cstheme="minorHAnsi"/>
          <w:color w:val="0D0D0D" w:themeColor="text1" w:themeTint="F2"/>
        </w:rPr>
      </w:pPr>
      <w:r w:rsidRPr="00FD322C">
        <w:rPr>
          <w:rFonts w:cstheme="minorHAnsi"/>
          <w:b/>
          <w:bCs/>
          <w:color w:val="0D0D0D" w:themeColor="text1" w:themeTint="F2"/>
        </w:rPr>
        <w:t>20.6</w:t>
      </w:r>
      <w:r w:rsidR="00A72919">
        <w:rPr>
          <w:rFonts w:cstheme="minorHAnsi"/>
          <w:b/>
          <w:bCs/>
          <w:color w:val="0D0D0D" w:themeColor="text1" w:themeTint="F2"/>
        </w:rPr>
        <w:t>.</w:t>
      </w:r>
      <w:r w:rsidRPr="00FD322C">
        <w:rPr>
          <w:rFonts w:cstheme="minorHAnsi"/>
          <w:color w:val="0D0D0D" w:themeColor="text1" w:themeTint="F2"/>
        </w:rPr>
        <w:t xml:space="preserve">  Pozostałe warunki dotyczące zabezpieczenia należnego wykonania umowy regulują  art. 449- 453 ustawy </w:t>
      </w:r>
      <w:proofErr w:type="spellStart"/>
      <w:r w:rsidRPr="00FD322C">
        <w:rPr>
          <w:rFonts w:cstheme="minorHAnsi"/>
          <w:color w:val="0D0D0D" w:themeColor="text1" w:themeTint="F2"/>
        </w:rPr>
        <w:t>Pzp</w:t>
      </w:r>
      <w:proofErr w:type="spellEnd"/>
    </w:p>
    <w:p w14:paraId="133CAAE0" w14:textId="2A856F42" w:rsidR="00F03D31" w:rsidRPr="00FD322C" w:rsidRDefault="00F03D31" w:rsidP="00FD322C">
      <w:pPr>
        <w:widowControl w:val="0"/>
        <w:tabs>
          <w:tab w:val="left" w:pos="360"/>
        </w:tabs>
        <w:suppressAutoHyphens/>
        <w:spacing w:after="0"/>
        <w:jc w:val="both"/>
        <w:rPr>
          <w:rFonts w:eastAsia="Arial" w:cstheme="minorHAnsi"/>
          <w:color w:val="FF0000"/>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E62228" w:rsidRPr="00FD322C" w14:paraId="299116F7" w14:textId="77777777" w:rsidTr="006C5C4A">
        <w:trPr>
          <w:trHeight w:val="1383"/>
          <w:jc w:val="center"/>
        </w:trPr>
        <w:tc>
          <w:tcPr>
            <w:tcW w:w="9054" w:type="dxa"/>
            <w:shd w:val="clear" w:color="auto" w:fill="F2F2F2"/>
            <w:tcMar>
              <w:top w:w="0" w:type="dxa"/>
              <w:left w:w="108" w:type="dxa"/>
              <w:bottom w:w="0" w:type="dxa"/>
              <w:right w:w="108" w:type="dxa"/>
            </w:tcMar>
          </w:tcPr>
          <w:p w14:paraId="611E74B0" w14:textId="272A7299" w:rsidR="00E62228" w:rsidRPr="00FD322C" w:rsidRDefault="00E62228"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21</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E62228" w:rsidRPr="00FD322C" w14:paraId="32DCBB82"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E62228" w:rsidRPr="00FD322C" w14:paraId="77D080AB"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E62228" w:rsidRPr="00FD322C" w14:paraId="12D58890"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E62228" w:rsidRPr="00FD322C" w14:paraId="16F9C41A" w14:textId="77777777" w:rsidTr="00F90D31">
                                <w:trPr>
                                  <w:trHeight w:val="110"/>
                                </w:trPr>
                                <w:tc>
                                  <w:tcPr>
                                    <w:tcW w:w="8055" w:type="dxa"/>
                                  </w:tcPr>
                                  <w:tbl>
                                    <w:tblPr>
                                      <w:tblW w:w="0" w:type="auto"/>
                                      <w:tblBorders>
                                        <w:top w:val="nil"/>
                                        <w:left w:val="nil"/>
                                        <w:bottom w:val="nil"/>
                                        <w:right w:val="nil"/>
                                      </w:tblBorders>
                                      <w:tblLayout w:type="fixed"/>
                                      <w:tblLook w:val="0000" w:firstRow="0" w:lastRow="0" w:firstColumn="0" w:lastColumn="0" w:noHBand="0" w:noVBand="0"/>
                                    </w:tblPr>
                                    <w:tblGrid>
                                      <w:gridCol w:w="7114"/>
                                    </w:tblGrid>
                                    <w:tr w:rsidR="00E62228" w:rsidRPr="00FD322C" w14:paraId="5F8A7944" w14:textId="77777777" w:rsidTr="006C5C4A">
                                      <w:trPr>
                                        <w:trHeight w:val="1203"/>
                                      </w:trPr>
                                      <w:tc>
                                        <w:tcPr>
                                          <w:tcW w:w="7114" w:type="dxa"/>
                                        </w:tcPr>
                                        <w:p w14:paraId="17457AF3" w14:textId="6A5028C7" w:rsidR="00E62228" w:rsidRPr="00FD322C" w:rsidRDefault="00E62228" w:rsidP="00FD322C">
                                          <w:pPr>
                                            <w:autoSpaceDE w:val="0"/>
                                            <w:autoSpaceDN w:val="0"/>
                                            <w:adjustRightInd w:val="0"/>
                                            <w:spacing w:after="0"/>
                                            <w:jc w:val="both"/>
                                            <w:rPr>
                                              <w:rFonts w:cstheme="minorHAnsi"/>
                                              <w:color w:val="000000"/>
                                            </w:rPr>
                                          </w:pPr>
                                          <w:r w:rsidRPr="00FD322C">
                                            <w:rPr>
                                              <w:rFonts w:cstheme="minorHAnsi"/>
                                              <w:b/>
                                              <w:bCs/>
                                              <w:color w:val="0D0D0D" w:themeColor="text1" w:themeTint="F2"/>
                                            </w:rPr>
                                            <w:t>PROJEKTOWANE POSTANOWIENIA UMOWY W SPRAWIE ZAMÓWIENIAPUBLICZNEGO, KTÓRE ZOSTANĄ WPROWADZONE DO UMOWY</w:t>
                                          </w:r>
                                          <w:r w:rsidR="00E85D6F" w:rsidRPr="00FD322C">
                                            <w:rPr>
                                              <w:rFonts w:cstheme="minorHAnsi"/>
                                              <w:b/>
                                              <w:bCs/>
                                              <w:color w:val="0D0D0D" w:themeColor="text1" w:themeTint="F2"/>
                                            </w:rPr>
                                            <w:t xml:space="preserve"> </w:t>
                                          </w:r>
                                          <w:r w:rsidRPr="00FD322C">
                                            <w:rPr>
                                              <w:rFonts w:cstheme="minorHAnsi"/>
                                              <w:b/>
                                              <w:bCs/>
                                              <w:color w:val="0D0D0D" w:themeColor="text1" w:themeTint="F2"/>
                                            </w:rPr>
                                            <w:t>W SPRAWIE ZAMÓWIENIA PUBLICZNEGO</w:t>
                                          </w:r>
                                        </w:p>
                                      </w:tc>
                                    </w:tr>
                                  </w:tbl>
                                  <w:p w14:paraId="686F7574" w14:textId="5A44900C" w:rsidR="00E62228" w:rsidRPr="00FD322C" w:rsidRDefault="00E62228" w:rsidP="00FD322C">
                                    <w:pPr>
                                      <w:autoSpaceDE w:val="0"/>
                                      <w:autoSpaceDN w:val="0"/>
                                      <w:adjustRightInd w:val="0"/>
                                      <w:spacing w:after="0"/>
                                      <w:jc w:val="both"/>
                                      <w:rPr>
                                        <w:rFonts w:cstheme="minorHAnsi"/>
                                        <w:color w:val="000000"/>
                                      </w:rPr>
                                    </w:pPr>
                                  </w:p>
                                </w:tc>
                              </w:tr>
                            </w:tbl>
                            <w:p w14:paraId="06E4CE93" w14:textId="77777777" w:rsidR="00E62228" w:rsidRPr="00FD322C" w:rsidRDefault="00E62228" w:rsidP="00FD322C">
                              <w:pPr>
                                <w:autoSpaceDE w:val="0"/>
                                <w:autoSpaceDN w:val="0"/>
                                <w:adjustRightInd w:val="0"/>
                                <w:spacing w:after="0"/>
                                <w:jc w:val="both"/>
                                <w:rPr>
                                  <w:rFonts w:cstheme="minorHAnsi"/>
                                  <w:color w:val="000000"/>
                                </w:rPr>
                              </w:pPr>
                            </w:p>
                          </w:tc>
                        </w:tr>
                      </w:tbl>
                      <w:p w14:paraId="24E4C7C4" w14:textId="77777777" w:rsidR="00E62228" w:rsidRPr="00FD322C" w:rsidRDefault="00E62228" w:rsidP="00FD322C">
                        <w:pPr>
                          <w:autoSpaceDE w:val="0"/>
                          <w:autoSpaceDN w:val="0"/>
                          <w:adjustRightInd w:val="0"/>
                          <w:spacing w:after="0"/>
                          <w:jc w:val="both"/>
                          <w:rPr>
                            <w:rFonts w:cstheme="minorHAnsi"/>
                            <w:color w:val="000000"/>
                          </w:rPr>
                        </w:pPr>
                      </w:p>
                    </w:tc>
                  </w:tr>
                </w:tbl>
                <w:p w14:paraId="14E5117E" w14:textId="77777777" w:rsidR="00E62228" w:rsidRPr="00FD322C" w:rsidRDefault="00E62228" w:rsidP="00FD322C">
                  <w:pPr>
                    <w:autoSpaceDE w:val="0"/>
                    <w:autoSpaceDN w:val="0"/>
                    <w:adjustRightInd w:val="0"/>
                    <w:spacing w:after="0"/>
                    <w:jc w:val="both"/>
                    <w:rPr>
                      <w:rFonts w:cstheme="minorHAnsi"/>
                      <w:color w:val="000000"/>
                    </w:rPr>
                  </w:pPr>
                </w:p>
              </w:tc>
            </w:tr>
          </w:tbl>
          <w:p w14:paraId="59122E8F" w14:textId="77777777" w:rsidR="00E62228" w:rsidRPr="00FD322C" w:rsidRDefault="00E62228" w:rsidP="00FD322C">
            <w:pPr>
              <w:pStyle w:val="Standard"/>
              <w:spacing w:line="259" w:lineRule="auto"/>
              <w:jc w:val="both"/>
              <w:rPr>
                <w:rFonts w:asciiTheme="minorHAnsi" w:hAnsiTheme="minorHAnsi" w:cstheme="minorHAnsi"/>
                <w:b/>
                <w:sz w:val="22"/>
                <w:szCs w:val="22"/>
                <w:lang w:val="pl-PL"/>
              </w:rPr>
            </w:pPr>
          </w:p>
        </w:tc>
      </w:tr>
      <w:tr w:rsidR="00E62228" w:rsidRPr="00FD322C" w14:paraId="0C2AEDBE" w14:textId="77777777" w:rsidTr="006C5C4A">
        <w:trPr>
          <w:trHeight w:val="81"/>
          <w:jc w:val="center"/>
        </w:trPr>
        <w:tc>
          <w:tcPr>
            <w:tcW w:w="9054" w:type="dxa"/>
            <w:tcBorders>
              <w:bottom w:val="single" w:sz="4" w:space="0" w:color="00000A"/>
            </w:tcBorders>
            <w:shd w:val="clear" w:color="auto" w:fill="F2F2F2"/>
            <w:tcMar>
              <w:top w:w="0" w:type="dxa"/>
              <w:left w:w="108" w:type="dxa"/>
              <w:bottom w:w="0" w:type="dxa"/>
              <w:right w:w="108" w:type="dxa"/>
            </w:tcMar>
          </w:tcPr>
          <w:p w14:paraId="3E2AD49A" w14:textId="77777777" w:rsidR="00E62228" w:rsidRPr="00FD322C" w:rsidRDefault="00E62228" w:rsidP="00FD322C">
            <w:pPr>
              <w:pStyle w:val="Standard"/>
              <w:spacing w:line="259" w:lineRule="auto"/>
              <w:jc w:val="both"/>
              <w:rPr>
                <w:rFonts w:asciiTheme="minorHAnsi" w:hAnsiTheme="minorHAnsi" w:cstheme="minorHAnsi"/>
                <w:sz w:val="22"/>
                <w:szCs w:val="22"/>
                <w:lang w:val="pl-PL"/>
              </w:rPr>
            </w:pPr>
          </w:p>
        </w:tc>
      </w:tr>
    </w:tbl>
    <w:p w14:paraId="0FAE2353" w14:textId="0DBB0A21" w:rsidR="00FE3BBF" w:rsidRPr="00FD322C" w:rsidRDefault="00FE3BBF" w:rsidP="00FD322C">
      <w:pPr>
        <w:autoSpaceDE w:val="0"/>
        <w:autoSpaceDN w:val="0"/>
        <w:adjustRightInd w:val="0"/>
        <w:spacing w:after="0"/>
        <w:rPr>
          <w:rFonts w:cstheme="minorHAnsi"/>
          <w:color w:val="000000"/>
        </w:rPr>
      </w:pPr>
    </w:p>
    <w:p w14:paraId="6F0EB078" w14:textId="1AB4ED7A" w:rsidR="00E62228" w:rsidRPr="00FD322C" w:rsidRDefault="00E62228" w:rsidP="00FD322C">
      <w:pPr>
        <w:pStyle w:val="Default"/>
        <w:spacing w:line="259" w:lineRule="auto"/>
        <w:rPr>
          <w:rFonts w:asciiTheme="minorHAnsi" w:hAnsiTheme="minorHAnsi" w:cstheme="minorHAnsi"/>
          <w:color w:val="0D0D0D" w:themeColor="text1" w:themeTint="F2"/>
          <w:sz w:val="22"/>
          <w:szCs w:val="22"/>
        </w:rPr>
      </w:pPr>
      <w:r w:rsidRPr="00FD322C">
        <w:rPr>
          <w:rFonts w:asciiTheme="minorHAnsi" w:hAnsiTheme="minorHAnsi" w:cstheme="minorHAnsi"/>
          <w:b/>
          <w:bCs/>
          <w:sz w:val="22"/>
          <w:szCs w:val="22"/>
        </w:rPr>
        <w:t>21.1</w:t>
      </w:r>
      <w:r w:rsidR="00697806">
        <w:rPr>
          <w:rFonts w:asciiTheme="minorHAnsi" w:hAnsiTheme="minorHAnsi" w:cstheme="minorHAnsi"/>
          <w:b/>
          <w:bCs/>
          <w:sz w:val="22"/>
          <w:szCs w:val="22"/>
        </w:rPr>
        <w:t>.</w:t>
      </w:r>
      <w:r w:rsidR="0023135D" w:rsidRPr="00FD322C">
        <w:rPr>
          <w:rFonts w:asciiTheme="minorHAnsi" w:hAnsiTheme="minorHAnsi" w:cstheme="minorHAnsi"/>
          <w:b/>
          <w:bCs/>
          <w:sz w:val="22"/>
          <w:szCs w:val="22"/>
        </w:rPr>
        <w:t xml:space="preserve">  </w:t>
      </w:r>
      <w:r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Projekt</w:t>
      </w:r>
      <w:r w:rsidR="00641F31" w:rsidRPr="00FD322C">
        <w:rPr>
          <w:rFonts w:asciiTheme="minorHAnsi" w:hAnsiTheme="minorHAnsi" w:cstheme="minorHAnsi"/>
          <w:sz w:val="22"/>
          <w:szCs w:val="22"/>
        </w:rPr>
        <w:t>owane</w:t>
      </w:r>
      <w:r w:rsidRPr="00FD322C">
        <w:rPr>
          <w:rFonts w:asciiTheme="minorHAnsi" w:hAnsiTheme="minorHAnsi" w:cstheme="minorHAnsi"/>
          <w:sz w:val="22"/>
          <w:szCs w:val="22"/>
        </w:rPr>
        <w:t xml:space="preserve"> </w:t>
      </w:r>
      <w:r w:rsidR="00641F31" w:rsidRPr="00FD322C">
        <w:rPr>
          <w:rFonts w:asciiTheme="minorHAnsi" w:hAnsiTheme="minorHAnsi" w:cstheme="minorHAnsi"/>
          <w:sz w:val="22"/>
          <w:szCs w:val="22"/>
        </w:rPr>
        <w:t>postanowienia u</w:t>
      </w:r>
      <w:r w:rsidRPr="00FD322C">
        <w:rPr>
          <w:rFonts w:asciiTheme="minorHAnsi" w:hAnsiTheme="minorHAnsi" w:cstheme="minorHAnsi"/>
          <w:sz w:val="22"/>
          <w:szCs w:val="22"/>
        </w:rPr>
        <w:t>mowy stanowi</w:t>
      </w:r>
      <w:r w:rsidR="00641F31" w:rsidRPr="00FD322C">
        <w:rPr>
          <w:rFonts w:asciiTheme="minorHAnsi" w:hAnsiTheme="minorHAnsi" w:cstheme="minorHAnsi"/>
          <w:sz w:val="22"/>
          <w:szCs w:val="22"/>
        </w:rPr>
        <w:t>ą</w:t>
      </w:r>
      <w:r w:rsidRPr="00FD322C">
        <w:rPr>
          <w:rFonts w:asciiTheme="minorHAnsi" w:hAnsiTheme="minorHAnsi" w:cstheme="minorHAnsi"/>
          <w:sz w:val="22"/>
          <w:szCs w:val="22"/>
        </w:rPr>
        <w:t xml:space="preserve"> </w:t>
      </w:r>
      <w:r w:rsidRPr="006830E9">
        <w:rPr>
          <w:rFonts w:asciiTheme="minorHAnsi" w:hAnsiTheme="minorHAnsi" w:cstheme="minorHAnsi"/>
          <w:b/>
          <w:bCs/>
          <w:color w:val="0D0D0D" w:themeColor="text1" w:themeTint="F2"/>
          <w:sz w:val="22"/>
          <w:szCs w:val="22"/>
        </w:rPr>
        <w:t>Załącznik Nr</w:t>
      </w:r>
      <w:r w:rsidR="003C7131" w:rsidRPr="006830E9">
        <w:rPr>
          <w:rFonts w:asciiTheme="minorHAnsi" w:hAnsiTheme="minorHAnsi" w:cstheme="minorHAnsi"/>
          <w:b/>
          <w:bCs/>
          <w:color w:val="0D0D0D" w:themeColor="text1" w:themeTint="F2"/>
          <w:sz w:val="22"/>
          <w:szCs w:val="22"/>
        </w:rPr>
        <w:t xml:space="preserve"> </w:t>
      </w:r>
      <w:r w:rsidR="000C5E28" w:rsidRPr="006830E9">
        <w:rPr>
          <w:rFonts w:asciiTheme="minorHAnsi" w:hAnsiTheme="minorHAnsi" w:cstheme="minorHAnsi"/>
          <w:b/>
          <w:bCs/>
          <w:color w:val="0D0D0D" w:themeColor="text1" w:themeTint="F2"/>
          <w:sz w:val="22"/>
          <w:szCs w:val="22"/>
        </w:rPr>
        <w:t>2</w:t>
      </w:r>
      <w:r w:rsidR="003C7131" w:rsidRPr="006830E9">
        <w:rPr>
          <w:rFonts w:asciiTheme="minorHAnsi" w:hAnsiTheme="minorHAnsi" w:cstheme="minorHAnsi"/>
          <w:b/>
          <w:bCs/>
          <w:color w:val="0D0D0D" w:themeColor="text1" w:themeTint="F2"/>
          <w:sz w:val="22"/>
          <w:szCs w:val="22"/>
        </w:rPr>
        <w:t xml:space="preserve"> </w:t>
      </w:r>
      <w:r w:rsidRPr="006830E9">
        <w:rPr>
          <w:rFonts w:asciiTheme="minorHAnsi" w:hAnsiTheme="minorHAnsi" w:cstheme="minorHAnsi"/>
          <w:b/>
          <w:bCs/>
          <w:color w:val="0D0D0D" w:themeColor="text1" w:themeTint="F2"/>
          <w:sz w:val="22"/>
          <w:szCs w:val="22"/>
        </w:rPr>
        <w:t>do SWZ</w:t>
      </w:r>
      <w:r w:rsidRPr="006830E9">
        <w:rPr>
          <w:rFonts w:asciiTheme="minorHAnsi" w:hAnsiTheme="minorHAnsi" w:cstheme="minorHAnsi"/>
          <w:color w:val="0D0D0D" w:themeColor="text1" w:themeTint="F2"/>
          <w:sz w:val="22"/>
          <w:szCs w:val="22"/>
        </w:rPr>
        <w:t xml:space="preserve">. </w:t>
      </w:r>
    </w:p>
    <w:p w14:paraId="5B8057CC" w14:textId="50288452" w:rsidR="00E62228" w:rsidRPr="00FD322C" w:rsidRDefault="00E62228" w:rsidP="00FD322C">
      <w:pPr>
        <w:autoSpaceDE w:val="0"/>
        <w:autoSpaceDN w:val="0"/>
        <w:adjustRightInd w:val="0"/>
        <w:spacing w:after="0"/>
        <w:jc w:val="both"/>
        <w:rPr>
          <w:rFonts w:cstheme="minorHAnsi"/>
        </w:rPr>
      </w:pPr>
      <w:r w:rsidRPr="00FD322C">
        <w:rPr>
          <w:rFonts w:cstheme="minorHAnsi"/>
          <w:b/>
          <w:bCs/>
        </w:rPr>
        <w:t>21.2</w:t>
      </w:r>
      <w:r w:rsidR="00697806">
        <w:rPr>
          <w:rFonts w:cstheme="minorHAnsi"/>
          <w:b/>
          <w:bCs/>
        </w:rPr>
        <w:t>.</w:t>
      </w:r>
      <w:r w:rsidR="0023135D" w:rsidRPr="00FD322C">
        <w:rPr>
          <w:rFonts w:cstheme="minorHAnsi"/>
          <w:b/>
          <w:bCs/>
        </w:rPr>
        <w:t xml:space="preserve">  </w:t>
      </w:r>
      <w:r w:rsidRPr="00FD322C">
        <w:rPr>
          <w:rFonts w:cstheme="minorHAnsi"/>
        </w:rPr>
        <w:t xml:space="preserve">Zamawiający przewiduje możliwości wprowadzenia zmian do zawartej umowy, na podstawie art. 454-455 ustawy </w:t>
      </w:r>
      <w:proofErr w:type="spellStart"/>
      <w:r w:rsidRPr="00FD322C">
        <w:rPr>
          <w:rFonts w:cstheme="minorHAnsi"/>
        </w:rPr>
        <w:t>Pzp</w:t>
      </w:r>
      <w:proofErr w:type="spellEnd"/>
      <w:r w:rsidRPr="00FD322C">
        <w:rPr>
          <w:rFonts w:cstheme="minorHAnsi"/>
        </w:rPr>
        <w:t xml:space="preserve"> oraz postanowień Projektu Umowy.</w:t>
      </w:r>
    </w:p>
    <w:p w14:paraId="1C346553" w14:textId="3D69142F" w:rsidR="00C44CA3" w:rsidRDefault="00C44CA3" w:rsidP="00FD322C">
      <w:pPr>
        <w:autoSpaceDE w:val="0"/>
        <w:autoSpaceDN w:val="0"/>
        <w:adjustRightInd w:val="0"/>
        <w:spacing w:after="0"/>
        <w:rPr>
          <w:rFonts w:cstheme="minorHAnsi"/>
        </w:rPr>
      </w:pPr>
    </w:p>
    <w:p w14:paraId="0338131D" w14:textId="77777777" w:rsidR="00697806" w:rsidRPr="00FD322C" w:rsidRDefault="00697806" w:rsidP="00FD322C">
      <w:pPr>
        <w:autoSpaceDE w:val="0"/>
        <w:autoSpaceDN w:val="0"/>
        <w:adjustRightInd w:val="0"/>
        <w:spacing w:after="0"/>
        <w:rPr>
          <w:rFonts w:cstheme="minorHAnsi"/>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C44CA3" w:rsidRPr="00FD322C" w14:paraId="3BCA01DF" w14:textId="77777777" w:rsidTr="00F90D31">
        <w:trPr>
          <w:jc w:val="center"/>
        </w:trPr>
        <w:tc>
          <w:tcPr>
            <w:tcW w:w="9054" w:type="dxa"/>
            <w:shd w:val="clear" w:color="auto" w:fill="F2F2F2"/>
            <w:tcMar>
              <w:top w:w="0" w:type="dxa"/>
              <w:left w:w="108" w:type="dxa"/>
              <w:bottom w:w="0" w:type="dxa"/>
              <w:right w:w="108" w:type="dxa"/>
            </w:tcMar>
          </w:tcPr>
          <w:p w14:paraId="734C9F66" w14:textId="3942C5D6" w:rsidR="00C44CA3" w:rsidRPr="00FD322C" w:rsidRDefault="00C44CA3"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lastRenderedPageBreak/>
              <w:t>Rozdział 22</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C44CA3" w:rsidRPr="00FD322C" w14:paraId="19408CDE"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C44CA3" w:rsidRPr="00FD322C" w14:paraId="503AFCFE"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C44CA3" w:rsidRPr="00FD322C" w14:paraId="51086950"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C44CA3" w:rsidRPr="00FD322C" w14:paraId="61A7E72C" w14:textId="77777777" w:rsidTr="00C44CA3">
                                <w:trPr>
                                  <w:trHeight w:val="110"/>
                                </w:trPr>
                                <w:tc>
                                  <w:tcPr>
                                    <w:tcW w:w="8055" w:type="dxa"/>
                                  </w:tcPr>
                                  <w:p w14:paraId="5D8C1253" w14:textId="0D89E52B" w:rsidR="00C44CA3" w:rsidRPr="00FD322C" w:rsidRDefault="00C44CA3" w:rsidP="00FD322C">
                                    <w:pPr>
                                      <w:autoSpaceDE w:val="0"/>
                                      <w:autoSpaceDN w:val="0"/>
                                      <w:adjustRightInd w:val="0"/>
                                      <w:spacing w:after="0"/>
                                      <w:rPr>
                                        <w:rFonts w:cstheme="minorHAnsi"/>
                                        <w:color w:val="000000"/>
                                      </w:rPr>
                                    </w:pPr>
                                    <w:r w:rsidRPr="00FD322C">
                                      <w:rPr>
                                        <w:rFonts w:cstheme="minorHAnsi"/>
                                        <w:b/>
                                        <w:bCs/>
                                        <w:color w:val="0D0D0D" w:themeColor="text1" w:themeTint="F2"/>
                                      </w:rPr>
                                      <w:t xml:space="preserve">                                           OCHRONA DANYCH OSOBOWYCH </w:t>
                                    </w:r>
                                  </w:p>
                                </w:tc>
                              </w:tr>
                            </w:tbl>
                            <w:p w14:paraId="015C67D8" w14:textId="77777777" w:rsidR="00C44CA3" w:rsidRPr="00FD322C" w:rsidRDefault="00C44CA3" w:rsidP="00FD322C">
                              <w:pPr>
                                <w:autoSpaceDE w:val="0"/>
                                <w:autoSpaceDN w:val="0"/>
                                <w:adjustRightInd w:val="0"/>
                                <w:spacing w:after="0"/>
                                <w:rPr>
                                  <w:rFonts w:cstheme="minorHAnsi"/>
                                  <w:color w:val="000000"/>
                                </w:rPr>
                              </w:pPr>
                            </w:p>
                          </w:tc>
                        </w:tr>
                      </w:tbl>
                      <w:p w14:paraId="4ABD0378" w14:textId="77777777" w:rsidR="00C44CA3" w:rsidRPr="00FD322C" w:rsidRDefault="00C44CA3" w:rsidP="00FD322C">
                        <w:pPr>
                          <w:autoSpaceDE w:val="0"/>
                          <w:autoSpaceDN w:val="0"/>
                          <w:adjustRightInd w:val="0"/>
                          <w:spacing w:after="0"/>
                          <w:jc w:val="center"/>
                          <w:rPr>
                            <w:rFonts w:cstheme="minorHAnsi"/>
                            <w:color w:val="000000"/>
                          </w:rPr>
                        </w:pPr>
                      </w:p>
                    </w:tc>
                  </w:tr>
                </w:tbl>
                <w:p w14:paraId="0208736B" w14:textId="77777777" w:rsidR="00C44CA3" w:rsidRPr="00FD322C" w:rsidRDefault="00C44CA3" w:rsidP="00FD322C">
                  <w:pPr>
                    <w:autoSpaceDE w:val="0"/>
                    <w:autoSpaceDN w:val="0"/>
                    <w:adjustRightInd w:val="0"/>
                    <w:spacing w:after="0"/>
                    <w:jc w:val="center"/>
                    <w:rPr>
                      <w:rFonts w:cstheme="minorHAnsi"/>
                      <w:color w:val="000000"/>
                    </w:rPr>
                  </w:pPr>
                </w:p>
              </w:tc>
            </w:tr>
          </w:tbl>
          <w:p w14:paraId="5C68CE95" w14:textId="77777777" w:rsidR="00C44CA3" w:rsidRPr="00FD322C" w:rsidRDefault="00C44CA3" w:rsidP="00FD322C">
            <w:pPr>
              <w:pStyle w:val="Standard"/>
              <w:spacing w:line="259" w:lineRule="auto"/>
              <w:jc w:val="center"/>
              <w:rPr>
                <w:rFonts w:asciiTheme="minorHAnsi" w:hAnsiTheme="minorHAnsi" w:cstheme="minorHAnsi"/>
                <w:b/>
                <w:sz w:val="22"/>
                <w:szCs w:val="22"/>
                <w:lang w:val="pl-PL"/>
              </w:rPr>
            </w:pPr>
          </w:p>
        </w:tc>
      </w:tr>
      <w:tr w:rsidR="00C44CA3" w:rsidRPr="00FD322C" w14:paraId="2AB42DA8"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FB69663" w14:textId="77777777" w:rsidR="00C44CA3" w:rsidRPr="00FD322C" w:rsidRDefault="00C44CA3" w:rsidP="00FD322C">
            <w:pPr>
              <w:pStyle w:val="Standard"/>
              <w:spacing w:line="259" w:lineRule="auto"/>
              <w:jc w:val="center"/>
              <w:rPr>
                <w:rFonts w:asciiTheme="minorHAnsi" w:hAnsiTheme="minorHAnsi" w:cstheme="minorHAnsi"/>
                <w:sz w:val="22"/>
                <w:szCs w:val="22"/>
                <w:lang w:val="pl-PL"/>
              </w:rPr>
            </w:pPr>
          </w:p>
        </w:tc>
      </w:tr>
    </w:tbl>
    <w:p w14:paraId="1476BC22" w14:textId="2A1C2BE9" w:rsidR="00C44CA3" w:rsidRPr="00FD322C" w:rsidRDefault="00C44CA3" w:rsidP="00FD322C">
      <w:pPr>
        <w:autoSpaceDE w:val="0"/>
        <w:autoSpaceDN w:val="0"/>
        <w:adjustRightInd w:val="0"/>
        <w:spacing w:after="0"/>
        <w:rPr>
          <w:rFonts w:cstheme="minorHAnsi"/>
          <w:color w:val="000000"/>
        </w:rPr>
      </w:pPr>
    </w:p>
    <w:p w14:paraId="6F62ACF1" w14:textId="1941F051" w:rsidR="00051DE6" w:rsidRPr="00FD322C" w:rsidRDefault="00051DE6" w:rsidP="00FD322C">
      <w:pPr>
        <w:pStyle w:val="Akapitzlist"/>
        <w:widowControl w:val="0"/>
        <w:numPr>
          <w:ilvl w:val="1"/>
          <w:numId w:val="25"/>
        </w:numPr>
        <w:autoSpaceDE w:val="0"/>
        <w:autoSpaceDN w:val="0"/>
        <w:spacing w:after="0"/>
        <w:ind w:left="0" w:right="107" w:firstLine="0"/>
        <w:jc w:val="both"/>
        <w:rPr>
          <w:rFonts w:eastAsia="Arial" w:cstheme="minorHAnsi"/>
          <w:lang w:eastAsia="pl-PL"/>
        </w:rPr>
      </w:pPr>
      <w:r w:rsidRPr="00FD322C">
        <w:rPr>
          <w:rFonts w:eastAsia="Arial" w:cstheme="minorHAnsi"/>
          <w:lang w:eastAsia="pl-PL"/>
        </w:rP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w:t>
      </w:r>
      <w:r w:rsidR="00301A42" w:rsidRPr="00FD322C">
        <w:rPr>
          <w:rFonts w:eastAsia="Arial" w:cstheme="minorHAnsi"/>
          <w:lang w:eastAsia="pl-PL"/>
        </w:rPr>
        <w:t xml:space="preserve"> </w:t>
      </w:r>
      <w:r w:rsidRPr="00FD322C">
        <w:rPr>
          <w:rFonts w:eastAsia="Arial" w:cstheme="minorHAnsi"/>
          <w:lang w:eastAsia="pl-PL"/>
        </w:rPr>
        <w:t>takich danych oraz uchylenia dyrektywy 95/46/WE) Zamawiający informuje,</w:t>
      </w:r>
      <w:r w:rsidRPr="00FD322C">
        <w:rPr>
          <w:rFonts w:eastAsia="Arial" w:cstheme="minorHAnsi"/>
          <w:spacing w:val="-6"/>
          <w:lang w:eastAsia="pl-PL"/>
        </w:rPr>
        <w:t xml:space="preserve"> </w:t>
      </w:r>
      <w:r w:rsidRPr="00FD322C">
        <w:rPr>
          <w:rFonts w:eastAsia="Arial" w:cstheme="minorHAnsi"/>
          <w:lang w:eastAsia="pl-PL"/>
        </w:rPr>
        <w:t>że:</w:t>
      </w:r>
    </w:p>
    <w:p w14:paraId="37918CF1" w14:textId="2A5E474E" w:rsidR="00051DE6" w:rsidRPr="00FD322C" w:rsidRDefault="00977B23" w:rsidP="00FD322C">
      <w:pPr>
        <w:widowControl w:val="0"/>
        <w:tabs>
          <w:tab w:val="left" w:pos="426"/>
          <w:tab w:val="left" w:pos="851"/>
        </w:tabs>
        <w:autoSpaceDE w:val="0"/>
        <w:autoSpaceDN w:val="0"/>
        <w:spacing w:after="0"/>
        <w:ind w:right="107"/>
        <w:contextualSpacing/>
        <w:jc w:val="both"/>
        <w:rPr>
          <w:rFonts w:eastAsia="Arial" w:cstheme="minorHAnsi"/>
          <w:lang w:eastAsia="pl-PL"/>
        </w:rPr>
      </w:pPr>
      <w:r w:rsidRPr="00FD322C">
        <w:rPr>
          <w:rFonts w:eastAsia="Arial" w:cstheme="minorHAnsi"/>
          <w:b/>
          <w:bCs/>
          <w:lang w:eastAsia="pl-PL"/>
        </w:rPr>
        <w:t>a.</w:t>
      </w:r>
      <w:r w:rsidRPr="00FD322C">
        <w:rPr>
          <w:rFonts w:eastAsia="Arial" w:cstheme="minorHAnsi"/>
          <w:lang w:eastAsia="pl-PL"/>
        </w:rPr>
        <w:t xml:space="preserve"> </w:t>
      </w:r>
      <w:r w:rsidR="00051DE6" w:rsidRPr="00FD322C">
        <w:rPr>
          <w:rFonts w:eastAsia="Arial" w:cstheme="minorHAnsi"/>
          <w:lang w:eastAsia="pl-PL"/>
        </w:rPr>
        <w:t xml:space="preserve">Administratorem danych osobowych jest Wójt Gminy Rawa Mazowiecka, Al. Konstytucji 3 Maja 32, 96-200 Rawa Mazowiecka, tel.: +48 (46) 8144241, fax: +48 (46) 8144241, e-mail: </w:t>
      </w:r>
      <w:hyperlink r:id="rId20" w:history="1">
        <w:r w:rsidR="00051DE6" w:rsidRPr="00FD322C">
          <w:rPr>
            <w:rFonts w:eastAsia="Arial" w:cstheme="minorHAnsi"/>
            <w:lang w:eastAsia="pl-PL"/>
          </w:rPr>
          <w:t>sekretariat@rawam.ug.gov.pl</w:t>
        </w:r>
      </w:hyperlink>
      <w:r w:rsidR="00051DE6" w:rsidRPr="00FD322C">
        <w:rPr>
          <w:rFonts w:eastAsia="Arial" w:cstheme="minorHAnsi"/>
          <w:lang w:eastAsia="pl-PL"/>
        </w:rPr>
        <w:t xml:space="preserve"> </w:t>
      </w:r>
    </w:p>
    <w:p w14:paraId="65D8C8E6" w14:textId="7DE23E65" w:rsidR="00051DE6" w:rsidRPr="00FD322C" w:rsidRDefault="00977B23" w:rsidP="00FD322C">
      <w:pPr>
        <w:widowControl w:val="0"/>
        <w:tabs>
          <w:tab w:val="left" w:pos="426"/>
          <w:tab w:val="left" w:pos="851"/>
        </w:tabs>
        <w:autoSpaceDE w:val="0"/>
        <w:autoSpaceDN w:val="0"/>
        <w:spacing w:after="0"/>
        <w:ind w:right="107"/>
        <w:contextualSpacing/>
        <w:jc w:val="both"/>
        <w:rPr>
          <w:rFonts w:eastAsia="Arial" w:cstheme="minorHAnsi"/>
          <w:lang w:eastAsia="pl-PL"/>
        </w:rPr>
      </w:pPr>
      <w:r w:rsidRPr="00FD322C">
        <w:rPr>
          <w:rFonts w:eastAsia="Arial" w:cstheme="minorHAnsi"/>
          <w:b/>
          <w:bCs/>
          <w:lang w:eastAsia="pl-PL"/>
        </w:rPr>
        <w:t>b.</w:t>
      </w:r>
      <w:r w:rsidR="00301A42" w:rsidRPr="00FD322C">
        <w:rPr>
          <w:rFonts w:eastAsia="Arial" w:cstheme="minorHAnsi"/>
          <w:lang w:eastAsia="pl-PL"/>
        </w:rPr>
        <w:t xml:space="preserve"> </w:t>
      </w:r>
      <w:r w:rsidR="00051DE6" w:rsidRPr="00FD322C">
        <w:rPr>
          <w:rFonts w:eastAsia="Arial" w:cstheme="minorHAnsi"/>
          <w:lang w:eastAsia="pl-PL"/>
        </w:rPr>
        <w:t xml:space="preserve">Administrator wyznaczył inspektora ochrony danych osobowych, z którym może się Pani/Pan skontaktować poprzez e-mail </w:t>
      </w:r>
      <w:hyperlink r:id="rId21" w:history="1">
        <w:r w:rsidR="00051DE6" w:rsidRPr="00FD322C">
          <w:rPr>
            <w:rFonts w:eastAsia="Arial" w:cstheme="minorHAnsi"/>
            <w:lang w:eastAsia="pl-PL"/>
          </w:rPr>
          <w:t>iod@rawam.ug.gov.pl</w:t>
        </w:r>
      </w:hyperlink>
      <w:r w:rsidR="00051DE6" w:rsidRPr="00FD322C">
        <w:rPr>
          <w:rFonts w:eastAsia="Arial" w:cstheme="minorHAnsi"/>
          <w:lang w:eastAsia="pl-PL"/>
        </w:rPr>
        <w:t xml:space="preserve"> Z inspektorem ochrony danych można się kontaktować we wszystkich sprawach dotyczących przetwarzania danych osobowych przez Urząd Gminy Rawa Mazowiecka oraz korzystania z praw związanych z przetwarzaniem danych.</w:t>
      </w:r>
    </w:p>
    <w:p w14:paraId="7AAE907E" w14:textId="461A11A8" w:rsidR="00977B23" w:rsidRPr="00FD322C" w:rsidRDefault="00977B23" w:rsidP="00FD322C">
      <w:pPr>
        <w:widowControl w:val="0"/>
        <w:tabs>
          <w:tab w:val="left" w:pos="426"/>
          <w:tab w:val="left" w:pos="851"/>
        </w:tabs>
        <w:autoSpaceDE w:val="0"/>
        <w:autoSpaceDN w:val="0"/>
        <w:spacing w:after="0"/>
        <w:ind w:right="107"/>
        <w:contextualSpacing/>
        <w:jc w:val="both"/>
        <w:rPr>
          <w:rFonts w:eastAsia="Arial" w:cstheme="minorHAnsi"/>
          <w:lang w:eastAsia="pl-PL"/>
        </w:rPr>
      </w:pPr>
      <w:r w:rsidRPr="00FD322C">
        <w:rPr>
          <w:rFonts w:eastAsia="Arial" w:cstheme="minorHAnsi"/>
          <w:b/>
          <w:bCs/>
          <w:lang w:eastAsia="pl-PL"/>
        </w:rPr>
        <w:t>c.</w:t>
      </w:r>
      <w:r w:rsidR="00301A42" w:rsidRPr="00FD322C">
        <w:rPr>
          <w:rFonts w:eastAsia="Arial" w:cstheme="minorHAnsi"/>
          <w:lang w:eastAsia="pl-PL"/>
        </w:rPr>
        <w:t xml:space="preserve"> P</w:t>
      </w:r>
      <w:r w:rsidR="00051DE6" w:rsidRPr="00FD322C">
        <w:rPr>
          <w:rFonts w:eastAsia="Arial" w:cstheme="minorHAnsi"/>
          <w:lang w:eastAsia="pl-PL"/>
        </w:rPr>
        <w:t>odanie danych osobowych  jest  warunkiem  koniecznym  do  realizacji  sprawy  w Urzędzie Gminy Rawa Mazowiecka.</w:t>
      </w:r>
    </w:p>
    <w:p w14:paraId="3E3D71B2" w14:textId="6B777267" w:rsidR="00051DE6" w:rsidRPr="00FD322C" w:rsidRDefault="00977B23" w:rsidP="00FD322C">
      <w:pPr>
        <w:widowControl w:val="0"/>
        <w:tabs>
          <w:tab w:val="left" w:pos="426"/>
          <w:tab w:val="left" w:pos="851"/>
        </w:tabs>
        <w:autoSpaceDE w:val="0"/>
        <w:autoSpaceDN w:val="0"/>
        <w:spacing w:after="0"/>
        <w:ind w:right="107"/>
        <w:contextualSpacing/>
        <w:jc w:val="both"/>
        <w:rPr>
          <w:rFonts w:eastAsia="Arial" w:cstheme="minorHAnsi"/>
          <w:lang w:eastAsia="pl-PL"/>
        </w:rPr>
      </w:pPr>
      <w:r w:rsidRPr="00FD322C">
        <w:rPr>
          <w:rFonts w:eastAsia="Arial" w:cstheme="minorHAnsi"/>
          <w:b/>
          <w:bCs/>
          <w:lang w:eastAsia="pl-PL"/>
        </w:rPr>
        <w:t>d.</w:t>
      </w:r>
      <w:r w:rsidR="00301A42" w:rsidRPr="00FD322C">
        <w:rPr>
          <w:rFonts w:eastAsia="Arial" w:cstheme="minorHAnsi"/>
          <w:lang w:eastAsia="pl-PL"/>
        </w:rPr>
        <w:t xml:space="preserve"> </w:t>
      </w:r>
      <w:r w:rsidR="00051DE6" w:rsidRPr="00FD322C">
        <w:rPr>
          <w:rFonts w:eastAsia="Arial" w:cstheme="minorHAnsi"/>
          <w:lang w:eastAsia="pl-PL"/>
        </w:rPr>
        <w:t>Ogólną podstawę do przetwarzania danych stanowi art. 6 ust. 1 lit. b i c oraz art. 10 ogólnego rozporządzenia.</w:t>
      </w:r>
    </w:p>
    <w:p w14:paraId="563FA02A" w14:textId="71242E66" w:rsidR="00051DE6" w:rsidRPr="00FD322C" w:rsidRDefault="00977B23" w:rsidP="00FD322C">
      <w:pPr>
        <w:widowControl w:val="0"/>
        <w:tabs>
          <w:tab w:val="left" w:pos="426"/>
          <w:tab w:val="left" w:pos="851"/>
        </w:tabs>
        <w:autoSpaceDE w:val="0"/>
        <w:autoSpaceDN w:val="0"/>
        <w:spacing w:after="0"/>
        <w:ind w:right="107"/>
        <w:contextualSpacing/>
        <w:jc w:val="both"/>
        <w:rPr>
          <w:rFonts w:eastAsia="Arial" w:cstheme="minorHAnsi"/>
          <w:lang w:eastAsia="pl-PL"/>
        </w:rPr>
      </w:pPr>
      <w:r w:rsidRPr="00FD322C">
        <w:rPr>
          <w:rFonts w:eastAsia="Arial" w:cstheme="minorHAnsi"/>
          <w:b/>
          <w:bCs/>
          <w:lang w:eastAsia="pl-PL"/>
        </w:rPr>
        <w:t>e.</w:t>
      </w:r>
      <w:r w:rsidR="00301A42" w:rsidRPr="00FD322C">
        <w:rPr>
          <w:rFonts w:eastAsia="Arial" w:cstheme="minorHAnsi"/>
          <w:lang w:eastAsia="pl-PL"/>
        </w:rPr>
        <w:t xml:space="preserve"> </w:t>
      </w:r>
      <w:r w:rsidR="00051DE6" w:rsidRPr="00FD322C">
        <w:rPr>
          <w:rFonts w:eastAsia="Arial" w:cstheme="minorHAnsi"/>
          <w:lang w:eastAsia="pl-PL"/>
        </w:rPr>
        <w:t>Szczegółowe cele przetwarzania danych zostały wskazane w następujących przepisach:</w:t>
      </w:r>
    </w:p>
    <w:p w14:paraId="61F057AD" w14:textId="77777777" w:rsidR="00051DE6" w:rsidRPr="00FD322C" w:rsidRDefault="00051DE6" w:rsidP="00FD322C">
      <w:pPr>
        <w:widowControl w:val="0"/>
        <w:tabs>
          <w:tab w:val="left" w:pos="426"/>
          <w:tab w:val="left" w:pos="1276"/>
          <w:tab w:val="left" w:pos="1620"/>
        </w:tabs>
        <w:autoSpaceDE w:val="0"/>
        <w:autoSpaceDN w:val="0"/>
        <w:spacing w:after="0"/>
        <w:ind w:right="107"/>
        <w:rPr>
          <w:rFonts w:eastAsia="Arial" w:cstheme="minorHAnsi"/>
          <w:lang w:eastAsia="pl-PL"/>
        </w:rPr>
      </w:pPr>
      <w:r w:rsidRPr="00FD322C">
        <w:rPr>
          <w:rFonts w:eastAsia="Arial" w:cstheme="minorHAnsi"/>
          <w:lang w:eastAsia="pl-PL"/>
        </w:rPr>
        <w:t>ustawie z dnia 11 września 2019 r. - Prawo zamówień</w:t>
      </w:r>
      <w:r w:rsidRPr="00FD322C">
        <w:rPr>
          <w:rFonts w:eastAsia="Arial" w:cstheme="minorHAnsi"/>
          <w:spacing w:val="-9"/>
          <w:lang w:eastAsia="pl-PL"/>
        </w:rPr>
        <w:t xml:space="preserve"> </w:t>
      </w:r>
      <w:r w:rsidRPr="00FD322C">
        <w:rPr>
          <w:rFonts w:eastAsia="Arial" w:cstheme="minorHAnsi"/>
          <w:lang w:eastAsia="pl-PL"/>
        </w:rPr>
        <w:t>publicznych;</w:t>
      </w:r>
    </w:p>
    <w:p w14:paraId="5C6081AE" w14:textId="77777777" w:rsidR="00051DE6" w:rsidRPr="00FD322C" w:rsidRDefault="00051DE6" w:rsidP="00FD322C">
      <w:pPr>
        <w:widowControl w:val="0"/>
        <w:tabs>
          <w:tab w:val="left" w:pos="426"/>
          <w:tab w:val="left" w:pos="1276"/>
          <w:tab w:val="left" w:pos="1620"/>
        </w:tabs>
        <w:autoSpaceDE w:val="0"/>
        <w:autoSpaceDN w:val="0"/>
        <w:spacing w:after="0"/>
        <w:ind w:right="107"/>
        <w:rPr>
          <w:rFonts w:eastAsia="Arial" w:cstheme="minorHAnsi"/>
          <w:lang w:eastAsia="pl-PL"/>
        </w:rPr>
      </w:pPr>
      <w:r w:rsidRPr="00FD322C">
        <w:rPr>
          <w:rFonts w:eastAsia="Arial" w:cstheme="minorHAnsi"/>
          <w:lang w:eastAsia="pl-PL"/>
        </w:rPr>
        <w:t>ustawie z dnia 23 kwietnia 1964 r. - Kodeks</w:t>
      </w:r>
      <w:r w:rsidRPr="00FD322C">
        <w:rPr>
          <w:rFonts w:eastAsia="Arial" w:cstheme="minorHAnsi"/>
          <w:spacing w:val="-6"/>
          <w:lang w:eastAsia="pl-PL"/>
        </w:rPr>
        <w:t xml:space="preserve"> </w:t>
      </w:r>
      <w:r w:rsidRPr="00FD322C">
        <w:rPr>
          <w:rFonts w:eastAsia="Arial" w:cstheme="minorHAnsi"/>
          <w:lang w:eastAsia="pl-PL"/>
        </w:rPr>
        <w:t>cywilny;</w:t>
      </w:r>
    </w:p>
    <w:p w14:paraId="7D5BD762" w14:textId="77777777" w:rsidR="00051DE6" w:rsidRPr="00FD322C" w:rsidRDefault="00051DE6" w:rsidP="00FD322C">
      <w:pPr>
        <w:widowControl w:val="0"/>
        <w:tabs>
          <w:tab w:val="left" w:pos="426"/>
          <w:tab w:val="left" w:pos="1276"/>
          <w:tab w:val="left" w:pos="1620"/>
        </w:tabs>
        <w:autoSpaceDE w:val="0"/>
        <w:autoSpaceDN w:val="0"/>
        <w:spacing w:after="0"/>
        <w:ind w:right="107"/>
        <w:rPr>
          <w:rFonts w:eastAsia="Arial" w:cstheme="minorHAnsi"/>
          <w:lang w:eastAsia="pl-PL"/>
        </w:rPr>
      </w:pPr>
      <w:r w:rsidRPr="00FD322C">
        <w:rPr>
          <w:rFonts w:eastAsia="Arial" w:cstheme="minorHAnsi"/>
          <w:lang w:eastAsia="pl-PL"/>
        </w:rPr>
        <w:t>ustawie z dnia 27 sierpnia 2009 r. o finansach</w:t>
      </w:r>
      <w:r w:rsidRPr="00FD322C">
        <w:rPr>
          <w:rFonts w:eastAsia="Arial" w:cstheme="minorHAnsi"/>
          <w:spacing w:val="-8"/>
          <w:lang w:eastAsia="pl-PL"/>
        </w:rPr>
        <w:t xml:space="preserve"> </w:t>
      </w:r>
      <w:r w:rsidRPr="00FD322C">
        <w:rPr>
          <w:rFonts w:eastAsia="Arial" w:cstheme="minorHAnsi"/>
          <w:lang w:eastAsia="pl-PL"/>
        </w:rPr>
        <w:t>publicznych;</w:t>
      </w:r>
    </w:p>
    <w:p w14:paraId="4762CF60" w14:textId="77777777" w:rsidR="00051DE6" w:rsidRPr="00FD322C" w:rsidRDefault="00051DE6" w:rsidP="00FD322C">
      <w:pPr>
        <w:widowControl w:val="0"/>
        <w:tabs>
          <w:tab w:val="left" w:pos="426"/>
          <w:tab w:val="left" w:pos="1276"/>
          <w:tab w:val="left" w:pos="1620"/>
        </w:tabs>
        <w:autoSpaceDE w:val="0"/>
        <w:autoSpaceDN w:val="0"/>
        <w:spacing w:after="0"/>
        <w:ind w:right="107"/>
        <w:rPr>
          <w:rFonts w:eastAsia="Arial" w:cstheme="minorHAnsi"/>
          <w:lang w:eastAsia="pl-PL"/>
        </w:rPr>
      </w:pPr>
      <w:r w:rsidRPr="00FD322C">
        <w:rPr>
          <w:rFonts w:eastAsia="Arial" w:cstheme="minorHAnsi"/>
          <w:lang w:eastAsia="pl-PL"/>
        </w:rPr>
        <w:t>ustawie z dnia 29 września 1994 r. o</w:t>
      </w:r>
      <w:r w:rsidRPr="00FD322C">
        <w:rPr>
          <w:rFonts w:eastAsia="Arial" w:cstheme="minorHAnsi"/>
          <w:spacing w:val="-5"/>
          <w:lang w:eastAsia="pl-PL"/>
        </w:rPr>
        <w:t xml:space="preserve"> </w:t>
      </w:r>
      <w:r w:rsidRPr="00FD322C">
        <w:rPr>
          <w:rFonts w:eastAsia="Arial" w:cstheme="minorHAnsi"/>
          <w:lang w:eastAsia="pl-PL"/>
        </w:rPr>
        <w:t>rachunkowości.</w:t>
      </w:r>
    </w:p>
    <w:p w14:paraId="34BA6A9F" w14:textId="1414ED21" w:rsidR="00051DE6" w:rsidRPr="00FD322C" w:rsidRDefault="00977B23" w:rsidP="00FD322C">
      <w:pPr>
        <w:widowControl w:val="0"/>
        <w:tabs>
          <w:tab w:val="left" w:pos="426"/>
          <w:tab w:val="left" w:pos="851"/>
        </w:tabs>
        <w:autoSpaceDE w:val="0"/>
        <w:autoSpaceDN w:val="0"/>
        <w:spacing w:after="0"/>
        <w:ind w:right="107"/>
        <w:contextualSpacing/>
        <w:jc w:val="both"/>
        <w:rPr>
          <w:rFonts w:eastAsia="Arial" w:cstheme="minorHAnsi"/>
          <w:lang w:eastAsia="pl-PL"/>
        </w:rPr>
      </w:pPr>
      <w:r w:rsidRPr="00FD322C">
        <w:rPr>
          <w:rFonts w:eastAsia="Arial" w:cstheme="minorHAnsi"/>
          <w:b/>
          <w:bCs/>
          <w:lang w:eastAsia="pl-PL"/>
        </w:rPr>
        <w:t>f.</w:t>
      </w:r>
      <w:r w:rsidR="00301A42" w:rsidRPr="00FD322C">
        <w:rPr>
          <w:rFonts w:eastAsia="Arial" w:cstheme="minorHAnsi"/>
          <w:lang w:eastAsia="pl-PL"/>
        </w:rPr>
        <w:t xml:space="preserve"> </w:t>
      </w:r>
      <w:r w:rsidR="00051DE6" w:rsidRPr="00FD322C">
        <w:rPr>
          <w:rFonts w:eastAsia="Arial" w:cstheme="minorHAnsi"/>
          <w:lang w:eastAsia="pl-PL"/>
        </w:rPr>
        <w:t>Pani/Pana dane będą przetwarzane w celu:</w:t>
      </w:r>
    </w:p>
    <w:p w14:paraId="6E9919F2" w14:textId="18757807" w:rsidR="00051DE6" w:rsidRPr="00FD322C" w:rsidRDefault="00301A42" w:rsidP="00FD322C">
      <w:pPr>
        <w:widowControl w:val="0"/>
        <w:tabs>
          <w:tab w:val="left" w:pos="426"/>
          <w:tab w:val="left" w:pos="1276"/>
          <w:tab w:val="left" w:pos="1678"/>
          <w:tab w:val="left" w:pos="3622"/>
          <w:tab w:val="left" w:pos="5251"/>
          <w:tab w:val="left" w:pos="5647"/>
          <w:tab w:val="left" w:pos="6909"/>
          <w:tab w:val="left" w:pos="8341"/>
        </w:tabs>
        <w:autoSpaceDE w:val="0"/>
        <w:autoSpaceDN w:val="0"/>
        <w:spacing w:after="0"/>
        <w:ind w:right="107"/>
        <w:rPr>
          <w:rFonts w:eastAsia="Arial" w:cstheme="minorHAnsi"/>
          <w:lang w:eastAsia="pl-PL"/>
        </w:rPr>
      </w:pPr>
      <w:r w:rsidRPr="00FD322C">
        <w:rPr>
          <w:rFonts w:eastAsia="Arial" w:cstheme="minorHAnsi"/>
          <w:lang w:eastAsia="pl-PL"/>
        </w:rPr>
        <w:t xml:space="preserve">- </w:t>
      </w:r>
      <w:r w:rsidR="00051DE6" w:rsidRPr="00FD322C">
        <w:rPr>
          <w:rFonts w:eastAsia="Arial" w:cstheme="minorHAnsi"/>
          <w:lang w:eastAsia="pl-PL"/>
        </w:rPr>
        <w:t xml:space="preserve">przeprowadzenia postępowania o udzielenie zamówienia </w:t>
      </w:r>
      <w:r w:rsidR="00051DE6" w:rsidRPr="00FD322C">
        <w:rPr>
          <w:rFonts w:eastAsia="Arial" w:cstheme="minorHAnsi"/>
          <w:spacing w:val="-1"/>
          <w:lang w:eastAsia="pl-PL"/>
        </w:rPr>
        <w:t xml:space="preserve">publicznego </w:t>
      </w:r>
      <w:r w:rsidR="00051DE6" w:rsidRPr="00FD322C">
        <w:rPr>
          <w:rFonts w:eastAsia="Arial" w:cstheme="minorHAnsi"/>
          <w:lang w:eastAsia="pl-PL"/>
        </w:rPr>
        <w:t>i wyłonienie</w:t>
      </w:r>
      <w:r w:rsidR="00051DE6" w:rsidRPr="00FD322C">
        <w:rPr>
          <w:rFonts w:eastAsia="Arial" w:cstheme="minorHAnsi"/>
          <w:spacing w:val="2"/>
          <w:lang w:eastAsia="pl-PL"/>
        </w:rPr>
        <w:t xml:space="preserve"> </w:t>
      </w:r>
      <w:r w:rsidR="00051DE6" w:rsidRPr="00FD322C">
        <w:rPr>
          <w:rFonts w:eastAsia="Arial" w:cstheme="minorHAnsi"/>
          <w:lang w:eastAsia="pl-PL"/>
        </w:rPr>
        <w:t>Wykonawcy;</w:t>
      </w:r>
    </w:p>
    <w:p w14:paraId="02853DFF" w14:textId="70AD117D" w:rsidR="00051DE6" w:rsidRPr="00FD322C" w:rsidRDefault="00301A42" w:rsidP="00FD322C">
      <w:pPr>
        <w:widowControl w:val="0"/>
        <w:tabs>
          <w:tab w:val="left" w:pos="426"/>
          <w:tab w:val="left" w:pos="1276"/>
          <w:tab w:val="left" w:pos="1620"/>
        </w:tabs>
        <w:autoSpaceDE w:val="0"/>
        <w:autoSpaceDN w:val="0"/>
        <w:spacing w:after="0"/>
        <w:ind w:right="107"/>
        <w:rPr>
          <w:rFonts w:eastAsia="Arial" w:cstheme="minorHAnsi"/>
          <w:lang w:eastAsia="pl-PL"/>
        </w:rPr>
      </w:pPr>
      <w:r w:rsidRPr="00FD322C">
        <w:rPr>
          <w:rFonts w:eastAsia="Arial" w:cstheme="minorHAnsi"/>
          <w:lang w:eastAsia="pl-PL"/>
        </w:rPr>
        <w:t xml:space="preserve">- </w:t>
      </w:r>
      <w:r w:rsidR="00051DE6" w:rsidRPr="00FD322C">
        <w:rPr>
          <w:rFonts w:eastAsia="Arial" w:cstheme="minorHAnsi"/>
          <w:lang w:eastAsia="pl-PL"/>
        </w:rPr>
        <w:t>zawarcia</w:t>
      </w:r>
      <w:r w:rsidR="00051DE6" w:rsidRPr="00FD322C">
        <w:rPr>
          <w:rFonts w:eastAsia="Arial" w:cstheme="minorHAnsi"/>
          <w:spacing w:val="-1"/>
          <w:lang w:eastAsia="pl-PL"/>
        </w:rPr>
        <w:t xml:space="preserve"> </w:t>
      </w:r>
      <w:r w:rsidR="00051DE6" w:rsidRPr="00FD322C">
        <w:rPr>
          <w:rFonts w:eastAsia="Arial" w:cstheme="minorHAnsi"/>
          <w:lang w:eastAsia="pl-PL"/>
        </w:rPr>
        <w:t>umowy;</w:t>
      </w:r>
    </w:p>
    <w:p w14:paraId="4CA81476" w14:textId="13CC0F9A" w:rsidR="00051DE6" w:rsidRPr="00FD322C" w:rsidRDefault="00301A42" w:rsidP="00FD322C">
      <w:pPr>
        <w:widowControl w:val="0"/>
        <w:tabs>
          <w:tab w:val="left" w:pos="426"/>
          <w:tab w:val="left" w:pos="1276"/>
          <w:tab w:val="left" w:pos="1620"/>
        </w:tabs>
        <w:autoSpaceDE w:val="0"/>
        <w:autoSpaceDN w:val="0"/>
        <w:spacing w:after="0"/>
        <w:ind w:right="107"/>
        <w:rPr>
          <w:rFonts w:eastAsia="Arial" w:cstheme="minorHAnsi"/>
          <w:lang w:eastAsia="pl-PL"/>
        </w:rPr>
      </w:pPr>
      <w:r w:rsidRPr="00FD322C">
        <w:rPr>
          <w:rFonts w:eastAsia="Arial" w:cstheme="minorHAnsi"/>
          <w:lang w:eastAsia="pl-PL"/>
        </w:rPr>
        <w:t xml:space="preserve">- </w:t>
      </w:r>
      <w:r w:rsidR="00051DE6" w:rsidRPr="00FD322C">
        <w:rPr>
          <w:rFonts w:eastAsia="Arial" w:cstheme="minorHAnsi"/>
          <w:lang w:eastAsia="pl-PL"/>
        </w:rPr>
        <w:t>rozliczenia finansowo-</w:t>
      </w:r>
      <w:r w:rsidR="00051DE6" w:rsidRPr="00FD322C">
        <w:rPr>
          <w:rFonts w:eastAsia="Arial" w:cstheme="minorHAnsi"/>
          <w:spacing w:val="-1"/>
          <w:lang w:eastAsia="pl-PL"/>
        </w:rPr>
        <w:t xml:space="preserve"> </w:t>
      </w:r>
      <w:r w:rsidR="00051DE6" w:rsidRPr="00FD322C">
        <w:rPr>
          <w:rFonts w:eastAsia="Arial" w:cstheme="minorHAnsi"/>
          <w:lang w:eastAsia="pl-PL"/>
        </w:rPr>
        <w:t>księgowego.</w:t>
      </w:r>
    </w:p>
    <w:p w14:paraId="6725CEE1" w14:textId="463B3719" w:rsidR="00051DE6" w:rsidRPr="00FD322C" w:rsidRDefault="00051DE6" w:rsidP="00FD322C">
      <w:pPr>
        <w:pStyle w:val="Akapitzlist"/>
        <w:numPr>
          <w:ilvl w:val="1"/>
          <w:numId w:val="25"/>
        </w:numPr>
        <w:spacing w:after="0"/>
        <w:ind w:left="0" w:right="107" w:firstLine="0"/>
        <w:jc w:val="both"/>
        <w:rPr>
          <w:rFonts w:eastAsia="Arial" w:cstheme="minorHAnsi"/>
          <w:lang w:eastAsia="pl-PL"/>
        </w:rPr>
      </w:pPr>
      <w:r w:rsidRPr="00FD322C">
        <w:rPr>
          <w:rFonts w:eastAsia="Arial" w:cstheme="minorHAnsi"/>
          <w:lang w:eastAsia="pl-PL"/>
        </w:rPr>
        <w:t xml:space="preserve">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w:t>
      </w:r>
      <w:proofErr w:type="spellStart"/>
      <w:r w:rsidRPr="00FD322C">
        <w:rPr>
          <w:rFonts w:eastAsia="Arial" w:cstheme="minorHAnsi"/>
          <w:lang w:eastAsia="pl-PL"/>
        </w:rPr>
        <w:t>eKatalogi</w:t>
      </w:r>
      <w:proofErr w:type="spellEnd"/>
      <w:r w:rsidRPr="00FD322C">
        <w:rPr>
          <w:rFonts w:eastAsia="Arial" w:cstheme="minorHAnsi"/>
          <w:lang w:eastAsia="pl-PL"/>
        </w:rPr>
        <w:t>, będącej w gestii Urzędu Zamówień Publicznych. Dane osobowe nie będą przekazywane do państw trzecich, na podstawie szczególnych regulacji prawnych, w tym umów międzynarodowych.</w:t>
      </w:r>
    </w:p>
    <w:p w14:paraId="307E80AE" w14:textId="2A446F28" w:rsidR="00051DE6" w:rsidRPr="00FD322C" w:rsidRDefault="00051DE6" w:rsidP="00FD322C">
      <w:pPr>
        <w:pStyle w:val="Akapitzlist"/>
        <w:numPr>
          <w:ilvl w:val="1"/>
          <w:numId w:val="25"/>
        </w:numPr>
        <w:spacing w:after="0"/>
        <w:ind w:left="0" w:right="107" w:firstLine="0"/>
        <w:jc w:val="both"/>
        <w:rPr>
          <w:rFonts w:eastAsia="Arial" w:cstheme="minorHAnsi"/>
          <w:lang w:eastAsia="pl-PL"/>
        </w:rPr>
      </w:pPr>
      <w:r w:rsidRPr="00FD322C">
        <w:rPr>
          <w:rFonts w:eastAsia="Arial" w:cstheme="minorHAnsi"/>
          <w:lang w:eastAsia="pl-PL"/>
        </w:rPr>
        <w:t xml:space="preserve">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w:t>
      </w:r>
      <w:r w:rsidR="00301A42" w:rsidRPr="00FD322C">
        <w:rPr>
          <w:rFonts w:eastAsia="Arial" w:cstheme="minorHAnsi"/>
          <w:lang w:eastAsia="pl-PL"/>
        </w:rPr>
        <w:t xml:space="preserve">z </w:t>
      </w:r>
      <w:r w:rsidRPr="00FD322C">
        <w:rPr>
          <w:rFonts w:eastAsia="Arial" w:cstheme="minorHAnsi"/>
          <w:lang w:eastAsia="pl-PL"/>
        </w:rPr>
        <w:t>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w:t>
      </w:r>
      <w:r w:rsidRPr="00FD322C">
        <w:rPr>
          <w:rFonts w:eastAsia="Arial" w:cstheme="minorHAnsi"/>
          <w:spacing w:val="-10"/>
          <w:lang w:eastAsia="pl-PL"/>
        </w:rPr>
        <w:t xml:space="preserve"> </w:t>
      </w:r>
      <w:r w:rsidRPr="00FD322C">
        <w:rPr>
          <w:rFonts w:eastAsia="Arial" w:cstheme="minorHAnsi"/>
          <w:lang w:eastAsia="pl-PL"/>
        </w:rPr>
        <w:t>lat.</w:t>
      </w:r>
    </w:p>
    <w:p w14:paraId="001B5F1E" w14:textId="7DA0B78A" w:rsidR="00051DE6" w:rsidRPr="00FD322C" w:rsidRDefault="00051DE6" w:rsidP="00FD322C">
      <w:pPr>
        <w:pStyle w:val="Akapitzlist"/>
        <w:numPr>
          <w:ilvl w:val="1"/>
          <w:numId w:val="25"/>
        </w:numPr>
        <w:spacing w:after="0"/>
        <w:ind w:left="0" w:right="107" w:firstLine="0"/>
        <w:jc w:val="both"/>
        <w:rPr>
          <w:rFonts w:eastAsia="Arial" w:cstheme="minorHAnsi"/>
          <w:lang w:eastAsia="pl-PL"/>
        </w:rPr>
      </w:pPr>
      <w:r w:rsidRPr="00FD322C">
        <w:rPr>
          <w:rFonts w:eastAsia="Arial" w:cstheme="minorHAnsi"/>
          <w:lang w:eastAsia="pl-PL"/>
        </w:rPr>
        <w:t>W związku z przetwarzaniem danych osobowych, na podstawie przepisów prawa, posiada Pani/Pan prawo</w:t>
      </w:r>
      <w:r w:rsidRPr="00FD322C">
        <w:rPr>
          <w:rFonts w:eastAsia="Arial" w:cstheme="minorHAnsi"/>
          <w:spacing w:val="-3"/>
          <w:lang w:eastAsia="pl-PL"/>
        </w:rPr>
        <w:t xml:space="preserve"> </w:t>
      </w:r>
      <w:r w:rsidRPr="00FD322C">
        <w:rPr>
          <w:rFonts w:eastAsia="Arial" w:cstheme="minorHAnsi"/>
          <w:lang w:eastAsia="pl-PL"/>
        </w:rPr>
        <w:t>do:</w:t>
      </w:r>
    </w:p>
    <w:p w14:paraId="782DE32F" w14:textId="77777777" w:rsidR="00301A42" w:rsidRPr="00FD322C" w:rsidRDefault="00301A42" w:rsidP="00FD322C">
      <w:pPr>
        <w:widowControl w:val="0"/>
        <w:tabs>
          <w:tab w:val="left" w:pos="426"/>
          <w:tab w:val="left" w:pos="1558"/>
        </w:tabs>
        <w:autoSpaceDE w:val="0"/>
        <w:autoSpaceDN w:val="0"/>
        <w:spacing w:after="0"/>
        <w:ind w:right="107"/>
        <w:jc w:val="both"/>
        <w:rPr>
          <w:rFonts w:eastAsia="Arial" w:cstheme="minorHAnsi"/>
          <w:lang w:eastAsia="pl-PL"/>
        </w:rPr>
      </w:pPr>
      <w:r w:rsidRPr="00FD322C">
        <w:rPr>
          <w:rFonts w:eastAsia="Arial" w:cstheme="minorHAnsi"/>
          <w:lang w:eastAsia="pl-PL"/>
        </w:rPr>
        <w:t xml:space="preserve">- </w:t>
      </w:r>
      <w:r w:rsidR="00051DE6" w:rsidRPr="00FD322C">
        <w:rPr>
          <w:rFonts w:eastAsia="Arial" w:cstheme="minorHAnsi"/>
          <w:lang w:eastAsia="pl-PL"/>
        </w:rPr>
        <w:t>dostępu do treści swoich danych, na podstawie art. 15 ogólnego</w:t>
      </w:r>
      <w:r w:rsidR="00051DE6" w:rsidRPr="00FD322C">
        <w:rPr>
          <w:rFonts w:eastAsia="Arial" w:cstheme="minorHAnsi"/>
          <w:spacing w:val="-33"/>
          <w:lang w:eastAsia="pl-PL"/>
        </w:rPr>
        <w:t xml:space="preserve"> </w:t>
      </w:r>
      <w:r w:rsidR="00051DE6" w:rsidRPr="00FD322C">
        <w:rPr>
          <w:rFonts w:eastAsia="Arial" w:cstheme="minorHAnsi"/>
          <w:lang w:eastAsia="pl-PL"/>
        </w:rPr>
        <w:t xml:space="preserve">rozporządzenia; </w:t>
      </w:r>
    </w:p>
    <w:p w14:paraId="51CC8747" w14:textId="77777777" w:rsidR="00B3131F" w:rsidRPr="00FD322C" w:rsidRDefault="00301A42" w:rsidP="00FD322C">
      <w:pPr>
        <w:widowControl w:val="0"/>
        <w:tabs>
          <w:tab w:val="left" w:pos="426"/>
          <w:tab w:val="left" w:pos="1558"/>
        </w:tabs>
        <w:autoSpaceDE w:val="0"/>
        <w:autoSpaceDN w:val="0"/>
        <w:spacing w:after="0"/>
        <w:ind w:right="107"/>
        <w:jc w:val="both"/>
        <w:rPr>
          <w:rFonts w:eastAsia="Arial" w:cstheme="minorHAnsi"/>
          <w:lang w:eastAsia="pl-PL"/>
        </w:rPr>
      </w:pPr>
      <w:r w:rsidRPr="00FD322C">
        <w:rPr>
          <w:rFonts w:eastAsia="Arial" w:cstheme="minorHAnsi"/>
          <w:lang w:eastAsia="pl-PL"/>
        </w:rPr>
        <w:lastRenderedPageBreak/>
        <w:t xml:space="preserve">- </w:t>
      </w:r>
      <w:r w:rsidR="00051DE6" w:rsidRPr="00FD322C">
        <w:rPr>
          <w:rFonts w:eastAsia="Arial" w:cstheme="minorHAnsi"/>
          <w:lang w:eastAsia="pl-PL"/>
        </w:rPr>
        <w:t>sprostowania danych, na podstawie art.16 ogólnego</w:t>
      </w:r>
      <w:r w:rsidR="00051DE6" w:rsidRPr="00FD322C">
        <w:rPr>
          <w:rFonts w:eastAsia="Arial" w:cstheme="minorHAnsi"/>
          <w:spacing w:val="-10"/>
          <w:lang w:eastAsia="pl-PL"/>
        </w:rPr>
        <w:t xml:space="preserve"> </w:t>
      </w:r>
      <w:r w:rsidR="00051DE6" w:rsidRPr="00FD322C">
        <w:rPr>
          <w:rFonts w:eastAsia="Arial" w:cstheme="minorHAnsi"/>
          <w:lang w:eastAsia="pl-PL"/>
        </w:rPr>
        <w:t>rozporządzenia</w:t>
      </w:r>
      <w:r w:rsidR="00B3131F" w:rsidRPr="00FD322C">
        <w:rPr>
          <w:rFonts w:eastAsia="Arial" w:cstheme="minorHAnsi"/>
          <w:lang w:eastAsia="pl-PL"/>
        </w:rPr>
        <w:t>;</w:t>
      </w:r>
    </w:p>
    <w:p w14:paraId="351CB573" w14:textId="2E6E7D05" w:rsidR="00051DE6" w:rsidRPr="00FD322C" w:rsidRDefault="00B3131F" w:rsidP="00FD322C">
      <w:pPr>
        <w:widowControl w:val="0"/>
        <w:tabs>
          <w:tab w:val="left" w:pos="426"/>
          <w:tab w:val="left" w:pos="1558"/>
        </w:tabs>
        <w:autoSpaceDE w:val="0"/>
        <w:autoSpaceDN w:val="0"/>
        <w:spacing w:after="0"/>
        <w:ind w:right="107"/>
        <w:jc w:val="both"/>
        <w:rPr>
          <w:rFonts w:eastAsia="Arial" w:cstheme="minorHAnsi"/>
          <w:lang w:eastAsia="pl-PL"/>
        </w:rPr>
      </w:pPr>
      <w:r w:rsidRPr="00FD322C">
        <w:rPr>
          <w:rFonts w:eastAsia="Arial" w:cstheme="minorHAnsi"/>
          <w:lang w:eastAsia="pl-PL"/>
        </w:rPr>
        <w:t>-</w:t>
      </w:r>
      <w:r w:rsidR="00051DE6" w:rsidRPr="00FD322C">
        <w:rPr>
          <w:rFonts w:eastAsia="Arial" w:cstheme="minorHAnsi"/>
          <w:lang w:eastAsia="pl-PL"/>
        </w:rPr>
        <w:t xml:space="preserve"> ograniczenia przetwarzania, na podstawie art. 18 ogólnego rozporządzenia.</w:t>
      </w:r>
    </w:p>
    <w:p w14:paraId="2969D56C" w14:textId="77777777" w:rsidR="00051DE6" w:rsidRPr="00FD322C" w:rsidRDefault="00051DE6" w:rsidP="00FD322C">
      <w:pPr>
        <w:widowControl w:val="0"/>
        <w:autoSpaceDE w:val="0"/>
        <w:autoSpaceDN w:val="0"/>
        <w:spacing w:after="0"/>
        <w:ind w:right="107"/>
        <w:jc w:val="both"/>
        <w:rPr>
          <w:rFonts w:eastAsia="Arial" w:cstheme="minorHAnsi"/>
          <w:lang w:eastAsia="pl-PL"/>
        </w:rPr>
      </w:pPr>
      <w:r w:rsidRPr="00FD322C">
        <w:rPr>
          <w:rFonts w:eastAsia="Arial" w:cstheme="minorHAnsi"/>
          <w:lang w:eastAsia="pl-PL"/>
        </w:rPr>
        <w:t>Ma Pani/Pan prawo wniesienia skargi do organu nadzorczego - Prezesa Urzędu Ochrony Danych Osobowych, gdy uzna Pani/Pan, iż przetwarzanie danych osobowych narusza przepisy o ochronie danych</w:t>
      </w:r>
      <w:r w:rsidRPr="00FD322C">
        <w:rPr>
          <w:rFonts w:eastAsia="Arial" w:cstheme="minorHAnsi"/>
          <w:spacing w:val="-4"/>
          <w:lang w:eastAsia="pl-PL"/>
        </w:rPr>
        <w:t xml:space="preserve"> </w:t>
      </w:r>
      <w:r w:rsidRPr="00FD322C">
        <w:rPr>
          <w:rFonts w:eastAsia="Arial" w:cstheme="minorHAnsi"/>
          <w:lang w:eastAsia="pl-PL"/>
        </w:rPr>
        <w:t>osobowych.</w:t>
      </w:r>
    </w:p>
    <w:p w14:paraId="5C2D4D86" w14:textId="77777777" w:rsidR="00051DE6" w:rsidRPr="00FD322C" w:rsidRDefault="00051DE6" w:rsidP="00FD322C">
      <w:pPr>
        <w:widowControl w:val="0"/>
        <w:tabs>
          <w:tab w:val="left" w:pos="1272"/>
        </w:tabs>
        <w:autoSpaceDE w:val="0"/>
        <w:autoSpaceDN w:val="0"/>
        <w:spacing w:after="0"/>
        <w:ind w:right="107"/>
        <w:jc w:val="both"/>
        <w:rPr>
          <w:rFonts w:eastAsia="Arial" w:cstheme="minorHAnsi"/>
          <w:lang w:eastAsia="pl-PL"/>
        </w:rPr>
      </w:pPr>
      <w:r w:rsidRPr="00FD322C">
        <w:rPr>
          <w:rFonts w:eastAsia="Arial" w:cstheme="minorHAnsi"/>
          <w:lang w:eastAsia="pl-PL"/>
        </w:rPr>
        <w:t>Gdy podanie danych osobowych wynika z przepisów prawa, jest Pani/Pan zobowiązana(y) do ich podania. Konsekwencją niepodania danych osobowych będzie brak możliwości zawarcia umowy o udzielenie zamówienia</w:t>
      </w:r>
      <w:r w:rsidRPr="00FD322C">
        <w:rPr>
          <w:rFonts w:eastAsia="Arial" w:cstheme="minorHAnsi"/>
          <w:spacing w:val="-21"/>
          <w:lang w:eastAsia="pl-PL"/>
        </w:rPr>
        <w:t xml:space="preserve"> </w:t>
      </w:r>
      <w:r w:rsidRPr="00FD322C">
        <w:rPr>
          <w:rFonts w:eastAsia="Arial" w:cstheme="minorHAnsi"/>
          <w:lang w:eastAsia="pl-PL"/>
        </w:rPr>
        <w:t>publicznego.</w:t>
      </w:r>
    </w:p>
    <w:p w14:paraId="5103FDD9" w14:textId="77777777" w:rsidR="00051DE6" w:rsidRPr="00FD322C" w:rsidRDefault="00051DE6" w:rsidP="00FD322C">
      <w:pPr>
        <w:widowControl w:val="0"/>
        <w:tabs>
          <w:tab w:val="left" w:pos="1272"/>
        </w:tabs>
        <w:autoSpaceDE w:val="0"/>
        <w:autoSpaceDN w:val="0"/>
        <w:spacing w:after="0"/>
        <w:ind w:right="107"/>
        <w:jc w:val="both"/>
        <w:rPr>
          <w:rFonts w:eastAsia="Arial" w:cstheme="minorHAnsi"/>
          <w:lang w:eastAsia="pl-PL"/>
        </w:rPr>
      </w:pPr>
      <w:r w:rsidRPr="00FD322C">
        <w:rPr>
          <w:rFonts w:eastAsia="Arial" w:cstheme="minorHAnsi"/>
          <w:lang w:eastAsia="pl-PL"/>
        </w:rPr>
        <w:t>Dane nie będą przetwarzane w sposób zautomatyzowany, w tym również w formie profilowania.</w:t>
      </w:r>
    </w:p>
    <w:p w14:paraId="212E4474" w14:textId="77777777" w:rsidR="00051DE6" w:rsidRPr="00FD322C" w:rsidRDefault="00051DE6" w:rsidP="00FD322C">
      <w:pPr>
        <w:widowControl w:val="0"/>
        <w:tabs>
          <w:tab w:val="left" w:pos="1272"/>
        </w:tabs>
        <w:autoSpaceDE w:val="0"/>
        <w:autoSpaceDN w:val="0"/>
        <w:spacing w:after="0"/>
        <w:ind w:right="107"/>
        <w:jc w:val="both"/>
        <w:rPr>
          <w:rFonts w:eastAsia="Arial" w:cstheme="minorHAnsi"/>
          <w:lang w:eastAsia="pl-PL"/>
        </w:rPr>
      </w:pPr>
      <w:r w:rsidRPr="00FD322C">
        <w:rPr>
          <w:rFonts w:eastAsia="Arial" w:cstheme="minorHAnsi"/>
          <w:lang w:eastAsia="pl-PL"/>
        </w:rPr>
        <w:t>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p>
    <w:p w14:paraId="0704C8B9" w14:textId="77777777" w:rsidR="00051DE6" w:rsidRPr="00FD322C" w:rsidRDefault="00051DE6" w:rsidP="00FD322C">
      <w:pPr>
        <w:widowControl w:val="0"/>
        <w:spacing w:after="0"/>
        <w:rPr>
          <w:rFonts w:eastAsia="Arial" w:cstheme="minorHAnsi"/>
          <w:b/>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19212D" w:rsidRPr="00FD322C" w14:paraId="57977790" w14:textId="77777777" w:rsidTr="00F90D31">
        <w:trPr>
          <w:jc w:val="center"/>
        </w:trPr>
        <w:tc>
          <w:tcPr>
            <w:tcW w:w="9054" w:type="dxa"/>
            <w:shd w:val="clear" w:color="auto" w:fill="F2F2F2"/>
            <w:tcMar>
              <w:top w:w="0" w:type="dxa"/>
              <w:left w:w="108" w:type="dxa"/>
              <w:bottom w:w="0" w:type="dxa"/>
              <w:right w:w="108" w:type="dxa"/>
            </w:tcMar>
          </w:tcPr>
          <w:p w14:paraId="0BD966E3" w14:textId="78A3BE2D" w:rsidR="0019212D" w:rsidRPr="00FD322C" w:rsidRDefault="0019212D"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23</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19212D" w:rsidRPr="00FD322C" w14:paraId="2292C9CA"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19212D" w:rsidRPr="00FD322C" w14:paraId="2248BA3F"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19212D" w:rsidRPr="00FD322C" w14:paraId="37F112B1"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325B86" w:rsidRPr="00FD322C" w14:paraId="50A073C0" w14:textId="77777777" w:rsidTr="00325B86">
                                <w:trPr>
                                  <w:trHeight w:val="115"/>
                                </w:trPr>
                                <w:tc>
                                  <w:tcPr>
                                    <w:tcW w:w="8055" w:type="dxa"/>
                                  </w:tcPr>
                                  <w:p w14:paraId="2E4CBAA1" w14:textId="789BE8AB" w:rsidR="0019212D" w:rsidRPr="00FD322C" w:rsidRDefault="0019212D" w:rsidP="00FD322C">
                                    <w:pPr>
                                      <w:autoSpaceDE w:val="0"/>
                                      <w:autoSpaceDN w:val="0"/>
                                      <w:adjustRightInd w:val="0"/>
                                      <w:spacing w:after="0"/>
                                      <w:jc w:val="center"/>
                                      <w:rPr>
                                        <w:rFonts w:cstheme="minorHAnsi"/>
                                        <w:color w:val="0D0D0D" w:themeColor="text1" w:themeTint="F2"/>
                                      </w:rPr>
                                    </w:pPr>
                                    <w:r w:rsidRPr="00FD322C">
                                      <w:rPr>
                                        <w:rFonts w:cstheme="minorHAnsi"/>
                                        <w:b/>
                                        <w:bCs/>
                                        <w:color w:val="0D0D0D" w:themeColor="text1" w:themeTint="F2"/>
                                      </w:rPr>
                                      <w:t>POUCZENIE O ŚRODKACH OCHRONY PRAWNEJ</w:t>
                                    </w:r>
                                  </w:p>
                                </w:tc>
                              </w:tr>
                            </w:tbl>
                            <w:p w14:paraId="36856E9B" w14:textId="77777777" w:rsidR="0019212D" w:rsidRPr="00FD322C" w:rsidRDefault="0019212D" w:rsidP="00FD322C">
                              <w:pPr>
                                <w:autoSpaceDE w:val="0"/>
                                <w:autoSpaceDN w:val="0"/>
                                <w:adjustRightInd w:val="0"/>
                                <w:spacing w:after="0"/>
                                <w:rPr>
                                  <w:rFonts w:cstheme="minorHAnsi"/>
                                  <w:color w:val="000000"/>
                                </w:rPr>
                              </w:pPr>
                            </w:p>
                          </w:tc>
                        </w:tr>
                      </w:tbl>
                      <w:p w14:paraId="3666D6BC" w14:textId="77777777" w:rsidR="0019212D" w:rsidRPr="00FD322C" w:rsidRDefault="0019212D" w:rsidP="00FD322C">
                        <w:pPr>
                          <w:autoSpaceDE w:val="0"/>
                          <w:autoSpaceDN w:val="0"/>
                          <w:adjustRightInd w:val="0"/>
                          <w:spacing w:after="0"/>
                          <w:jc w:val="center"/>
                          <w:rPr>
                            <w:rFonts w:cstheme="minorHAnsi"/>
                            <w:color w:val="000000"/>
                          </w:rPr>
                        </w:pPr>
                      </w:p>
                    </w:tc>
                  </w:tr>
                </w:tbl>
                <w:p w14:paraId="5B1DD575" w14:textId="77777777" w:rsidR="0019212D" w:rsidRPr="00FD322C" w:rsidRDefault="0019212D" w:rsidP="00FD322C">
                  <w:pPr>
                    <w:autoSpaceDE w:val="0"/>
                    <w:autoSpaceDN w:val="0"/>
                    <w:adjustRightInd w:val="0"/>
                    <w:spacing w:after="0"/>
                    <w:jc w:val="center"/>
                    <w:rPr>
                      <w:rFonts w:cstheme="minorHAnsi"/>
                      <w:color w:val="000000"/>
                    </w:rPr>
                  </w:pPr>
                </w:p>
              </w:tc>
            </w:tr>
          </w:tbl>
          <w:p w14:paraId="74540D84" w14:textId="77777777" w:rsidR="0019212D" w:rsidRPr="00FD322C" w:rsidRDefault="0019212D" w:rsidP="00FD322C">
            <w:pPr>
              <w:pStyle w:val="Standard"/>
              <w:spacing w:line="259" w:lineRule="auto"/>
              <w:jc w:val="center"/>
              <w:rPr>
                <w:rFonts w:asciiTheme="minorHAnsi" w:hAnsiTheme="minorHAnsi" w:cstheme="minorHAnsi"/>
                <w:b/>
                <w:sz w:val="22"/>
                <w:szCs w:val="22"/>
                <w:lang w:val="pl-PL"/>
              </w:rPr>
            </w:pPr>
          </w:p>
        </w:tc>
      </w:tr>
      <w:tr w:rsidR="0019212D" w:rsidRPr="00FD322C" w14:paraId="77C96B2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68D2BDD4" w14:textId="77777777" w:rsidR="0019212D" w:rsidRPr="00FD322C" w:rsidRDefault="0019212D" w:rsidP="00FD322C">
            <w:pPr>
              <w:pStyle w:val="Standard"/>
              <w:spacing w:line="259" w:lineRule="auto"/>
              <w:jc w:val="center"/>
              <w:rPr>
                <w:rFonts w:asciiTheme="minorHAnsi" w:hAnsiTheme="minorHAnsi" w:cstheme="minorHAnsi"/>
                <w:sz w:val="22"/>
                <w:szCs w:val="22"/>
                <w:lang w:val="pl-PL"/>
              </w:rPr>
            </w:pPr>
          </w:p>
        </w:tc>
      </w:tr>
    </w:tbl>
    <w:p w14:paraId="76D568D3" w14:textId="375BC42B" w:rsidR="00E55E95" w:rsidRPr="00FD322C" w:rsidRDefault="00C93A5C" w:rsidP="00325754">
      <w:pPr>
        <w:suppressAutoHyphens/>
        <w:autoSpaceDE w:val="0"/>
        <w:autoSpaceDN w:val="0"/>
        <w:spacing w:after="0"/>
        <w:jc w:val="both"/>
        <w:textAlignment w:val="baseline"/>
        <w:rPr>
          <w:rFonts w:eastAsia="Times New Roman" w:cstheme="minorHAnsi"/>
          <w:lang w:eastAsia="ar-SA"/>
        </w:rPr>
      </w:pPr>
      <w:r w:rsidRPr="00697806">
        <w:rPr>
          <w:rFonts w:eastAsia="Times New Roman" w:cstheme="minorHAnsi"/>
          <w:b/>
          <w:bCs/>
          <w:lang w:eastAsia="ar-SA"/>
        </w:rPr>
        <w:t>23.1</w:t>
      </w:r>
      <w:r w:rsidR="00697806" w:rsidRPr="00697806">
        <w:rPr>
          <w:rFonts w:eastAsia="Times New Roman" w:cstheme="minorHAnsi"/>
          <w:b/>
          <w:bCs/>
          <w:lang w:eastAsia="ar-SA"/>
        </w:rPr>
        <w:t>.</w:t>
      </w:r>
      <w:r w:rsidR="00697806">
        <w:rPr>
          <w:rFonts w:eastAsia="Times New Roman" w:cstheme="minorHAnsi"/>
          <w:lang w:eastAsia="ar-SA"/>
        </w:rPr>
        <w:t xml:space="preserve"> </w:t>
      </w:r>
      <w:r w:rsidR="00E55E95" w:rsidRPr="00FD322C">
        <w:rPr>
          <w:rFonts w:eastAsia="Times New Roman" w:cstheme="minorHAnsi"/>
          <w:lang w:eastAsia="ar-SA"/>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00E55E95" w:rsidRPr="00FD322C">
        <w:rPr>
          <w:rFonts w:eastAsia="Times New Roman" w:cstheme="minorHAnsi"/>
          <w:lang w:eastAsia="ar-SA"/>
        </w:rPr>
        <w:t>p.z.p</w:t>
      </w:r>
      <w:proofErr w:type="spellEnd"/>
      <w:r w:rsidR="00E55E95" w:rsidRPr="00FD322C">
        <w:rPr>
          <w:rFonts w:eastAsia="Times New Roman" w:cstheme="minorHAnsi"/>
          <w:lang w:eastAsia="ar-SA"/>
        </w:rPr>
        <w:t>.</w:t>
      </w:r>
    </w:p>
    <w:p w14:paraId="74235192" w14:textId="41A49C4C" w:rsidR="00E55E95" w:rsidRPr="00FD322C" w:rsidRDefault="00C93A5C" w:rsidP="00A156B2">
      <w:pPr>
        <w:suppressAutoHyphens/>
        <w:autoSpaceDE w:val="0"/>
        <w:autoSpaceDN w:val="0"/>
        <w:spacing w:after="0"/>
        <w:jc w:val="both"/>
        <w:textAlignment w:val="baseline"/>
        <w:rPr>
          <w:rFonts w:eastAsia="Times New Roman" w:cstheme="minorHAnsi"/>
          <w:lang w:eastAsia="ar-SA"/>
        </w:rPr>
      </w:pPr>
      <w:r w:rsidRPr="00697806">
        <w:rPr>
          <w:rFonts w:eastAsia="Times New Roman" w:cstheme="minorHAnsi"/>
          <w:b/>
          <w:bCs/>
          <w:lang w:eastAsia="ar-SA"/>
        </w:rPr>
        <w:t>23.2</w:t>
      </w:r>
      <w:r w:rsidR="00697806" w:rsidRPr="00697806">
        <w:rPr>
          <w:rFonts w:eastAsia="Times New Roman" w:cstheme="minorHAnsi"/>
          <w:b/>
          <w:bCs/>
          <w:lang w:eastAsia="ar-SA"/>
        </w:rPr>
        <w:t>.</w:t>
      </w:r>
      <w:r w:rsidR="00697806">
        <w:rPr>
          <w:rFonts w:eastAsia="Times New Roman" w:cstheme="minorHAnsi"/>
          <w:lang w:eastAsia="ar-SA"/>
        </w:rPr>
        <w:t xml:space="preserve"> </w:t>
      </w:r>
      <w:r w:rsidR="00E55E95" w:rsidRPr="00FD322C">
        <w:rPr>
          <w:rFonts w:eastAsia="Times New Roman" w:cstheme="minorHAnsi"/>
          <w:lang w:eastAsia="ar-SA"/>
        </w:rPr>
        <w:t xml:space="preserve">Środki ochrony prawnej wobec ogłoszenia wszczynającego postępowanie o udzielenie zamówienia oraz dokumentów zamówienia przysługują również organizacjom wpisanym na listę, o której mowa w art. 469 pkt 15 </w:t>
      </w:r>
      <w:proofErr w:type="spellStart"/>
      <w:r w:rsidR="00E55E95" w:rsidRPr="00FD322C">
        <w:rPr>
          <w:rFonts w:eastAsia="Times New Roman" w:cstheme="minorHAnsi"/>
          <w:lang w:eastAsia="ar-SA"/>
        </w:rPr>
        <w:t>p.z.p</w:t>
      </w:r>
      <w:proofErr w:type="spellEnd"/>
      <w:r w:rsidR="00E55E95" w:rsidRPr="00FD322C">
        <w:rPr>
          <w:rFonts w:eastAsia="Times New Roman" w:cstheme="minorHAnsi"/>
          <w:lang w:eastAsia="ar-SA"/>
        </w:rPr>
        <w:t>. oraz Rzecznikowi Małych i Średnich Przedsiębiorców.</w:t>
      </w:r>
    </w:p>
    <w:p w14:paraId="09FD560A" w14:textId="013C7444" w:rsidR="00E55E95" w:rsidRPr="00FD322C" w:rsidRDefault="00C93A5C" w:rsidP="00A156B2">
      <w:pPr>
        <w:suppressAutoHyphens/>
        <w:autoSpaceDE w:val="0"/>
        <w:autoSpaceDN w:val="0"/>
        <w:spacing w:after="0"/>
        <w:jc w:val="both"/>
        <w:textAlignment w:val="baseline"/>
        <w:rPr>
          <w:rFonts w:eastAsia="Times New Roman" w:cstheme="minorHAnsi"/>
          <w:lang w:eastAsia="ar-SA"/>
        </w:rPr>
      </w:pPr>
      <w:r w:rsidRPr="00697806">
        <w:rPr>
          <w:rFonts w:eastAsia="Times New Roman" w:cstheme="minorHAnsi"/>
          <w:b/>
          <w:bCs/>
          <w:lang w:eastAsia="ar-SA"/>
        </w:rPr>
        <w:t>23.3</w:t>
      </w:r>
      <w:r w:rsidR="00697806" w:rsidRPr="00697806">
        <w:rPr>
          <w:rFonts w:eastAsia="Times New Roman" w:cstheme="minorHAnsi"/>
          <w:b/>
          <w:bCs/>
          <w:lang w:eastAsia="ar-SA"/>
        </w:rPr>
        <w:t>.</w:t>
      </w:r>
      <w:r w:rsidR="00697806">
        <w:rPr>
          <w:rFonts w:eastAsia="Times New Roman" w:cstheme="minorHAnsi"/>
          <w:lang w:eastAsia="ar-SA"/>
        </w:rPr>
        <w:t xml:space="preserve"> </w:t>
      </w:r>
      <w:r w:rsidR="00E55E95" w:rsidRPr="00FD322C">
        <w:rPr>
          <w:rFonts w:eastAsia="Times New Roman" w:cstheme="minorHAnsi"/>
          <w:lang w:eastAsia="ar-SA"/>
        </w:rPr>
        <w:t>Odwołanie przysługuje na:</w:t>
      </w:r>
    </w:p>
    <w:p w14:paraId="56DA64D2" w14:textId="77777777" w:rsidR="00E55E95" w:rsidRPr="00FD322C" w:rsidRDefault="00E55E95" w:rsidP="00FD322C">
      <w:pPr>
        <w:suppressAutoHyphens/>
        <w:autoSpaceDN w:val="0"/>
        <w:spacing w:after="0"/>
        <w:ind w:left="868" w:hanging="425"/>
        <w:jc w:val="both"/>
        <w:textAlignment w:val="baseline"/>
        <w:rPr>
          <w:rFonts w:eastAsia="Times New Roman" w:cstheme="minorHAnsi"/>
          <w:lang w:eastAsia="ar-SA"/>
        </w:rPr>
      </w:pPr>
      <w:r w:rsidRPr="00FD322C">
        <w:rPr>
          <w:rFonts w:eastAsia="Times New Roman" w:cstheme="minorHAnsi"/>
          <w:lang w:eastAsia="ar-SA"/>
        </w:rPr>
        <w:t>1)</w:t>
      </w:r>
      <w:r w:rsidRPr="00FD322C">
        <w:rPr>
          <w:rFonts w:eastAsia="Times New Roman" w:cstheme="minorHAnsi"/>
          <w:lang w:eastAsia="ar-SA"/>
        </w:rPr>
        <w:tab/>
        <w:t xml:space="preserve">niezgodną z przepisami ustawy </w:t>
      </w:r>
      <w:proofErr w:type="spellStart"/>
      <w:r w:rsidRPr="00FD322C">
        <w:rPr>
          <w:rFonts w:eastAsia="Times New Roman" w:cstheme="minorHAnsi"/>
          <w:lang w:eastAsia="ar-SA"/>
        </w:rPr>
        <w:t>p.z.p</w:t>
      </w:r>
      <w:proofErr w:type="spellEnd"/>
      <w:r w:rsidRPr="00FD322C">
        <w:rPr>
          <w:rFonts w:eastAsia="Times New Roman" w:cstheme="minorHAnsi"/>
          <w:lang w:eastAsia="ar-SA"/>
        </w:rPr>
        <w:t>. czynność Zamawiającego, podjętą w postępowaniu o udzielenie zamówienia, w tym na projektowane postanowienie umowy;</w:t>
      </w:r>
    </w:p>
    <w:p w14:paraId="135AA60E" w14:textId="77777777" w:rsidR="00E55E95" w:rsidRPr="00FD322C" w:rsidRDefault="00E55E95" w:rsidP="00FD322C">
      <w:pPr>
        <w:suppressAutoHyphens/>
        <w:autoSpaceDN w:val="0"/>
        <w:spacing w:after="0"/>
        <w:ind w:left="868" w:hanging="425"/>
        <w:jc w:val="both"/>
        <w:textAlignment w:val="baseline"/>
        <w:rPr>
          <w:rFonts w:eastAsia="Times New Roman" w:cstheme="minorHAnsi"/>
          <w:lang w:eastAsia="ar-SA"/>
        </w:rPr>
      </w:pPr>
      <w:r w:rsidRPr="00FD322C">
        <w:rPr>
          <w:rFonts w:eastAsia="Times New Roman" w:cstheme="minorHAnsi"/>
          <w:lang w:eastAsia="ar-SA"/>
        </w:rPr>
        <w:t>2)</w:t>
      </w:r>
      <w:r w:rsidRPr="00FD322C">
        <w:rPr>
          <w:rFonts w:eastAsia="Times New Roman" w:cstheme="minorHAnsi"/>
          <w:lang w:eastAsia="ar-SA"/>
        </w:rPr>
        <w:tab/>
        <w:t xml:space="preserve">zaniechanie czynności w postępowaniu o udzielenie zamówienia do której zamawiający był obowiązany na podstawie ustawy </w:t>
      </w:r>
      <w:proofErr w:type="spellStart"/>
      <w:r w:rsidRPr="00FD322C">
        <w:rPr>
          <w:rFonts w:eastAsia="Times New Roman" w:cstheme="minorHAnsi"/>
          <w:lang w:eastAsia="ar-SA"/>
        </w:rPr>
        <w:t>p.z.p</w:t>
      </w:r>
      <w:proofErr w:type="spellEnd"/>
      <w:r w:rsidRPr="00FD322C">
        <w:rPr>
          <w:rFonts w:eastAsia="Times New Roman" w:cstheme="minorHAnsi"/>
          <w:lang w:eastAsia="ar-SA"/>
        </w:rPr>
        <w:t>.;</w:t>
      </w:r>
    </w:p>
    <w:p w14:paraId="462ABA9C" w14:textId="7B6C4001" w:rsidR="00DF73E6" w:rsidRPr="00FD322C" w:rsidRDefault="00C93A5C" w:rsidP="00FD322C">
      <w:pPr>
        <w:autoSpaceDE w:val="0"/>
        <w:autoSpaceDN w:val="0"/>
        <w:adjustRightInd w:val="0"/>
        <w:spacing w:after="0"/>
        <w:jc w:val="both"/>
        <w:rPr>
          <w:rFonts w:cstheme="minorHAnsi"/>
          <w:color w:val="000000"/>
        </w:rPr>
      </w:pPr>
      <w:r w:rsidRPr="00697806">
        <w:rPr>
          <w:rFonts w:cstheme="minorHAnsi"/>
          <w:b/>
          <w:bCs/>
          <w:color w:val="000000"/>
        </w:rPr>
        <w:t>23.4</w:t>
      </w:r>
      <w:r w:rsidR="00697806" w:rsidRPr="00697806">
        <w:rPr>
          <w:rFonts w:cstheme="minorHAnsi"/>
          <w:b/>
          <w:bCs/>
          <w:color w:val="000000"/>
        </w:rPr>
        <w:t>.</w:t>
      </w:r>
      <w:r w:rsidR="00697806">
        <w:rPr>
          <w:rFonts w:cstheme="minorHAnsi"/>
          <w:color w:val="000000"/>
        </w:rPr>
        <w:t xml:space="preserve"> </w:t>
      </w:r>
      <w:r w:rsidR="00DF73E6" w:rsidRPr="00FD322C">
        <w:rPr>
          <w:rFonts w:cstheme="minorHAnsi"/>
          <w:color w:val="000000"/>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1F531C9D" w14:textId="1483B296" w:rsidR="0079101A" w:rsidRPr="00FD322C" w:rsidRDefault="00DF73E6" w:rsidP="00FD322C">
      <w:pPr>
        <w:suppressAutoHyphens/>
        <w:autoSpaceDE w:val="0"/>
        <w:autoSpaceDN w:val="0"/>
        <w:spacing w:after="0"/>
        <w:jc w:val="both"/>
        <w:textAlignment w:val="baseline"/>
        <w:rPr>
          <w:rFonts w:cstheme="minorHAnsi"/>
          <w:color w:val="000000"/>
        </w:rPr>
      </w:pPr>
      <w:r w:rsidRPr="00FD322C">
        <w:rPr>
          <w:rFonts w:cstheme="minorHAnsi"/>
          <w:color w:val="000000"/>
        </w:rPr>
        <w:t xml:space="preserve">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BD0FF34" w14:textId="77777777" w:rsidR="00D67963" w:rsidRPr="00FD322C" w:rsidRDefault="00D67963" w:rsidP="00FD322C">
      <w:pPr>
        <w:autoSpaceDE w:val="0"/>
        <w:autoSpaceDN w:val="0"/>
        <w:adjustRightInd w:val="0"/>
        <w:spacing w:after="0"/>
        <w:jc w:val="both"/>
        <w:rPr>
          <w:rFonts w:cstheme="minorHAnsi"/>
          <w:color w:val="000000"/>
        </w:rPr>
      </w:pPr>
      <w:r w:rsidRPr="00FD322C">
        <w:rPr>
          <w:rFonts w:cstheme="minorHAnsi"/>
          <w:color w:val="000000"/>
        </w:rPr>
        <w:t xml:space="preserve">Odwołanie wnosi się: </w:t>
      </w:r>
    </w:p>
    <w:p w14:paraId="0BDB4124" w14:textId="77777777" w:rsidR="00D67963" w:rsidRPr="00FD322C" w:rsidRDefault="00D67963" w:rsidP="00FD322C">
      <w:pPr>
        <w:autoSpaceDE w:val="0"/>
        <w:autoSpaceDN w:val="0"/>
        <w:adjustRightInd w:val="0"/>
        <w:spacing w:after="0"/>
        <w:jc w:val="both"/>
        <w:rPr>
          <w:rFonts w:cstheme="minorHAnsi"/>
          <w:color w:val="000000"/>
        </w:rPr>
      </w:pPr>
      <w:r w:rsidRPr="00FD322C">
        <w:rPr>
          <w:rFonts w:cstheme="minorHAnsi"/>
          <w:color w:val="000000"/>
        </w:rPr>
        <w:t xml:space="preserve">1) w przypadku zamówień, których wartość jest równa albo przekracza progi unijne, w terminie: </w:t>
      </w:r>
    </w:p>
    <w:p w14:paraId="755EADFC" w14:textId="77777777" w:rsidR="00D67963" w:rsidRPr="00FD322C" w:rsidRDefault="00D67963" w:rsidP="00FD322C">
      <w:pPr>
        <w:autoSpaceDE w:val="0"/>
        <w:autoSpaceDN w:val="0"/>
        <w:adjustRightInd w:val="0"/>
        <w:spacing w:after="0"/>
        <w:jc w:val="both"/>
        <w:rPr>
          <w:rFonts w:cstheme="minorHAnsi"/>
          <w:color w:val="000000"/>
        </w:rPr>
      </w:pPr>
      <w:r w:rsidRPr="00FD322C">
        <w:rPr>
          <w:rFonts w:cstheme="minorHAnsi"/>
          <w:color w:val="000000"/>
        </w:rPr>
        <w:t xml:space="preserve">a) 10 dni od dnia przekazania informacji o czynności zamawiającego stanowiącej podstawę jego wniesienia, jeżeli informacja została przekazana przy użyciu środków komunikacji elektronicznej, </w:t>
      </w:r>
    </w:p>
    <w:p w14:paraId="62F4E9EF" w14:textId="4144018C" w:rsidR="00D754A8" w:rsidRPr="00FD322C" w:rsidRDefault="00D67963" w:rsidP="00FD322C">
      <w:pPr>
        <w:suppressAutoHyphens/>
        <w:autoSpaceDE w:val="0"/>
        <w:autoSpaceDN w:val="0"/>
        <w:spacing w:after="0"/>
        <w:jc w:val="both"/>
        <w:textAlignment w:val="baseline"/>
        <w:rPr>
          <w:rFonts w:cstheme="minorHAnsi"/>
          <w:color w:val="000000"/>
        </w:rPr>
      </w:pPr>
      <w:r w:rsidRPr="00FD322C">
        <w:rPr>
          <w:rFonts w:cstheme="minorHAnsi"/>
          <w:color w:val="000000"/>
        </w:rPr>
        <w:t>b) 15 dni od dnia przekazania informacji o czynności zamawiającego stanowiącej podstawę jego wniesienia, jeżeli informacja została przekazana w sposób inny niż określony w lit. a;</w:t>
      </w:r>
    </w:p>
    <w:p w14:paraId="62B692DA" w14:textId="77777777" w:rsidR="00D754A8" w:rsidRPr="00FD322C" w:rsidRDefault="00D754A8" w:rsidP="00FD322C">
      <w:pPr>
        <w:autoSpaceDE w:val="0"/>
        <w:autoSpaceDN w:val="0"/>
        <w:adjustRightInd w:val="0"/>
        <w:spacing w:after="0"/>
        <w:jc w:val="both"/>
        <w:rPr>
          <w:rFonts w:cstheme="minorHAnsi"/>
          <w:color w:val="000000"/>
        </w:rPr>
      </w:pPr>
      <w:r w:rsidRPr="00FD322C">
        <w:rPr>
          <w:rFonts w:cstheme="minorHAnsi"/>
          <w:color w:val="000000"/>
        </w:rPr>
        <w:t xml:space="preserve">Odwołanie wobec treści ogłoszenia wszczynającego postępowanie o udzielenie zamówienia lub konkurs lub wobec treści dokumentów zamówienia wnosi się w terminie: </w:t>
      </w:r>
    </w:p>
    <w:p w14:paraId="116DDB42" w14:textId="112CA404" w:rsidR="00D754A8" w:rsidRPr="00FD322C" w:rsidRDefault="00D754A8" w:rsidP="00FD322C">
      <w:pPr>
        <w:suppressAutoHyphens/>
        <w:autoSpaceDE w:val="0"/>
        <w:autoSpaceDN w:val="0"/>
        <w:spacing w:after="0"/>
        <w:jc w:val="both"/>
        <w:textAlignment w:val="baseline"/>
        <w:rPr>
          <w:rFonts w:eastAsia="Times New Roman" w:cstheme="minorHAnsi"/>
          <w:lang w:eastAsia="ar-SA"/>
        </w:rPr>
      </w:pPr>
      <w:r w:rsidRPr="00FD322C">
        <w:rPr>
          <w:rFonts w:cstheme="minorHAnsi"/>
          <w:color w:val="000000"/>
        </w:rPr>
        <w:t>1) 10 dni od dnia publikacji ogłoszenia w Dzienniku Urzędowym Unii Europejskiej lub zamieszczenia dokumentów zamówienia na stronie internetowej, w przypadku zamówień, których wartość jest równa albo przekracza progi unijne;</w:t>
      </w:r>
    </w:p>
    <w:p w14:paraId="0F75C210" w14:textId="770C1C0A" w:rsidR="0079101A" w:rsidRDefault="00C93A5C" w:rsidP="00FD322C">
      <w:pPr>
        <w:suppressAutoHyphens/>
        <w:autoSpaceDE w:val="0"/>
        <w:autoSpaceDN w:val="0"/>
        <w:spacing w:after="0"/>
        <w:jc w:val="both"/>
        <w:textAlignment w:val="baseline"/>
        <w:rPr>
          <w:rFonts w:cstheme="minorHAnsi"/>
        </w:rPr>
      </w:pPr>
      <w:r>
        <w:rPr>
          <w:rFonts w:cstheme="minorHAnsi"/>
          <w:b/>
          <w:bCs/>
        </w:rPr>
        <w:t>23.5</w:t>
      </w:r>
      <w:r w:rsidR="00AC2039" w:rsidRPr="00FD322C">
        <w:rPr>
          <w:rFonts w:cstheme="minorHAnsi"/>
        </w:rPr>
        <w:t>.</w:t>
      </w:r>
      <w:r w:rsidR="00697806">
        <w:rPr>
          <w:rFonts w:cstheme="minorHAnsi"/>
        </w:rPr>
        <w:t xml:space="preserve"> </w:t>
      </w:r>
      <w:r w:rsidR="0079101A" w:rsidRPr="00FD322C">
        <w:rPr>
          <w:rFonts w:cstheme="minorHAnsi"/>
        </w:rPr>
        <w:t xml:space="preserve">Szczegółowe informacje na temat </w:t>
      </w:r>
      <w:r w:rsidR="0079101A" w:rsidRPr="00FD322C">
        <w:rPr>
          <w:rFonts w:eastAsia="TimesNewRoman" w:cstheme="minorHAnsi"/>
        </w:rPr>
        <w:t>ś</w:t>
      </w:r>
      <w:r w:rsidR="0079101A" w:rsidRPr="00FD322C">
        <w:rPr>
          <w:rFonts w:cstheme="minorHAnsi"/>
        </w:rPr>
        <w:t>rodków ochrony prawnej okre</w:t>
      </w:r>
      <w:r w:rsidR="0079101A" w:rsidRPr="00FD322C">
        <w:rPr>
          <w:rFonts w:eastAsia="TimesNewRoman" w:cstheme="minorHAnsi"/>
        </w:rPr>
        <w:t>ś</w:t>
      </w:r>
      <w:r w:rsidR="0079101A" w:rsidRPr="00FD322C">
        <w:rPr>
          <w:rFonts w:cstheme="minorHAnsi"/>
        </w:rPr>
        <w:t>lone s</w:t>
      </w:r>
      <w:r w:rsidR="0079101A" w:rsidRPr="00FD322C">
        <w:rPr>
          <w:rFonts w:eastAsia="TimesNewRoman" w:cstheme="minorHAnsi"/>
        </w:rPr>
        <w:t xml:space="preserve">ą </w:t>
      </w:r>
      <w:r w:rsidR="0079101A" w:rsidRPr="00FD322C">
        <w:rPr>
          <w:rFonts w:cstheme="minorHAnsi"/>
        </w:rPr>
        <w:t xml:space="preserve">Dziale IX ustawy </w:t>
      </w:r>
      <w:proofErr w:type="spellStart"/>
      <w:r w:rsidR="0079101A" w:rsidRPr="00FD322C">
        <w:rPr>
          <w:rFonts w:cstheme="minorHAnsi"/>
        </w:rPr>
        <w:t>Pzp</w:t>
      </w:r>
      <w:proofErr w:type="spellEnd"/>
      <w:r w:rsidR="0079101A" w:rsidRPr="00FD322C">
        <w:rPr>
          <w:rFonts w:cstheme="minorHAnsi"/>
        </w:rPr>
        <w:t>.</w:t>
      </w:r>
    </w:p>
    <w:p w14:paraId="269C9057" w14:textId="77777777" w:rsidR="00697806" w:rsidRPr="00FD322C" w:rsidRDefault="00697806" w:rsidP="00FD322C">
      <w:pPr>
        <w:suppressAutoHyphens/>
        <w:autoSpaceDE w:val="0"/>
        <w:autoSpaceDN w:val="0"/>
        <w:spacing w:after="0"/>
        <w:jc w:val="both"/>
        <w:textAlignment w:val="baseline"/>
        <w:rPr>
          <w:rFonts w:eastAsia="Times New Roman" w:cstheme="minorHAnsi"/>
          <w:lang w:eastAsia="ar-SA"/>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B35487" w:rsidRPr="00FD322C" w14:paraId="5BDDEC1E" w14:textId="77777777" w:rsidTr="00F90D31">
        <w:trPr>
          <w:jc w:val="center"/>
        </w:trPr>
        <w:tc>
          <w:tcPr>
            <w:tcW w:w="9054" w:type="dxa"/>
            <w:shd w:val="clear" w:color="auto" w:fill="F2F2F2"/>
            <w:tcMar>
              <w:top w:w="0" w:type="dxa"/>
              <w:left w:w="108" w:type="dxa"/>
              <w:bottom w:w="0" w:type="dxa"/>
              <w:right w:w="108" w:type="dxa"/>
            </w:tcMar>
          </w:tcPr>
          <w:p w14:paraId="1C753AB0" w14:textId="5D93D7EA" w:rsidR="00B35487" w:rsidRPr="00FD322C" w:rsidRDefault="00B35487"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24</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B35487" w:rsidRPr="00FD322C" w14:paraId="5A4CD5B1"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B35487" w:rsidRPr="00FD322C" w14:paraId="3F6D579F"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B35487" w:rsidRPr="00FD322C" w14:paraId="38BDC94F"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B35487" w:rsidRPr="00FD322C" w14:paraId="71C8E4FA" w14:textId="77777777" w:rsidTr="00F90D31">
                                <w:trPr>
                                  <w:trHeight w:val="110"/>
                                </w:trPr>
                                <w:tc>
                                  <w:tcPr>
                                    <w:tcW w:w="8055" w:type="dxa"/>
                                  </w:tcPr>
                                  <w:p w14:paraId="58593812" w14:textId="08FA79B1" w:rsidR="00B35487" w:rsidRPr="00FD322C" w:rsidRDefault="00B35487" w:rsidP="00FD322C">
                                    <w:pPr>
                                      <w:autoSpaceDE w:val="0"/>
                                      <w:autoSpaceDN w:val="0"/>
                                      <w:adjustRightInd w:val="0"/>
                                      <w:spacing w:after="0"/>
                                      <w:rPr>
                                        <w:rFonts w:cstheme="minorHAnsi"/>
                                        <w:color w:val="000000"/>
                                      </w:rPr>
                                    </w:pPr>
                                    <w:r w:rsidRPr="00FD322C">
                                      <w:rPr>
                                        <w:rFonts w:cstheme="minorHAnsi"/>
                                        <w:b/>
                                        <w:bCs/>
                                        <w:color w:val="0D0D0D" w:themeColor="text1" w:themeTint="F2"/>
                                      </w:rPr>
                                      <w:t xml:space="preserve">                                                   KLAUZULA ZATRUDNIENIA </w:t>
                                    </w:r>
                                  </w:p>
                                </w:tc>
                              </w:tr>
                            </w:tbl>
                            <w:p w14:paraId="43052DE0" w14:textId="77777777" w:rsidR="00B35487" w:rsidRPr="00FD322C" w:rsidRDefault="00B35487" w:rsidP="00FD322C">
                              <w:pPr>
                                <w:autoSpaceDE w:val="0"/>
                                <w:autoSpaceDN w:val="0"/>
                                <w:adjustRightInd w:val="0"/>
                                <w:spacing w:after="0"/>
                                <w:rPr>
                                  <w:rFonts w:cstheme="minorHAnsi"/>
                                  <w:color w:val="000000"/>
                                </w:rPr>
                              </w:pPr>
                            </w:p>
                          </w:tc>
                        </w:tr>
                      </w:tbl>
                      <w:p w14:paraId="63E0BADB" w14:textId="77777777" w:rsidR="00B35487" w:rsidRPr="00FD322C" w:rsidRDefault="00B35487" w:rsidP="00FD322C">
                        <w:pPr>
                          <w:autoSpaceDE w:val="0"/>
                          <w:autoSpaceDN w:val="0"/>
                          <w:adjustRightInd w:val="0"/>
                          <w:spacing w:after="0"/>
                          <w:jc w:val="center"/>
                          <w:rPr>
                            <w:rFonts w:cstheme="minorHAnsi"/>
                            <w:color w:val="000000"/>
                          </w:rPr>
                        </w:pPr>
                      </w:p>
                    </w:tc>
                  </w:tr>
                </w:tbl>
                <w:p w14:paraId="60C75676" w14:textId="77777777" w:rsidR="00B35487" w:rsidRPr="00FD322C" w:rsidRDefault="00B35487" w:rsidP="00FD322C">
                  <w:pPr>
                    <w:autoSpaceDE w:val="0"/>
                    <w:autoSpaceDN w:val="0"/>
                    <w:adjustRightInd w:val="0"/>
                    <w:spacing w:after="0"/>
                    <w:jc w:val="center"/>
                    <w:rPr>
                      <w:rFonts w:cstheme="minorHAnsi"/>
                      <w:color w:val="000000"/>
                    </w:rPr>
                  </w:pPr>
                </w:p>
              </w:tc>
            </w:tr>
          </w:tbl>
          <w:p w14:paraId="50AEC58F" w14:textId="77777777" w:rsidR="00B35487" w:rsidRPr="00FD322C" w:rsidRDefault="00B35487" w:rsidP="00FD322C">
            <w:pPr>
              <w:pStyle w:val="Standard"/>
              <w:spacing w:line="259" w:lineRule="auto"/>
              <w:jc w:val="center"/>
              <w:rPr>
                <w:rFonts w:asciiTheme="minorHAnsi" w:hAnsiTheme="minorHAnsi" w:cstheme="minorHAnsi"/>
                <w:b/>
                <w:sz w:val="22"/>
                <w:szCs w:val="22"/>
                <w:lang w:val="pl-PL"/>
              </w:rPr>
            </w:pPr>
          </w:p>
        </w:tc>
      </w:tr>
      <w:tr w:rsidR="00B35487" w:rsidRPr="00FD322C" w14:paraId="13BD9D4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6BB82DB0" w14:textId="77777777" w:rsidR="00B35487" w:rsidRPr="00FD322C" w:rsidRDefault="00B35487" w:rsidP="00FD322C">
            <w:pPr>
              <w:pStyle w:val="Standard"/>
              <w:spacing w:line="259" w:lineRule="auto"/>
              <w:jc w:val="center"/>
              <w:rPr>
                <w:rFonts w:asciiTheme="minorHAnsi" w:hAnsiTheme="minorHAnsi" w:cstheme="minorHAnsi"/>
                <w:sz w:val="22"/>
                <w:szCs w:val="22"/>
                <w:lang w:val="pl-PL"/>
              </w:rPr>
            </w:pPr>
          </w:p>
        </w:tc>
      </w:tr>
    </w:tbl>
    <w:p w14:paraId="2C490293" w14:textId="20E20032" w:rsidR="00923C5E" w:rsidRPr="00FD322C" w:rsidRDefault="00355D65" w:rsidP="00FD322C">
      <w:pPr>
        <w:widowControl w:val="0"/>
        <w:spacing w:after="0"/>
        <w:ind w:right="-35"/>
        <w:jc w:val="both"/>
        <w:rPr>
          <w:rFonts w:cstheme="minorHAnsi"/>
        </w:rPr>
      </w:pPr>
      <w:r w:rsidRPr="00FD322C">
        <w:rPr>
          <w:rFonts w:cstheme="minorHAnsi"/>
          <w:b/>
          <w:bCs/>
          <w:color w:val="000000"/>
        </w:rPr>
        <w:t>24.1</w:t>
      </w:r>
      <w:r w:rsidR="00697806">
        <w:rPr>
          <w:rFonts w:cstheme="minorHAnsi"/>
          <w:b/>
          <w:bCs/>
          <w:color w:val="000000"/>
        </w:rPr>
        <w:t>.</w:t>
      </w:r>
      <w:r w:rsidR="00374FB5" w:rsidRPr="00FD322C">
        <w:rPr>
          <w:rFonts w:cstheme="minorHAnsi"/>
          <w:color w:val="000000"/>
        </w:rPr>
        <w:t xml:space="preserve"> </w:t>
      </w:r>
      <w:r w:rsidR="00923C5E" w:rsidRPr="00FD322C">
        <w:rPr>
          <w:rFonts w:cstheme="minorHAnsi"/>
          <w:color w:val="000000"/>
        </w:rPr>
        <w:t xml:space="preserve">Zgodnie z art. 95 ust 1 Ustawy PZP, Zamawiający określa obowiązek zatrudnienia na podstawie  umowy o prace osób </w:t>
      </w:r>
      <w:r w:rsidR="00923C5E" w:rsidRPr="00FD322C">
        <w:rPr>
          <w:rFonts w:cstheme="minorHAnsi"/>
        </w:rPr>
        <w:t>wykonujących następujące czynności w zakresie realizacji zamówienia:</w:t>
      </w:r>
    </w:p>
    <w:p w14:paraId="2D171B7E" w14:textId="77BA5D70" w:rsidR="00923C5E" w:rsidRPr="00FD322C" w:rsidRDefault="00923C5E" w:rsidP="00FD322C">
      <w:pPr>
        <w:widowControl w:val="0"/>
        <w:spacing w:after="0"/>
        <w:ind w:right="-35"/>
        <w:jc w:val="both"/>
        <w:rPr>
          <w:rFonts w:cstheme="minorHAnsi"/>
        </w:rPr>
      </w:pPr>
      <w:bookmarkStart w:id="8" w:name="_Hlk101368792"/>
      <w:r w:rsidRPr="00FD322C">
        <w:rPr>
          <w:rFonts w:cstheme="minorHAnsi"/>
        </w:rPr>
        <w:t>- koordynowanie zadań Wykonawcy w zakresie realizacji zamówienia</w:t>
      </w:r>
      <w:r w:rsidR="00DC13D2" w:rsidRPr="00FD322C">
        <w:rPr>
          <w:rFonts w:cstheme="minorHAnsi"/>
        </w:rPr>
        <w:t xml:space="preserve"> a w szczególności nadzór nad właściwą realizacją usługi.</w:t>
      </w:r>
    </w:p>
    <w:p w14:paraId="439F8839" w14:textId="1C5B7071" w:rsidR="00582A71" w:rsidRPr="00FD322C" w:rsidRDefault="00582A71" w:rsidP="00FD322C">
      <w:pPr>
        <w:widowControl w:val="0"/>
        <w:spacing w:after="0"/>
        <w:ind w:right="-35"/>
        <w:jc w:val="both"/>
        <w:rPr>
          <w:rFonts w:cstheme="minorHAnsi"/>
        </w:rPr>
      </w:pPr>
      <w:r w:rsidRPr="00FD322C">
        <w:rPr>
          <w:rFonts w:cstheme="minorHAnsi"/>
        </w:rPr>
        <w:t>-</w:t>
      </w:r>
      <w:r w:rsidR="00697806">
        <w:rPr>
          <w:rFonts w:cstheme="minorHAnsi"/>
        </w:rPr>
        <w:t xml:space="preserve"> </w:t>
      </w:r>
      <w:r w:rsidRPr="00FD322C">
        <w:rPr>
          <w:rFonts w:cstheme="minorHAnsi"/>
        </w:rPr>
        <w:t>obsługa bieżących zgłoszeń mieszkańców, w szczególności bieżąca aktualizacja wykazu obsługiwanych nieruchomości oraz pojemników</w:t>
      </w:r>
      <w:r w:rsidR="009B5785" w:rsidRPr="00FD322C">
        <w:rPr>
          <w:rFonts w:cstheme="minorHAnsi"/>
        </w:rPr>
        <w:t>, sporządzanie sprawozdań oraz rozliczeń.</w:t>
      </w:r>
    </w:p>
    <w:p w14:paraId="19F6A360" w14:textId="42C9F96B" w:rsidR="00ED4230" w:rsidRDefault="009B5785" w:rsidP="00FD322C">
      <w:pPr>
        <w:widowControl w:val="0"/>
        <w:spacing w:after="0"/>
        <w:ind w:right="-35"/>
        <w:jc w:val="both"/>
        <w:rPr>
          <w:rFonts w:cstheme="minorHAnsi"/>
        </w:rPr>
      </w:pPr>
      <w:r w:rsidRPr="00FD322C">
        <w:rPr>
          <w:rFonts w:cstheme="minorHAnsi"/>
        </w:rPr>
        <w:t>-</w:t>
      </w:r>
      <w:r w:rsidR="008641AB">
        <w:rPr>
          <w:rFonts w:cstheme="minorHAnsi"/>
        </w:rPr>
        <w:t xml:space="preserve"> </w:t>
      </w:r>
      <w:r w:rsidRPr="00FD322C">
        <w:rPr>
          <w:rFonts w:cstheme="minorHAnsi"/>
        </w:rPr>
        <w:t xml:space="preserve">kierowanie </w:t>
      </w:r>
      <w:r w:rsidR="0016217D">
        <w:rPr>
          <w:rFonts w:cstheme="minorHAnsi"/>
        </w:rPr>
        <w:t xml:space="preserve">i obsługa </w:t>
      </w:r>
      <w:r w:rsidRPr="00FD322C">
        <w:rPr>
          <w:rFonts w:cstheme="minorHAnsi"/>
        </w:rPr>
        <w:t>pojazd</w:t>
      </w:r>
      <w:r w:rsidR="0016217D">
        <w:rPr>
          <w:rFonts w:cstheme="minorHAnsi"/>
        </w:rPr>
        <w:t>ów</w:t>
      </w:r>
      <w:r w:rsidRPr="00FD322C">
        <w:rPr>
          <w:rFonts w:cstheme="minorHAnsi"/>
        </w:rPr>
        <w:t xml:space="preserve"> specjalistyczn</w:t>
      </w:r>
      <w:r w:rsidR="0016217D">
        <w:rPr>
          <w:rFonts w:cstheme="minorHAnsi"/>
        </w:rPr>
        <w:t>ych</w:t>
      </w:r>
      <w:r w:rsidRPr="00FD322C">
        <w:rPr>
          <w:rFonts w:cstheme="minorHAnsi"/>
        </w:rPr>
        <w:t xml:space="preserve"> służący</w:t>
      </w:r>
      <w:r w:rsidR="0016217D">
        <w:rPr>
          <w:rFonts w:cstheme="minorHAnsi"/>
        </w:rPr>
        <w:t>ch</w:t>
      </w:r>
      <w:r w:rsidRPr="00FD322C">
        <w:rPr>
          <w:rFonts w:cstheme="minorHAnsi"/>
        </w:rPr>
        <w:t xml:space="preserve"> do wykonania przedmiotu zamówienia(obowiązek ten nie dotyczy sytuacji gdy prace te będą wykonywane będą samodzielnie i osobiście przez osoby fizyczne prowadzące działalność gospodarczą w postaci samozatrudnienia jako podwykonawcy)</w:t>
      </w:r>
    </w:p>
    <w:bookmarkEnd w:id="8"/>
    <w:p w14:paraId="3E87658D" w14:textId="192E32B1" w:rsidR="00A75DD0" w:rsidRPr="00FD322C" w:rsidRDefault="00355D65" w:rsidP="00FD322C">
      <w:pPr>
        <w:pStyle w:val="Kolorowalistaakcent11"/>
        <w:shd w:val="clear" w:color="auto" w:fill="FFFFFF"/>
        <w:spacing w:before="0" w:after="0" w:line="259" w:lineRule="auto"/>
        <w:ind w:left="0"/>
        <w:outlineLvl w:val="3"/>
        <w:rPr>
          <w:rFonts w:asciiTheme="minorHAnsi" w:hAnsiTheme="minorHAnsi" w:cstheme="minorHAnsi"/>
          <w:color w:val="0D0D0D" w:themeColor="text1" w:themeTint="F2"/>
          <w:sz w:val="22"/>
          <w:szCs w:val="22"/>
          <w:lang w:val="pl-PL"/>
        </w:rPr>
      </w:pPr>
      <w:r w:rsidRPr="00FD322C">
        <w:rPr>
          <w:rFonts w:asciiTheme="minorHAnsi" w:hAnsiTheme="minorHAnsi" w:cstheme="minorHAnsi"/>
          <w:b/>
          <w:bCs/>
          <w:color w:val="000000"/>
          <w:sz w:val="22"/>
          <w:szCs w:val="22"/>
          <w:lang w:val="pl-PL"/>
        </w:rPr>
        <w:t>24.2</w:t>
      </w:r>
      <w:r w:rsidR="00697806">
        <w:rPr>
          <w:rFonts w:asciiTheme="minorHAnsi" w:hAnsiTheme="minorHAnsi" w:cstheme="minorHAnsi"/>
          <w:b/>
          <w:bCs/>
          <w:color w:val="000000"/>
          <w:sz w:val="22"/>
          <w:szCs w:val="22"/>
          <w:lang w:val="pl-PL"/>
        </w:rPr>
        <w:t>.</w:t>
      </w:r>
      <w:r w:rsidRPr="00FD322C">
        <w:rPr>
          <w:rFonts w:asciiTheme="minorHAnsi" w:hAnsiTheme="minorHAnsi" w:cstheme="minorHAnsi"/>
          <w:color w:val="000000"/>
          <w:sz w:val="22"/>
          <w:szCs w:val="22"/>
          <w:lang w:val="pl-PL"/>
        </w:rPr>
        <w:tab/>
        <w:t xml:space="preserve">Szczegółowy sposób dokumentowania zatrudnienia ww. osób, uprawnienia </w:t>
      </w:r>
      <w:r w:rsidR="00374FB5" w:rsidRPr="00FD322C">
        <w:rPr>
          <w:rFonts w:asciiTheme="minorHAnsi" w:hAnsiTheme="minorHAnsi" w:cstheme="minorHAnsi"/>
          <w:color w:val="000000"/>
          <w:sz w:val="22"/>
          <w:szCs w:val="22"/>
          <w:lang w:val="pl-PL"/>
        </w:rPr>
        <w:t>Z</w:t>
      </w:r>
      <w:r w:rsidRPr="00FD322C">
        <w:rPr>
          <w:rFonts w:asciiTheme="minorHAnsi" w:hAnsiTheme="minorHAnsi" w:cstheme="minorHAnsi"/>
          <w:color w:val="000000"/>
          <w:sz w:val="22"/>
          <w:szCs w:val="22"/>
          <w:lang w:val="pl-PL"/>
        </w:rPr>
        <w:t>amawiającego w zakresie kontroli spełniania przez Wykonawcę wymagań,</w:t>
      </w:r>
      <w:r w:rsidR="00A156B2">
        <w:rPr>
          <w:rFonts w:asciiTheme="minorHAnsi" w:hAnsiTheme="minorHAnsi" w:cstheme="minorHAnsi"/>
          <w:color w:val="000000"/>
          <w:sz w:val="22"/>
          <w:szCs w:val="22"/>
          <w:lang w:val="pl-PL"/>
        </w:rPr>
        <w:t xml:space="preserve"> </w:t>
      </w:r>
      <w:r w:rsidRPr="00FD322C">
        <w:rPr>
          <w:rFonts w:asciiTheme="minorHAnsi" w:hAnsiTheme="minorHAnsi" w:cstheme="minorHAnsi"/>
          <w:color w:val="000000"/>
          <w:sz w:val="22"/>
          <w:szCs w:val="22"/>
          <w:lang w:val="pl-PL"/>
        </w:rPr>
        <w:t xml:space="preserve">o których mowa w art. 95 ust. </w:t>
      </w:r>
      <w:r w:rsidR="00F822F2" w:rsidRPr="00FD322C">
        <w:rPr>
          <w:rFonts w:asciiTheme="minorHAnsi" w:hAnsiTheme="minorHAnsi" w:cstheme="minorHAnsi"/>
          <w:color w:val="000000"/>
          <w:sz w:val="22"/>
          <w:szCs w:val="22"/>
          <w:lang w:val="pl-PL"/>
        </w:rPr>
        <w:t>1</w:t>
      </w:r>
      <w:r w:rsidRPr="00FD322C">
        <w:rPr>
          <w:rFonts w:asciiTheme="minorHAnsi" w:hAnsiTheme="minorHAnsi" w:cstheme="minorHAnsi"/>
          <w:color w:val="000000"/>
          <w:sz w:val="22"/>
          <w:szCs w:val="22"/>
          <w:lang w:val="pl-PL"/>
        </w:rPr>
        <w:t xml:space="preserve"> ustawy </w:t>
      </w:r>
      <w:proofErr w:type="spellStart"/>
      <w:r w:rsidRPr="00FD322C">
        <w:rPr>
          <w:rFonts w:asciiTheme="minorHAnsi" w:hAnsiTheme="minorHAnsi" w:cstheme="minorHAnsi"/>
          <w:color w:val="000000"/>
          <w:sz w:val="22"/>
          <w:szCs w:val="22"/>
          <w:lang w:val="pl-PL"/>
        </w:rPr>
        <w:t>Pzp</w:t>
      </w:r>
      <w:proofErr w:type="spellEnd"/>
      <w:r w:rsidRPr="00FD322C">
        <w:rPr>
          <w:rFonts w:asciiTheme="minorHAnsi" w:hAnsiTheme="minorHAnsi" w:cstheme="minorHAnsi"/>
          <w:color w:val="000000"/>
          <w:sz w:val="22"/>
          <w:szCs w:val="22"/>
          <w:lang w:val="pl-PL"/>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w:t>
      </w:r>
      <w:r w:rsidRPr="00FD322C">
        <w:rPr>
          <w:rFonts w:asciiTheme="minorHAnsi" w:hAnsiTheme="minorHAnsi" w:cstheme="minorHAnsi"/>
          <w:color w:val="0D0D0D" w:themeColor="text1" w:themeTint="F2"/>
          <w:sz w:val="22"/>
          <w:szCs w:val="22"/>
          <w:lang w:val="pl-PL"/>
        </w:rPr>
        <w:t xml:space="preserve">zawarte </w:t>
      </w:r>
      <w:r w:rsidR="00245390" w:rsidRPr="00FD322C">
        <w:rPr>
          <w:rFonts w:asciiTheme="minorHAnsi" w:hAnsiTheme="minorHAnsi" w:cstheme="minorHAnsi"/>
          <w:color w:val="0D0D0D" w:themeColor="text1" w:themeTint="F2"/>
          <w:sz w:val="22"/>
          <w:szCs w:val="22"/>
          <w:lang w:val="pl-PL"/>
        </w:rPr>
        <w:t xml:space="preserve">są </w:t>
      </w:r>
      <w:r w:rsidRPr="00FD322C">
        <w:rPr>
          <w:rFonts w:asciiTheme="minorHAnsi" w:hAnsiTheme="minorHAnsi" w:cstheme="minorHAnsi"/>
          <w:color w:val="0D0D0D" w:themeColor="text1" w:themeTint="F2"/>
          <w:sz w:val="22"/>
          <w:szCs w:val="22"/>
          <w:lang w:val="pl-PL"/>
        </w:rPr>
        <w:t>w  Projek</w:t>
      </w:r>
      <w:r w:rsidR="002235DF" w:rsidRPr="00FD322C">
        <w:rPr>
          <w:rFonts w:asciiTheme="minorHAnsi" w:hAnsiTheme="minorHAnsi" w:cstheme="minorHAnsi"/>
          <w:color w:val="0D0D0D" w:themeColor="text1" w:themeTint="F2"/>
          <w:sz w:val="22"/>
          <w:szCs w:val="22"/>
          <w:lang w:val="pl-PL"/>
        </w:rPr>
        <w:t>towanych postanowieniach</w:t>
      </w:r>
      <w:r w:rsidRPr="00FD322C">
        <w:rPr>
          <w:rFonts w:asciiTheme="minorHAnsi" w:hAnsiTheme="minorHAnsi" w:cstheme="minorHAnsi"/>
          <w:color w:val="0D0D0D" w:themeColor="text1" w:themeTint="F2"/>
          <w:sz w:val="22"/>
          <w:szCs w:val="22"/>
          <w:lang w:val="pl-PL"/>
        </w:rPr>
        <w:t xml:space="preserve"> </w:t>
      </w:r>
      <w:r w:rsidR="002235DF" w:rsidRPr="00FD322C">
        <w:rPr>
          <w:rFonts w:asciiTheme="minorHAnsi" w:hAnsiTheme="minorHAnsi" w:cstheme="minorHAnsi"/>
          <w:color w:val="0D0D0D" w:themeColor="text1" w:themeTint="F2"/>
          <w:sz w:val="22"/>
          <w:szCs w:val="22"/>
          <w:lang w:val="pl-PL"/>
        </w:rPr>
        <w:t>u</w:t>
      </w:r>
      <w:r w:rsidRPr="00FD322C">
        <w:rPr>
          <w:rFonts w:asciiTheme="minorHAnsi" w:hAnsiTheme="minorHAnsi" w:cstheme="minorHAnsi"/>
          <w:color w:val="0D0D0D" w:themeColor="text1" w:themeTint="F2"/>
          <w:sz w:val="22"/>
          <w:szCs w:val="22"/>
          <w:lang w:val="pl-PL"/>
        </w:rPr>
        <w:t>mowy.</w:t>
      </w:r>
    </w:p>
    <w:p w14:paraId="7B97587D" w14:textId="77777777" w:rsidR="00355D65" w:rsidRPr="00FD322C" w:rsidRDefault="00355D65" w:rsidP="00FD322C">
      <w:pPr>
        <w:pStyle w:val="Kolorowalistaakcent11"/>
        <w:spacing w:before="0" w:after="0" w:line="259" w:lineRule="auto"/>
        <w:ind w:left="0"/>
        <w:outlineLvl w:val="3"/>
        <w:rPr>
          <w:rFonts w:asciiTheme="minorHAnsi" w:hAnsiTheme="minorHAnsi" w:cstheme="minorHAnsi"/>
          <w:sz w:val="22"/>
          <w:szCs w:val="22"/>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355D65" w:rsidRPr="00FD322C" w14:paraId="38767841" w14:textId="77777777" w:rsidTr="00F90D31">
        <w:trPr>
          <w:jc w:val="center"/>
        </w:trPr>
        <w:tc>
          <w:tcPr>
            <w:tcW w:w="9054" w:type="dxa"/>
            <w:shd w:val="clear" w:color="auto" w:fill="F2F2F2"/>
            <w:tcMar>
              <w:top w:w="0" w:type="dxa"/>
              <w:left w:w="108" w:type="dxa"/>
              <w:bottom w:w="0" w:type="dxa"/>
              <w:right w:w="108" w:type="dxa"/>
            </w:tcMar>
          </w:tcPr>
          <w:p w14:paraId="38644360" w14:textId="56C7C59F" w:rsidR="00355D65" w:rsidRPr="00FD322C" w:rsidRDefault="00355D65"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25</w:t>
            </w:r>
          </w:p>
          <w:tbl>
            <w:tblPr>
              <w:tblW w:w="0" w:type="auto"/>
              <w:tblBorders>
                <w:top w:val="nil"/>
                <w:left w:val="nil"/>
                <w:bottom w:val="nil"/>
                <w:right w:val="nil"/>
              </w:tblBorders>
              <w:tblLayout w:type="fixed"/>
              <w:tblLook w:val="0000" w:firstRow="0" w:lastRow="0" w:firstColumn="0" w:lastColumn="0" w:noHBand="0" w:noVBand="0"/>
            </w:tblPr>
            <w:tblGrid>
              <w:gridCol w:w="2740"/>
              <w:gridCol w:w="6223"/>
            </w:tblGrid>
            <w:tr w:rsidR="00A75DD0" w:rsidRPr="00FD322C" w14:paraId="21CCDE98" w14:textId="77777777">
              <w:trPr>
                <w:gridAfter w:val="1"/>
                <w:wAfter w:w="6223" w:type="dxa"/>
                <w:trHeight w:val="110"/>
              </w:trPr>
              <w:tc>
                <w:tcPr>
                  <w:tcW w:w="2740" w:type="dxa"/>
                </w:tcPr>
                <w:p w14:paraId="1981C0C4" w14:textId="5D585735" w:rsidR="00A75DD0" w:rsidRPr="00FD322C" w:rsidRDefault="00A75DD0" w:rsidP="00FD322C">
                  <w:pPr>
                    <w:autoSpaceDE w:val="0"/>
                    <w:autoSpaceDN w:val="0"/>
                    <w:adjustRightInd w:val="0"/>
                    <w:spacing w:after="0"/>
                    <w:jc w:val="center"/>
                    <w:rPr>
                      <w:rFonts w:cstheme="minorHAnsi"/>
                      <w:color w:val="000000"/>
                    </w:rPr>
                  </w:pPr>
                </w:p>
              </w:tc>
            </w:tr>
            <w:tr w:rsidR="00355D65" w:rsidRPr="00FD322C" w14:paraId="3FA6611F" w14:textId="77777777" w:rsidTr="00F90D31">
              <w:trPr>
                <w:trHeight w:val="536"/>
              </w:trPr>
              <w:tc>
                <w:tcPr>
                  <w:tcW w:w="8855"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355D65" w:rsidRPr="00FD322C" w14:paraId="402E7729"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355D65" w:rsidRPr="00FD322C" w14:paraId="1CD5F0D5"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355D65" w:rsidRPr="00FD322C" w14:paraId="444D9162" w14:textId="77777777" w:rsidTr="00F90D31">
                                <w:trPr>
                                  <w:trHeight w:val="110"/>
                                </w:trPr>
                                <w:tc>
                                  <w:tcPr>
                                    <w:tcW w:w="8055" w:type="dxa"/>
                                  </w:tcPr>
                                  <w:p w14:paraId="79797A16" w14:textId="18294DB9" w:rsidR="00355D65" w:rsidRPr="00FD322C" w:rsidRDefault="00697806" w:rsidP="00FD322C">
                                    <w:pPr>
                                      <w:autoSpaceDE w:val="0"/>
                                      <w:autoSpaceDN w:val="0"/>
                                      <w:adjustRightInd w:val="0"/>
                                      <w:spacing w:after="0"/>
                                      <w:jc w:val="center"/>
                                      <w:rPr>
                                        <w:rFonts w:cstheme="minorHAnsi"/>
                                        <w:color w:val="00B0F0"/>
                                      </w:rPr>
                                    </w:pPr>
                                    <w:r>
                                      <w:rPr>
                                        <w:rFonts w:cstheme="minorHAnsi"/>
                                        <w:b/>
                                        <w:bCs/>
                                        <w:color w:val="0D0D0D" w:themeColor="text1" w:themeTint="F2"/>
                                      </w:rPr>
                                      <w:t>I</w:t>
                                    </w:r>
                                    <w:r w:rsidR="00A75DD0" w:rsidRPr="00FD322C">
                                      <w:rPr>
                                        <w:rFonts w:cstheme="minorHAnsi"/>
                                        <w:b/>
                                        <w:bCs/>
                                        <w:color w:val="0D0D0D" w:themeColor="text1" w:themeTint="F2"/>
                                      </w:rPr>
                                      <w:t>NFORMACJE  DODATKOWE</w:t>
                                    </w:r>
                                  </w:p>
                                </w:tc>
                              </w:tr>
                            </w:tbl>
                            <w:p w14:paraId="6ECF2BF3" w14:textId="77777777" w:rsidR="00355D65" w:rsidRPr="00FD322C" w:rsidRDefault="00355D65" w:rsidP="00FD322C">
                              <w:pPr>
                                <w:autoSpaceDE w:val="0"/>
                                <w:autoSpaceDN w:val="0"/>
                                <w:adjustRightInd w:val="0"/>
                                <w:spacing w:after="0"/>
                                <w:jc w:val="center"/>
                                <w:rPr>
                                  <w:rFonts w:cstheme="minorHAnsi"/>
                                  <w:color w:val="000000"/>
                                </w:rPr>
                              </w:pPr>
                            </w:p>
                          </w:tc>
                        </w:tr>
                      </w:tbl>
                      <w:p w14:paraId="5684D00D" w14:textId="77777777" w:rsidR="00355D65" w:rsidRPr="00FD322C" w:rsidRDefault="00355D65" w:rsidP="00FD322C">
                        <w:pPr>
                          <w:autoSpaceDE w:val="0"/>
                          <w:autoSpaceDN w:val="0"/>
                          <w:adjustRightInd w:val="0"/>
                          <w:spacing w:after="0"/>
                          <w:jc w:val="center"/>
                          <w:rPr>
                            <w:rFonts w:cstheme="minorHAnsi"/>
                            <w:color w:val="000000"/>
                          </w:rPr>
                        </w:pPr>
                      </w:p>
                    </w:tc>
                  </w:tr>
                </w:tbl>
                <w:p w14:paraId="519E4413" w14:textId="77777777" w:rsidR="00355D65" w:rsidRPr="00FD322C" w:rsidRDefault="00355D65" w:rsidP="00FD322C">
                  <w:pPr>
                    <w:autoSpaceDE w:val="0"/>
                    <w:autoSpaceDN w:val="0"/>
                    <w:adjustRightInd w:val="0"/>
                    <w:spacing w:after="0"/>
                    <w:jc w:val="center"/>
                    <w:rPr>
                      <w:rFonts w:cstheme="minorHAnsi"/>
                      <w:color w:val="000000"/>
                    </w:rPr>
                  </w:pPr>
                </w:p>
              </w:tc>
            </w:tr>
          </w:tbl>
          <w:p w14:paraId="6CE8C264" w14:textId="77777777" w:rsidR="00355D65" w:rsidRPr="00FD322C" w:rsidRDefault="00355D65" w:rsidP="00FD322C">
            <w:pPr>
              <w:pStyle w:val="Standard"/>
              <w:spacing w:line="259" w:lineRule="auto"/>
              <w:jc w:val="center"/>
              <w:rPr>
                <w:rFonts w:asciiTheme="minorHAnsi" w:hAnsiTheme="minorHAnsi" w:cstheme="minorHAnsi"/>
                <w:b/>
                <w:sz w:val="22"/>
                <w:szCs w:val="22"/>
                <w:lang w:val="pl-PL"/>
              </w:rPr>
            </w:pPr>
          </w:p>
        </w:tc>
      </w:tr>
      <w:tr w:rsidR="00355D65" w:rsidRPr="00FD322C" w14:paraId="202B48E2"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33F02E41" w14:textId="77777777" w:rsidR="00355D65" w:rsidRPr="00FD322C" w:rsidRDefault="00355D65" w:rsidP="00FD322C">
            <w:pPr>
              <w:pStyle w:val="Standard"/>
              <w:spacing w:line="259" w:lineRule="auto"/>
              <w:jc w:val="center"/>
              <w:rPr>
                <w:rFonts w:asciiTheme="minorHAnsi" w:hAnsiTheme="minorHAnsi" w:cstheme="minorHAnsi"/>
                <w:sz w:val="22"/>
                <w:szCs w:val="22"/>
                <w:lang w:val="pl-PL"/>
              </w:rPr>
            </w:pPr>
          </w:p>
        </w:tc>
      </w:tr>
    </w:tbl>
    <w:p w14:paraId="0019CFB3" w14:textId="77777777" w:rsidR="0079766B" w:rsidRPr="00FD322C" w:rsidRDefault="0079766B" w:rsidP="00FD322C">
      <w:pPr>
        <w:pStyle w:val="Default"/>
        <w:spacing w:line="259" w:lineRule="auto"/>
        <w:rPr>
          <w:rFonts w:asciiTheme="minorHAnsi" w:hAnsiTheme="minorHAnsi" w:cstheme="minorHAnsi"/>
          <w:b/>
          <w:bCs/>
          <w:sz w:val="22"/>
          <w:szCs w:val="22"/>
        </w:rPr>
      </w:pPr>
    </w:p>
    <w:p w14:paraId="7F9ECF9B" w14:textId="0821454C" w:rsidR="0079766B" w:rsidRPr="00FD322C" w:rsidRDefault="0079766B"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 xml:space="preserve">25.1. </w:t>
      </w:r>
      <w:r w:rsidR="001019D2"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Zamawiający </w:t>
      </w:r>
      <w:r w:rsidRPr="00FD322C">
        <w:rPr>
          <w:rFonts w:asciiTheme="minorHAnsi" w:hAnsiTheme="minorHAnsi" w:cstheme="minorHAnsi"/>
          <w:b/>
          <w:bCs/>
          <w:sz w:val="22"/>
          <w:szCs w:val="22"/>
        </w:rPr>
        <w:t xml:space="preserve">nie dopuszcza </w:t>
      </w:r>
      <w:r w:rsidRPr="00FD322C">
        <w:rPr>
          <w:rFonts w:asciiTheme="minorHAnsi" w:hAnsiTheme="minorHAnsi" w:cstheme="minorHAnsi"/>
          <w:sz w:val="22"/>
          <w:szCs w:val="22"/>
        </w:rPr>
        <w:t xml:space="preserve">składania ofert częściowych. </w:t>
      </w:r>
    </w:p>
    <w:p w14:paraId="0A8F6366" w14:textId="7E600442" w:rsidR="0079766B" w:rsidRPr="00FD322C" w:rsidRDefault="0079766B"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25.2.</w:t>
      </w:r>
      <w:r w:rsidR="001019D2"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Zamawiający </w:t>
      </w:r>
      <w:r w:rsidRPr="00FD322C">
        <w:rPr>
          <w:rFonts w:asciiTheme="minorHAnsi" w:hAnsiTheme="minorHAnsi" w:cstheme="minorHAnsi"/>
          <w:b/>
          <w:bCs/>
          <w:sz w:val="22"/>
          <w:szCs w:val="22"/>
        </w:rPr>
        <w:t xml:space="preserve">nie dopuszcza </w:t>
      </w:r>
      <w:r w:rsidRPr="00FD322C">
        <w:rPr>
          <w:rFonts w:asciiTheme="minorHAnsi" w:hAnsiTheme="minorHAnsi" w:cstheme="minorHAnsi"/>
          <w:sz w:val="22"/>
          <w:szCs w:val="22"/>
        </w:rPr>
        <w:t xml:space="preserve">składania ofert wariantowych. </w:t>
      </w:r>
    </w:p>
    <w:p w14:paraId="39E4FDB9" w14:textId="730788E4" w:rsidR="0079766B" w:rsidRPr="00FD322C" w:rsidRDefault="00E01881" w:rsidP="00FD322C">
      <w:pPr>
        <w:pStyle w:val="Default"/>
        <w:spacing w:line="259" w:lineRule="auto"/>
        <w:ind w:hanging="141"/>
        <w:jc w:val="both"/>
        <w:rPr>
          <w:rFonts w:asciiTheme="minorHAnsi" w:hAnsiTheme="minorHAnsi" w:cstheme="minorHAnsi"/>
          <w:sz w:val="22"/>
          <w:szCs w:val="22"/>
        </w:rPr>
      </w:pPr>
      <w:r w:rsidRPr="00FD322C">
        <w:rPr>
          <w:rFonts w:asciiTheme="minorHAnsi" w:hAnsiTheme="minorHAnsi" w:cstheme="minorHAnsi"/>
          <w:b/>
          <w:bCs/>
          <w:sz w:val="22"/>
          <w:szCs w:val="22"/>
        </w:rPr>
        <w:t xml:space="preserve">   </w:t>
      </w:r>
      <w:r w:rsidR="0079766B" w:rsidRPr="00FD322C">
        <w:rPr>
          <w:rFonts w:asciiTheme="minorHAnsi" w:hAnsiTheme="minorHAnsi" w:cstheme="minorHAnsi"/>
          <w:b/>
          <w:bCs/>
          <w:sz w:val="22"/>
          <w:szCs w:val="22"/>
        </w:rPr>
        <w:t>25.3.</w:t>
      </w:r>
      <w:r w:rsidR="00AA359B" w:rsidRPr="00FD322C">
        <w:rPr>
          <w:rFonts w:asciiTheme="minorHAnsi" w:hAnsiTheme="minorHAnsi" w:cstheme="minorHAnsi"/>
          <w:b/>
          <w:bCs/>
          <w:sz w:val="22"/>
          <w:szCs w:val="22"/>
        </w:rPr>
        <w:t xml:space="preserve"> </w:t>
      </w:r>
      <w:r w:rsidR="00492E13" w:rsidRPr="00FD322C">
        <w:rPr>
          <w:rFonts w:asciiTheme="minorHAnsi" w:hAnsiTheme="minorHAnsi" w:cstheme="minorHAnsi"/>
          <w:b/>
          <w:bCs/>
          <w:sz w:val="22"/>
          <w:szCs w:val="22"/>
        </w:rPr>
        <w:t xml:space="preserve"> </w:t>
      </w:r>
      <w:r w:rsidR="0079766B" w:rsidRPr="00FD322C">
        <w:rPr>
          <w:rFonts w:asciiTheme="minorHAnsi" w:hAnsiTheme="minorHAnsi" w:cstheme="minorHAnsi"/>
          <w:sz w:val="22"/>
          <w:szCs w:val="22"/>
        </w:rPr>
        <w:t xml:space="preserve">Zamawiający </w:t>
      </w:r>
      <w:r w:rsidR="0079766B" w:rsidRPr="00FD322C">
        <w:rPr>
          <w:rFonts w:asciiTheme="minorHAnsi" w:hAnsiTheme="minorHAnsi" w:cstheme="minorHAnsi"/>
          <w:b/>
          <w:bCs/>
          <w:sz w:val="22"/>
          <w:szCs w:val="22"/>
        </w:rPr>
        <w:t xml:space="preserve">nie przewiduje </w:t>
      </w:r>
      <w:r w:rsidR="00FC2737" w:rsidRPr="00FD322C">
        <w:rPr>
          <w:rFonts w:asciiTheme="minorHAnsi" w:hAnsiTheme="minorHAnsi" w:cstheme="minorHAnsi"/>
          <w:sz w:val="22"/>
          <w:szCs w:val="22"/>
        </w:rPr>
        <w:t xml:space="preserve">powierzenia wykonania zamówienia przez podmioty spełniające </w:t>
      </w:r>
      <w:r w:rsidR="0079766B" w:rsidRPr="00FD322C">
        <w:rPr>
          <w:rFonts w:asciiTheme="minorHAnsi" w:hAnsiTheme="minorHAnsi" w:cstheme="minorHAnsi"/>
          <w:sz w:val="22"/>
          <w:szCs w:val="22"/>
        </w:rPr>
        <w:t xml:space="preserve">wymagania wskazane w art. 96 ust. 2 pkt 2 ustawy </w:t>
      </w:r>
      <w:proofErr w:type="spellStart"/>
      <w:r w:rsidR="0079766B" w:rsidRPr="00FD322C">
        <w:rPr>
          <w:rFonts w:asciiTheme="minorHAnsi" w:hAnsiTheme="minorHAnsi" w:cstheme="minorHAnsi"/>
          <w:sz w:val="22"/>
          <w:szCs w:val="22"/>
        </w:rPr>
        <w:t>Pzp</w:t>
      </w:r>
      <w:proofErr w:type="spellEnd"/>
      <w:r w:rsidR="0079766B" w:rsidRPr="00FD322C">
        <w:rPr>
          <w:rFonts w:asciiTheme="minorHAnsi" w:hAnsiTheme="minorHAnsi" w:cstheme="minorHAnsi"/>
          <w:sz w:val="22"/>
          <w:szCs w:val="22"/>
        </w:rPr>
        <w:t xml:space="preserve">. </w:t>
      </w:r>
    </w:p>
    <w:p w14:paraId="20E6687E" w14:textId="1A34474A" w:rsidR="0079766B" w:rsidRPr="00FD322C" w:rsidRDefault="0079766B"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 xml:space="preserve">25.4. </w:t>
      </w:r>
      <w:r w:rsidR="00AA359B"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Zamawiający </w:t>
      </w:r>
      <w:r w:rsidRPr="00FD322C">
        <w:rPr>
          <w:rFonts w:asciiTheme="minorHAnsi" w:hAnsiTheme="minorHAnsi" w:cstheme="minorHAnsi"/>
          <w:b/>
          <w:bCs/>
          <w:sz w:val="22"/>
          <w:szCs w:val="22"/>
        </w:rPr>
        <w:t xml:space="preserve">nie przewiduje </w:t>
      </w:r>
      <w:r w:rsidR="00FC2737" w:rsidRPr="00FD322C">
        <w:rPr>
          <w:rFonts w:asciiTheme="minorHAnsi" w:hAnsiTheme="minorHAnsi" w:cstheme="minorHAnsi"/>
          <w:sz w:val="22"/>
          <w:szCs w:val="22"/>
        </w:rPr>
        <w:t xml:space="preserve">udzielania </w:t>
      </w:r>
      <w:r w:rsidRPr="00FD322C">
        <w:rPr>
          <w:rFonts w:asciiTheme="minorHAnsi" w:hAnsiTheme="minorHAnsi" w:cstheme="minorHAnsi"/>
          <w:sz w:val="22"/>
          <w:szCs w:val="22"/>
        </w:rPr>
        <w:t xml:space="preserve">zamówień, o których mowa w art. 214 ust. 1 pkt 7 i 8 ustawy </w:t>
      </w:r>
      <w:proofErr w:type="spellStart"/>
      <w:r w:rsidRPr="00FD322C">
        <w:rPr>
          <w:rFonts w:asciiTheme="minorHAnsi" w:hAnsiTheme="minorHAnsi" w:cstheme="minorHAnsi"/>
          <w:sz w:val="22"/>
          <w:szCs w:val="22"/>
        </w:rPr>
        <w:t>Pzp</w:t>
      </w:r>
      <w:proofErr w:type="spellEnd"/>
      <w:r w:rsidRPr="00FD322C">
        <w:rPr>
          <w:rFonts w:asciiTheme="minorHAnsi" w:hAnsiTheme="minorHAnsi" w:cstheme="minorHAnsi"/>
          <w:sz w:val="22"/>
          <w:szCs w:val="22"/>
        </w:rPr>
        <w:t xml:space="preserve">. </w:t>
      </w:r>
    </w:p>
    <w:p w14:paraId="42436BC9" w14:textId="2940CD83" w:rsidR="0079766B" w:rsidRPr="00FD322C" w:rsidRDefault="0079766B"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 xml:space="preserve">25.5. </w:t>
      </w:r>
      <w:r w:rsidRPr="00FD322C">
        <w:rPr>
          <w:rFonts w:asciiTheme="minorHAnsi" w:hAnsiTheme="minorHAnsi" w:cstheme="minorHAnsi"/>
          <w:sz w:val="22"/>
          <w:szCs w:val="22"/>
        </w:rPr>
        <w:t xml:space="preserve">Zamawiający </w:t>
      </w:r>
      <w:r w:rsidRPr="00FD322C">
        <w:rPr>
          <w:rFonts w:asciiTheme="minorHAnsi" w:hAnsiTheme="minorHAnsi" w:cstheme="minorHAnsi"/>
          <w:b/>
          <w:bCs/>
          <w:sz w:val="22"/>
          <w:szCs w:val="22"/>
        </w:rPr>
        <w:t xml:space="preserve">nie wymaga </w:t>
      </w:r>
      <w:r w:rsidRPr="00FD322C">
        <w:rPr>
          <w:rFonts w:asciiTheme="minorHAnsi" w:hAnsiTheme="minorHAnsi" w:cstheme="minorHAnsi"/>
          <w:sz w:val="22"/>
          <w:szCs w:val="22"/>
        </w:rPr>
        <w:t xml:space="preserve">przeprowadzenia przez Wykonawcę wizji lokalnej lub </w:t>
      </w:r>
      <w:r w:rsidR="00AA359B" w:rsidRPr="00FD322C">
        <w:rPr>
          <w:rFonts w:asciiTheme="minorHAnsi" w:hAnsiTheme="minorHAnsi" w:cstheme="minorHAnsi"/>
          <w:sz w:val="22"/>
          <w:szCs w:val="22"/>
        </w:rPr>
        <w:t xml:space="preserve">  </w:t>
      </w:r>
      <w:r w:rsidRPr="00FD322C">
        <w:rPr>
          <w:rFonts w:asciiTheme="minorHAnsi" w:hAnsiTheme="minorHAnsi" w:cstheme="minorHAnsi"/>
          <w:sz w:val="22"/>
          <w:szCs w:val="22"/>
        </w:rPr>
        <w:t xml:space="preserve">sprawdzenia przez niego dokumentów niezbędnych do realizacji zamówienia, o których mowa w art. 131 ust. 2 ustawy </w:t>
      </w:r>
      <w:proofErr w:type="spellStart"/>
      <w:r w:rsidRPr="00FD322C">
        <w:rPr>
          <w:rFonts w:asciiTheme="minorHAnsi" w:hAnsiTheme="minorHAnsi" w:cstheme="minorHAnsi"/>
          <w:sz w:val="22"/>
          <w:szCs w:val="22"/>
        </w:rPr>
        <w:t>Pzp</w:t>
      </w:r>
      <w:proofErr w:type="spellEnd"/>
      <w:r w:rsidRPr="00FD322C">
        <w:rPr>
          <w:rFonts w:asciiTheme="minorHAnsi" w:hAnsiTheme="minorHAnsi" w:cstheme="minorHAnsi"/>
          <w:sz w:val="22"/>
          <w:szCs w:val="22"/>
        </w:rPr>
        <w:t xml:space="preserve">. </w:t>
      </w:r>
    </w:p>
    <w:p w14:paraId="2F8AD8D5" w14:textId="08A99AD0" w:rsidR="0079766B" w:rsidRPr="00FD322C" w:rsidRDefault="0079766B"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25.6.</w:t>
      </w:r>
      <w:r w:rsidR="00F34638"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Zamawiający </w:t>
      </w:r>
      <w:r w:rsidRPr="00FD322C">
        <w:rPr>
          <w:rFonts w:asciiTheme="minorHAnsi" w:hAnsiTheme="minorHAnsi" w:cstheme="minorHAnsi"/>
          <w:b/>
          <w:bCs/>
          <w:sz w:val="22"/>
          <w:szCs w:val="22"/>
        </w:rPr>
        <w:t xml:space="preserve">nie przewiduje </w:t>
      </w:r>
      <w:r w:rsidRPr="00FD322C">
        <w:rPr>
          <w:rFonts w:asciiTheme="minorHAnsi" w:hAnsiTheme="minorHAnsi" w:cstheme="minorHAnsi"/>
          <w:sz w:val="22"/>
          <w:szCs w:val="22"/>
        </w:rPr>
        <w:t xml:space="preserve">rozliczenia między Zamawiającym a Wykonawcą w walutach obcych. </w:t>
      </w:r>
    </w:p>
    <w:p w14:paraId="7CAD42E9" w14:textId="5F6C58A3" w:rsidR="0079766B" w:rsidRPr="00FD322C" w:rsidRDefault="0079766B"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 xml:space="preserve">25.7. </w:t>
      </w:r>
      <w:r w:rsidRPr="00FD322C">
        <w:rPr>
          <w:rFonts w:asciiTheme="minorHAnsi" w:hAnsiTheme="minorHAnsi" w:cstheme="minorHAnsi"/>
          <w:sz w:val="22"/>
          <w:szCs w:val="22"/>
        </w:rPr>
        <w:t xml:space="preserve">Zamawiający </w:t>
      </w:r>
      <w:r w:rsidRPr="00FD322C">
        <w:rPr>
          <w:rFonts w:asciiTheme="minorHAnsi" w:hAnsiTheme="minorHAnsi" w:cstheme="minorHAnsi"/>
          <w:b/>
          <w:bCs/>
          <w:sz w:val="22"/>
          <w:szCs w:val="22"/>
        </w:rPr>
        <w:t xml:space="preserve">nie przewiduje </w:t>
      </w:r>
      <w:r w:rsidRPr="00FD322C">
        <w:rPr>
          <w:rFonts w:asciiTheme="minorHAnsi" w:hAnsiTheme="minorHAnsi" w:cstheme="minorHAnsi"/>
          <w:sz w:val="22"/>
          <w:szCs w:val="22"/>
        </w:rPr>
        <w:t xml:space="preserve">zwrotu kosztów udziału w postępowaniu. </w:t>
      </w:r>
    </w:p>
    <w:p w14:paraId="1DECD530" w14:textId="1ACCD7AA" w:rsidR="0079766B" w:rsidRPr="00FD322C" w:rsidRDefault="0079766B" w:rsidP="00FD322C">
      <w:pPr>
        <w:pStyle w:val="Default"/>
        <w:spacing w:line="259" w:lineRule="auto"/>
        <w:jc w:val="both"/>
        <w:rPr>
          <w:rFonts w:asciiTheme="minorHAnsi" w:hAnsiTheme="minorHAnsi" w:cstheme="minorHAnsi"/>
          <w:sz w:val="22"/>
          <w:szCs w:val="22"/>
        </w:rPr>
      </w:pPr>
      <w:r w:rsidRPr="00FD322C">
        <w:rPr>
          <w:rFonts w:asciiTheme="minorHAnsi" w:hAnsiTheme="minorHAnsi" w:cstheme="minorHAnsi"/>
          <w:b/>
          <w:bCs/>
          <w:sz w:val="22"/>
          <w:szCs w:val="22"/>
        </w:rPr>
        <w:t>25.8.</w:t>
      </w:r>
      <w:r w:rsidR="00492E13"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Zamawiający </w:t>
      </w:r>
      <w:r w:rsidRPr="00FD322C">
        <w:rPr>
          <w:rFonts w:asciiTheme="minorHAnsi" w:hAnsiTheme="minorHAnsi" w:cstheme="minorHAnsi"/>
          <w:b/>
          <w:bCs/>
          <w:sz w:val="22"/>
          <w:szCs w:val="22"/>
        </w:rPr>
        <w:t xml:space="preserve">nie wymaga </w:t>
      </w:r>
      <w:r w:rsidRPr="00FD322C">
        <w:rPr>
          <w:rFonts w:asciiTheme="minorHAnsi" w:hAnsiTheme="minorHAnsi" w:cstheme="minorHAnsi"/>
          <w:sz w:val="22"/>
          <w:szCs w:val="22"/>
        </w:rPr>
        <w:t xml:space="preserve">obowiązku osobistego wykonania przez Wykonawcę kluczowych zadań zgodnie z art. 60 i art. 121 ustawy </w:t>
      </w:r>
      <w:proofErr w:type="spellStart"/>
      <w:r w:rsidRPr="00FD322C">
        <w:rPr>
          <w:rFonts w:asciiTheme="minorHAnsi" w:hAnsiTheme="minorHAnsi" w:cstheme="minorHAnsi"/>
          <w:sz w:val="22"/>
          <w:szCs w:val="22"/>
        </w:rPr>
        <w:t>Pzp</w:t>
      </w:r>
      <w:proofErr w:type="spellEnd"/>
      <w:r w:rsidRPr="00FD322C">
        <w:rPr>
          <w:rFonts w:asciiTheme="minorHAnsi" w:hAnsiTheme="minorHAnsi" w:cstheme="minorHAnsi"/>
          <w:sz w:val="22"/>
          <w:szCs w:val="22"/>
        </w:rPr>
        <w:t xml:space="preserve">. </w:t>
      </w:r>
    </w:p>
    <w:p w14:paraId="21BB65AF" w14:textId="6165D5ED" w:rsidR="0079766B" w:rsidRPr="00FD322C" w:rsidRDefault="0079766B" w:rsidP="00FD322C">
      <w:pPr>
        <w:pStyle w:val="Default"/>
        <w:spacing w:line="259" w:lineRule="auto"/>
        <w:rPr>
          <w:rFonts w:asciiTheme="minorHAnsi" w:hAnsiTheme="minorHAnsi" w:cstheme="minorHAnsi"/>
          <w:sz w:val="22"/>
          <w:szCs w:val="22"/>
        </w:rPr>
      </w:pPr>
      <w:r w:rsidRPr="00FD322C">
        <w:rPr>
          <w:rFonts w:asciiTheme="minorHAnsi" w:hAnsiTheme="minorHAnsi" w:cstheme="minorHAnsi"/>
          <w:b/>
          <w:bCs/>
          <w:sz w:val="22"/>
          <w:szCs w:val="22"/>
        </w:rPr>
        <w:t xml:space="preserve">25.9. </w:t>
      </w:r>
      <w:r w:rsidR="00F34638" w:rsidRPr="00FD322C">
        <w:rPr>
          <w:rFonts w:asciiTheme="minorHAnsi" w:hAnsiTheme="minorHAnsi" w:cstheme="minorHAnsi"/>
          <w:b/>
          <w:bCs/>
          <w:sz w:val="22"/>
          <w:szCs w:val="22"/>
        </w:rPr>
        <w:t xml:space="preserve"> </w:t>
      </w:r>
      <w:r w:rsidRPr="00FD322C">
        <w:rPr>
          <w:rFonts w:asciiTheme="minorHAnsi" w:hAnsiTheme="minorHAnsi" w:cstheme="minorHAnsi"/>
          <w:sz w:val="22"/>
          <w:szCs w:val="22"/>
        </w:rPr>
        <w:t xml:space="preserve">Zamawiający </w:t>
      </w:r>
      <w:r w:rsidRPr="00FD322C">
        <w:rPr>
          <w:rFonts w:asciiTheme="minorHAnsi" w:hAnsiTheme="minorHAnsi" w:cstheme="minorHAnsi"/>
          <w:b/>
          <w:bCs/>
          <w:sz w:val="22"/>
          <w:szCs w:val="22"/>
        </w:rPr>
        <w:t xml:space="preserve">nie przewiduje </w:t>
      </w:r>
      <w:r w:rsidRPr="00FD322C">
        <w:rPr>
          <w:rFonts w:asciiTheme="minorHAnsi" w:hAnsiTheme="minorHAnsi" w:cstheme="minorHAnsi"/>
          <w:sz w:val="22"/>
          <w:szCs w:val="22"/>
        </w:rPr>
        <w:t xml:space="preserve">zawarcia umowy ramowej. </w:t>
      </w:r>
    </w:p>
    <w:p w14:paraId="2D38BCD9" w14:textId="3187D934" w:rsidR="0079766B" w:rsidRPr="00FD322C" w:rsidRDefault="0079766B" w:rsidP="00FD322C">
      <w:pPr>
        <w:pStyle w:val="Default"/>
        <w:spacing w:line="259" w:lineRule="auto"/>
        <w:rPr>
          <w:rFonts w:asciiTheme="minorHAnsi" w:hAnsiTheme="minorHAnsi" w:cstheme="minorHAnsi"/>
          <w:sz w:val="22"/>
          <w:szCs w:val="22"/>
        </w:rPr>
      </w:pPr>
      <w:r w:rsidRPr="00FD322C">
        <w:rPr>
          <w:rFonts w:asciiTheme="minorHAnsi" w:hAnsiTheme="minorHAnsi" w:cstheme="minorHAnsi"/>
          <w:b/>
          <w:bCs/>
          <w:sz w:val="22"/>
          <w:szCs w:val="22"/>
        </w:rPr>
        <w:t xml:space="preserve">25.10. </w:t>
      </w:r>
      <w:r w:rsidRPr="00FD322C">
        <w:rPr>
          <w:rFonts w:asciiTheme="minorHAnsi" w:hAnsiTheme="minorHAnsi" w:cstheme="minorHAnsi"/>
          <w:sz w:val="22"/>
          <w:szCs w:val="22"/>
        </w:rPr>
        <w:t xml:space="preserve">Zamawiający </w:t>
      </w:r>
      <w:r w:rsidRPr="00FD322C">
        <w:rPr>
          <w:rFonts w:asciiTheme="minorHAnsi" w:hAnsiTheme="minorHAnsi" w:cstheme="minorHAnsi"/>
          <w:b/>
          <w:bCs/>
          <w:sz w:val="22"/>
          <w:szCs w:val="22"/>
        </w:rPr>
        <w:t xml:space="preserve">nie przewiduje </w:t>
      </w:r>
      <w:r w:rsidRPr="00FD322C">
        <w:rPr>
          <w:rFonts w:asciiTheme="minorHAnsi" w:hAnsiTheme="minorHAnsi" w:cstheme="minorHAnsi"/>
          <w:sz w:val="22"/>
          <w:szCs w:val="22"/>
        </w:rPr>
        <w:t xml:space="preserve">wyboru najkorzystniejszej oferty z zastosowaniem aukcji elektronicznej wraz z informacjami, o których mowa w art. 230 ustawy </w:t>
      </w:r>
      <w:proofErr w:type="spellStart"/>
      <w:r w:rsidRPr="00FD322C">
        <w:rPr>
          <w:rFonts w:asciiTheme="minorHAnsi" w:hAnsiTheme="minorHAnsi" w:cstheme="minorHAnsi"/>
          <w:sz w:val="22"/>
          <w:szCs w:val="22"/>
        </w:rPr>
        <w:t>Pzp</w:t>
      </w:r>
      <w:proofErr w:type="spellEnd"/>
      <w:r w:rsidRPr="00FD322C">
        <w:rPr>
          <w:rFonts w:asciiTheme="minorHAnsi" w:hAnsiTheme="minorHAnsi" w:cstheme="minorHAnsi"/>
          <w:sz w:val="22"/>
          <w:szCs w:val="22"/>
        </w:rPr>
        <w:t xml:space="preserve">. </w:t>
      </w:r>
    </w:p>
    <w:p w14:paraId="06B05A3C" w14:textId="0935E6C0" w:rsidR="00610BD7" w:rsidRPr="00FD322C" w:rsidRDefault="0079766B" w:rsidP="00FD322C">
      <w:pPr>
        <w:autoSpaceDE w:val="0"/>
        <w:autoSpaceDN w:val="0"/>
        <w:adjustRightInd w:val="0"/>
        <w:spacing w:after="0"/>
        <w:jc w:val="both"/>
        <w:rPr>
          <w:rFonts w:cstheme="minorHAnsi"/>
        </w:rPr>
      </w:pPr>
      <w:r w:rsidRPr="00FD322C">
        <w:rPr>
          <w:rFonts w:cstheme="minorHAnsi"/>
          <w:b/>
          <w:bCs/>
        </w:rPr>
        <w:t>25.11.</w:t>
      </w:r>
      <w:r w:rsidRPr="00FD322C">
        <w:rPr>
          <w:rFonts w:cstheme="minorHAnsi"/>
        </w:rPr>
        <w:t xml:space="preserve">Zamawiający </w:t>
      </w:r>
      <w:r w:rsidRPr="00FD322C">
        <w:rPr>
          <w:rFonts w:cstheme="minorHAnsi"/>
          <w:b/>
          <w:bCs/>
        </w:rPr>
        <w:t xml:space="preserve">nie stawia </w:t>
      </w:r>
      <w:r w:rsidRPr="00FD322C">
        <w:rPr>
          <w:rFonts w:cstheme="minorHAnsi"/>
        </w:rPr>
        <w:t xml:space="preserve">wymogu lub możliwości złożenia ofert w postaci katalogów elektronicznych lub dołączenia katalogów elektronicznych do oferty, w sytuacji określonej w art. 93 ustawy </w:t>
      </w:r>
      <w:proofErr w:type="spellStart"/>
      <w:r w:rsidRPr="00FD322C">
        <w:rPr>
          <w:rFonts w:cstheme="minorHAnsi"/>
        </w:rPr>
        <w:t>Pzp</w:t>
      </w:r>
      <w:proofErr w:type="spellEnd"/>
      <w:r w:rsidRPr="00FD322C">
        <w:rPr>
          <w:rFonts w:cstheme="minorHAnsi"/>
        </w:rPr>
        <w:t>.</w:t>
      </w:r>
    </w:p>
    <w:p w14:paraId="73E2160F" w14:textId="20A87E6F" w:rsidR="00657576" w:rsidRPr="00FD322C" w:rsidRDefault="00657576" w:rsidP="00FD322C">
      <w:pPr>
        <w:autoSpaceDE w:val="0"/>
        <w:autoSpaceDN w:val="0"/>
        <w:adjustRightInd w:val="0"/>
        <w:spacing w:after="0"/>
        <w:jc w:val="both"/>
        <w:rPr>
          <w:rFonts w:cstheme="minorHAnsi"/>
        </w:rPr>
      </w:pPr>
      <w:r w:rsidRPr="00FD322C">
        <w:rPr>
          <w:rFonts w:cstheme="minorHAnsi"/>
          <w:b/>
          <w:bCs/>
        </w:rPr>
        <w:t xml:space="preserve">25.12. </w:t>
      </w:r>
      <w:r w:rsidRPr="00FD322C">
        <w:rPr>
          <w:rFonts w:cstheme="minorHAnsi"/>
        </w:rPr>
        <w:t xml:space="preserve">Zamawiający informuje, iż na podstawie art. 139 ust. 1 ustawy PZP może dokonać najpierw badania i oceny ofert, a następnie dokonać kwalifikacji podmiotowej Wykonawcy, którego oferta została najwyżej oceniona w zakresie braku podstaw wykluczenia  </w:t>
      </w:r>
      <w:r w:rsidR="00A06722" w:rsidRPr="00FD322C">
        <w:rPr>
          <w:rFonts w:cstheme="minorHAnsi"/>
        </w:rPr>
        <w:t>oraz spełnianiu udziału warunków w postępowaniu.</w:t>
      </w:r>
    </w:p>
    <w:p w14:paraId="7B072397" w14:textId="347D48AF" w:rsidR="009C777C" w:rsidRPr="00FD322C" w:rsidRDefault="009C777C" w:rsidP="00FD322C">
      <w:pPr>
        <w:autoSpaceDE w:val="0"/>
        <w:autoSpaceDN w:val="0"/>
        <w:adjustRightInd w:val="0"/>
        <w:spacing w:after="0"/>
        <w:jc w:val="both"/>
        <w:rPr>
          <w:rFonts w:cstheme="minorHAnsi"/>
          <w:b/>
          <w:bCs/>
          <w:color w:val="0D0D0D" w:themeColor="text1" w:themeTint="F2"/>
        </w:rPr>
      </w:pPr>
      <w:r w:rsidRPr="00FD322C">
        <w:rPr>
          <w:rFonts w:cstheme="minorHAnsi"/>
          <w:b/>
          <w:bCs/>
          <w:color w:val="0D0D0D" w:themeColor="text1" w:themeTint="F2"/>
        </w:rPr>
        <w:t>25.13.</w:t>
      </w:r>
      <w:r w:rsidRPr="00FD322C">
        <w:rPr>
          <w:rFonts w:cstheme="minorHAnsi"/>
          <w:color w:val="0D0D0D" w:themeColor="text1" w:themeTint="F2"/>
        </w:rPr>
        <w:t xml:space="preserve"> Zamawiający nie stosuje procedury określonej w art. 139 ust. 2 ustawy PZP.</w:t>
      </w:r>
      <w:r w:rsidR="00714356" w:rsidRPr="00FD322C">
        <w:rPr>
          <w:rFonts w:cstheme="minorHAnsi"/>
          <w:color w:val="0D0D0D" w:themeColor="text1" w:themeTint="F2"/>
        </w:rPr>
        <w:t xml:space="preserve"> Może najpierw dokonać badania i oceny ofert, a następnie dokonać kwalifikacji podmiotowej Wykonawcy, </w:t>
      </w:r>
      <w:r w:rsidR="00840E54" w:rsidRPr="00FD322C">
        <w:rPr>
          <w:rFonts w:cstheme="minorHAnsi"/>
          <w:color w:val="0D0D0D" w:themeColor="text1" w:themeTint="F2"/>
        </w:rPr>
        <w:t>którego</w:t>
      </w:r>
      <w:r w:rsidR="00714356" w:rsidRPr="00FD322C">
        <w:rPr>
          <w:rFonts w:cstheme="minorHAnsi"/>
          <w:color w:val="0D0D0D" w:themeColor="text1" w:themeTint="F2"/>
        </w:rPr>
        <w:t xml:space="preserve"> </w:t>
      </w:r>
      <w:r w:rsidR="00714356" w:rsidRPr="00FD322C">
        <w:rPr>
          <w:rFonts w:cstheme="minorHAnsi"/>
          <w:color w:val="0D0D0D" w:themeColor="text1" w:themeTint="F2"/>
        </w:rPr>
        <w:lastRenderedPageBreak/>
        <w:t xml:space="preserve">oferta została najwyżej oceniona , w zakresie braku podstaw wykluczenia oraz spełnienia warunków udziału w </w:t>
      </w:r>
      <w:r w:rsidR="00840E54" w:rsidRPr="00FD322C">
        <w:rPr>
          <w:rFonts w:cstheme="minorHAnsi"/>
          <w:color w:val="0D0D0D" w:themeColor="text1" w:themeTint="F2"/>
        </w:rPr>
        <w:t>postępowaniu</w:t>
      </w:r>
      <w:r w:rsidR="00714356" w:rsidRPr="00FD322C">
        <w:rPr>
          <w:rFonts w:cstheme="minorHAnsi"/>
          <w:color w:val="0D0D0D" w:themeColor="text1" w:themeTint="F2"/>
        </w:rPr>
        <w:t>.</w:t>
      </w:r>
    </w:p>
    <w:p w14:paraId="16222728" w14:textId="77777777" w:rsidR="00374FB5" w:rsidRPr="00FD322C" w:rsidRDefault="00374FB5" w:rsidP="00FD322C">
      <w:pPr>
        <w:autoSpaceDE w:val="0"/>
        <w:autoSpaceDN w:val="0"/>
        <w:adjustRightInd w:val="0"/>
        <w:spacing w:after="0"/>
        <w:rPr>
          <w:rFonts w:cstheme="minorHAnsi"/>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B690F" w:rsidRPr="00FD322C" w14:paraId="173B582B" w14:textId="77777777" w:rsidTr="00F90D31">
        <w:trPr>
          <w:jc w:val="center"/>
        </w:trPr>
        <w:tc>
          <w:tcPr>
            <w:tcW w:w="9054" w:type="dxa"/>
            <w:shd w:val="clear" w:color="auto" w:fill="F2F2F2"/>
            <w:tcMar>
              <w:top w:w="0" w:type="dxa"/>
              <w:left w:w="108" w:type="dxa"/>
              <w:bottom w:w="0" w:type="dxa"/>
              <w:right w:w="108" w:type="dxa"/>
            </w:tcMar>
          </w:tcPr>
          <w:p w14:paraId="0A4560F4" w14:textId="14B32F11" w:rsidR="00FB690F" w:rsidRPr="00FD322C" w:rsidRDefault="00FB690F" w:rsidP="00FD322C">
            <w:pPr>
              <w:pStyle w:val="Standard"/>
              <w:spacing w:line="259" w:lineRule="auto"/>
              <w:jc w:val="center"/>
              <w:rPr>
                <w:rFonts w:asciiTheme="minorHAnsi" w:hAnsiTheme="minorHAnsi" w:cstheme="minorHAnsi"/>
                <w:sz w:val="22"/>
                <w:szCs w:val="22"/>
                <w:lang w:val="pl-PL"/>
              </w:rPr>
            </w:pPr>
            <w:r w:rsidRPr="00FD322C">
              <w:rPr>
                <w:rFonts w:asciiTheme="minorHAnsi" w:hAnsiTheme="minorHAnsi" w:cstheme="minorHAnsi"/>
                <w:sz w:val="22"/>
                <w:szCs w:val="22"/>
                <w:lang w:val="pl-PL"/>
              </w:rPr>
              <w:t>Rozdział 26</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FB690F" w:rsidRPr="00FD322C" w14:paraId="5548572B"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FB690F" w:rsidRPr="00FD322C" w14:paraId="71391001"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FB690F" w:rsidRPr="00FD322C" w14:paraId="2892C7DB"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FB690F" w:rsidRPr="00FD322C" w14:paraId="330E7417" w14:textId="77777777" w:rsidTr="00325B86">
                                <w:trPr>
                                  <w:trHeight w:val="806"/>
                                </w:trPr>
                                <w:tc>
                                  <w:tcPr>
                                    <w:tcW w:w="8055" w:type="dxa"/>
                                  </w:tcPr>
                                  <w:p w14:paraId="26C0F3E9" w14:textId="77777777" w:rsidR="00FB690F" w:rsidRPr="00FD322C" w:rsidRDefault="00FB690F" w:rsidP="00FD322C">
                                    <w:pPr>
                                      <w:autoSpaceDE w:val="0"/>
                                      <w:autoSpaceDN w:val="0"/>
                                      <w:adjustRightInd w:val="0"/>
                                      <w:spacing w:after="0"/>
                                      <w:rPr>
                                        <w:rFonts w:cstheme="minorHAnsi"/>
                                        <w:b/>
                                        <w:bCs/>
                                        <w:color w:val="000000"/>
                                      </w:rPr>
                                    </w:pPr>
                                    <w:r w:rsidRPr="00FD322C">
                                      <w:rPr>
                                        <w:rFonts w:cstheme="minorHAnsi"/>
                                        <w:b/>
                                        <w:bCs/>
                                        <w:color w:val="00000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867"/>
                                    </w:tblGrid>
                                    <w:tr w:rsidR="00FB690F" w:rsidRPr="00FD322C" w14:paraId="2A0963E6"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FB690F" w:rsidRPr="00FD322C" w14:paraId="13D004D3"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FB690F" w:rsidRPr="00FD322C" w14:paraId="407485D9" w14:textId="77777777" w:rsidTr="00F90D31">
                                                  <w:trPr>
                                                    <w:trHeight w:val="110"/>
                                                  </w:trPr>
                                                  <w:tc>
                                                    <w:tcPr>
                                                      <w:tcW w:w="8055" w:type="dxa"/>
                                                    </w:tcPr>
                                                    <w:p w14:paraId="535A0B68" w14:textId="5985813A" w:rsidR="00FB690F" w:rsidRPr="00FD322C" w:rsidRDefault="00FB690F" w:rsidP="00FD322C">
                                                      <w:pPr>
                                                        <w:autoSpaceDE w:val="0"/>
                                                        <w:autoSpaceDN w:val="0"/>
                                                        <w:adjustRightInd w:val="0"/>
                                                        <w:spacing w:after="0"/>
                                                        <w:rPr>
                                                          <w:rFonts w:cstheme="minorHAnsi"/>
                                                          <w:color w:val="000000"/>
                                                        </w:rPr>
                                                      </w:pPr>
                                                      <w:r w:rsidRPr="00FD322C">
                                                        <w:rPr>
                                                          <w:rFonts w:cstheme="minorHAnsi"/>
                                                          <w:b/>
                                                          <w:bCs/>
                                                          <w:color w:val="000000"/>
                                                        </w:rPr>
                                                        <w:t xml:space="preserve">                                                        ZAŁ</w:t>
                                                      </w:r>
                                                      <w:r w:rsidR="00AB0B33" w:rsidRPr="00FD322C">
                                                        <w:rPr>
                                                          <w:rFonts w:cstheme="minorHAnsi"/>
                                                          <w:b/>
                                                          <w:bCs/>
                                                          <w:color w:val="000000"/>
                                                        </w:rPr>
                                                        <w:t>Ą</w:t>
                                                      </w:r>
                                                      <w:r w:rsidRPr="00FD322C">
                                                        <w:rPr>
                                                          <w:rFonts w:cstheme="minorHAnsi"/>
                                                          <w:b/>
                                                          <w:bCs/>
                                                          <w:color w:val="000000"/>
                                                        </w:rPr>
                                                        <w:t>CZNIKI DO SWZ</w:t>
                                                      </w:r>
                                                    </w:p>
                                                  </w:tc>
                                                </w:tr>
                                              </w:tbl>
                                              <w:p w14:paraId="513FB358" w14:textId="77777777" w:rsidR="00FB690F" w:rsidRPr="00FD322C" w:rsidRDefault="00FB690F" w:rsidP="00FD322C">
                                                <w:pPr>
                                                  <w:autoSpaceDE w:val="0"/>
                                                  <w:autoSpaceDN w:val="0"/>
                                                  <w:adjustRightInd w:val="0"/>
                                                  <w:spacing w:after="0"/>
                                                  <w:rPr>
                                                    <w:rFonts w:cstheme="minorHAnsi"/>
                                                    <w:color w:val="000000"/>
                                                  </w:rPr>
                                                </w:pPr>
                                              </w:p>
                                            </w:tc>
                                          </w:tr>
                                        </w:tbl>
                                        <w:p w14:paraId="2E55BB91" w14:textId="77777777" w:rsidR="00FB690F" w:rsidRPr="00FD322C" w:rsidRDefault="00FB690F" w:rsidP="00FD322C">
                                          <w:pPr>
                                            <w:autoSpaceDE w:val="0"/>
                                            <w:autoSpaceDN w:val="0"/>
                                            <w:adjustRightInd w:val="0"/>
                                            <w:spacing w:after="0"/>
                                            <w:jc w:val="center"/>
                                            <w:rPr>
                                              <w:rFonts w:cstheme="minorHAnsi"/>
                                              <w:color w:val="000000"/>
                                            </w:rPr>
                                          </w:pPr>
                                        </w:p>
                                      </w:tc>
                                    </w:tr>
                                  </w:tbl>
                                  <w:p w14:paraId="79F04178" w14:textId="4362220C" w:rsidR="00FB690F" w:rsidRPr="00FD322C" w:rsidRDefault="00FB690F" w:rsidP="00FD322C">
                                    <w:pPr>
                                      <w:autoSpaceDE w:val="0"/>
                                      <w:autoSpaceDN w:val="0"/>
                                      <w:adjustRightInd w:val="0"/>
                                      <w:spacing w:after="0"/>
                                      <w:rPr>
                                        <w:rFonts w:cstheme="minorHAnsi"/>
                                        <w:b/>
                                        <w:bCs/>
                                        <w:color w:val="000000"/>
                                      </w:rPr>
                                    </w:pPr>
                                  </w:p>
                                  <w:p w14:paraId="22A51B21" w14:textId="110C8026" w:rsidR="00FB690F" w:rsidRPr="00FD322C" w:rsidRDefault="00FB690F" w:rsidP="00FD322C">
                                    <w:pPr>
                                      <w:autoSpaceDE w:val="0"/>
                                      <w:autoSpaceDN w:val="0"/>
                                      <w:adjustRightInd w:val="0"/>
                                      <w:spacing w:after="0"/>
                                      <w:rPr>
                                        <w:rFonts w:cstheme="minorHAnsi"/>
                                        <w:color w:val="000000"/>
                                      </w:rPr>
                                    </w:pPr>
                                  </w:p>
                                </w:tc>
                              </w:tr>
                            </w:tbl>
                            <w:p w14:paraId="4C886B8C" w14:textId="77777777" w:rsidR="00FB690F" w:rsidRPr="00FD322C" w:rsidRDefault="00FB690F" w:rsidP="00FD322C">
                              <w:pPr>
                                <w:autoSpaceDE w:val="0"/>
                                <w:autoSpaceDN w:val="0"/>
                                <w:adjustRightInd w:val="0"/>
                                <w:spacing w:after="0"/>
                                <w:rPr>
                                  <w:rFonts w:cstheme="minorHAnsi"/>
                                  <w:color w:val="000000"/>
                                </w:rPr>
                              </w:pPr>
                            </w:p>
                          </w:tc>
                        </w:tr>
                      </w:tbl>
                      <w:p w14:paraId="2209E8EA" w14:textId="77777777" w:rsidR="00FB690F" w:rsidRPr="00FD322C" w:rsidRDefault="00FB690F" w:rsidP="00FD322C">
                        <w:pPr>
                          <w:autoSpaceDE w:val="0"/>
                          <w:autoSpaceDN w:val="0"/>
                          <w:adjustRightInd w:val="0"/>
                          <w:spacing w:after="0"/>
                          <w:jc w:val="center"/>
                          <w:rPr>
                            <w:rFonts w:cstheme="minorHAnsi"/>
                            <w:color w:val="000000"/>
                          </w:rPr>
                        </w:pPr>
                      </w:p>
                    </w:tc>
                  </w:tr>
                </w:tbl>
                <w:p w14:paraId="3527DCA4" w14:textId="77777777" w:rsidR="00FB690F" w:rsidRPr="00FD322C" w:rsidRDefault="00FB690F" w:rsidP="00FD322C">
                  <w:pPr>
                    <w:autoSpaceDE w:val="0"/>
                    <w:autoSpaceDN w:val="0"/>
                    <w:adjustRightInd w:val="0"/>
                    <w:spacing w:after="0"/>
                    <w:jc w:val="center"/>
                    <w:rPr>
                      <w:rFonts w:cstheme="minorHAnsi"/>
                      <w:color w:val="000000"/>
                    </w:rPr>
                  </w:pPr>
                </w:p>
              </w:tc>
            </w:tr>
          </w:tbl>
          <w:p w14:paraId="5344F36C" w14:textId="77777777" w:rsidR="00FB690F" w:rsidRPr="00FD322C" w:rsidRDefault="00FB690F" w:rsidP="00FD322C">
            <w:pPr>
              <w:pStyle w:val="Standard"/>
              <w:spacing w:line="259" w:lineRule="auto"/>
              <w:jc w:val="center"/>
              <w:rPr>
                <w:rFonts w:asciiTheme="minorHAnsi" w:hAnsiTheme="minorHAnsi" w:cstheme="minorHAnsi"/>
                <w:b/>
                <w:sz w:val="22"/>
                <w:szCs w:val="22"/>
                <w:lang w:val="pl-PL"/>
              </w:rPr>
            </w:pPr>
          </w:p>
        </w:tc>
      </w:tr>
      <w:tr w:rsidR="00FB690F" w:rsidRPr="00FD322C" w14:paraId="00661EFD" w14:textId="77777777" w:rsidTr="00325B86">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5AB22C9B" w14:textId="77777777" w:rsidR="00FB690F" w:rsidRPr="00FD322C" w:rsidRDefault="00FB690F" w:rsidP="00FD322C">
            <w:pPr>
              <w:pStyle w:val="Standard"/>
              <w:spacing w:line="259" w:lineRule="auto"/>
              <w:rPr>
                <w:rFonts w:asciiTheme="minorHAnsi" w:hAnsiTheme="minorHAnsi" w:cstheme="minorHAnsi"/>
                <w:sz w:val="22"/>
                <w:szCs w:val="22"/>
                <w:lang w:val="pl-PL"/>
              </w:rPr>
            </w:pPr>
          </w:p>
        </w:tc>
      </w:tr>
    </w:tbl>
    <w:p w14:paraId="5963B407" w14:textId="28961C95" w:rsidR="00374FB5" w:rsidRPr="00FD322C" w:rsidRDefault="00374FB5" w:rsidP="00FD322C">
      <w:pPr>
        <w:widowControl w:val="0"/>
        <w:spacing w:after="0"/>
        <w:jc w:val="both"/>
        <w:rPr>
          <w:rFonts w:eastAsia="Arial" w:cstheme="minorHAnsi"/>
          <w:color w:val="FF0000"/>
          <w:lang w:eastAsia="pl-PL"/>
        </w:rPr>
      </w:pPr>
    </w:p>
    <w:p w14:paraId="7C93018C" w14:textId="38393142" w:rsidR="00994682" w:rsidRPr="006830E9" w:rsidRDefault="00994682" w:rsidP="00FD322C">
      <w:pPr>
        <w:widowControl w:val="0"/>
        <w:spacing w:after="0"/>
        <w:jc w:val="both"/>
        <w:rPr>
          <w:rFonts w:eastAsia="Arial" w:cstheme="minorHAnsi"/>
          <w:color w:val="0D0D0D" w:themeColor="text1" w:themeTint="F2"/>
          <w:sz w:val="18"/>
          <w:szCs w:val="18"/>
          <w:lang w:eastAsia="pl-PL"/>
        </w:rPr>
      </w:pPr>
      <w:r w:rsidRPr="006830E9">
        <w:rPr>
          <w:rFonts w:eastAsia="Arial" w:cstheme="minorHAnsi"/>
          <w:color w:val="0D0D0D" w:themeColor="text1" w:themeTint="F2"/>
          <w:sz w:val="18"/>
          <w:szCs w:val="18"/>
          <w:lang w:eastAsia="pl-PL"/>
        </w:rPr>
        <w:t xml:space="preserve">Wymienione niżej załączniki stanowią integralną część </w:t>
      </w:r>
      <w:r w:rsidR="007D0866" w:rsidRPr="006830E9">
        <w:rPr>
          <w:rFonts w:eastAsia="Arial" w:cstheme="minorHAnsi"/>
          <w:color w:val="0D0D0D" w:themeColor="text1" w:themeTint="F2"/>
          <w:sz w:val="18"/>
          <w:szCs w:val="18"/>
          <w:lang w:eastAsia="pl-PL"/>
        </w:rPr>
        <w:t>SWZ</w:t>
      </w:r>
      <w:r w:rsidRPr="006830E9">
        <w:rPr>
          <w:rFonts w:eastAsia="Arial" w:cstheme="minorHAnsi"/>
          <w:color w:val="0D0D0D" w:themeColor="text1" w:themeTint="F2"/>
          <w:sz w:val="18"/>
          <w:szCs w:val="18"/>
          <w:lang w:eastAsia="pl-PL"/>
        </w:rPr>
        <w:t>:</w:t>
      </w:r>
    </w:p>
    <w:p w14:paraId="052386C6" w14:textId="39E3CFF9" w:rsidR="00BF0D82" w:rsidRPr="006830E9" w:rsidRDefault="00697806" w:rsidP="00FD322C">
      <w:pPr>
        <w:widowControl w:val="0"/>
        <w:spacing w:after="0"/>
        <w:jc w:val="both"/>
        <w:rPr>
          <w:rFonts w:eastAsia="Arial" w:cstheme="minorHAnsi"/>
          <w:color w:val="0D0D0D" w:themeColor="text1" w:themeTint="F2"/>
          <w:sz w:val="18"/>
          <w:szCs w:val="18"/>
          <w:lang w:eastAsia="pl-PL"/>
        </w:rPr>
      </w:pPr>
      <w:r>
        <w:rPr>
          <w:rFonts w:eastAsia="Arial" w:cstheme="minorHAnsi"/>
          <w:color w:val="0D0D0D" w:themeColor="text1" w:themeTint="F2"/>
          <w:sz w:val="18"/>
          <w:szCs w:val="18"/>
          <w:lang w:eastAsia="pl-PL"/>
        </w:rPr>
        <w:t xml:space="preserve">- </w:t>
      </w:r>
      <w:r w:rsidR="00BF0D82" w:rsidRPr="006830E9">
        <w:rPr>
          <w:rFonts w:eastAsia="Arial" w:cstheme="minorHAnsi"/>
          <w:color w:val="0D0D0D" w:themeColor="text1" w:themeTint="F2"/>
          <w:sz w:val="18"/>
          <w:szCs w:val="18"/>
          <w:lang w:eastAsia="pl-PL"/>
        </w:rPr>
        <w:t>Opis Przedmiotu zamówienia</w:t>
      </w:r>
      <w:r>
        <w:rPr>
          <w:rFonts w:eastAsia="Arial" w:cstheme="minorHAnsi"/>
          <w:color w:val="0D0D0D" w:themeColor="text1" w:themeTint="F2"/>
          <w:sz w:val="18"/>
          <w:szCs w:val="18"/>
          <w:lang w:eastAsia="pl-PL"/>
        </w:rPr>
        <w:tab/>
      </w:r>
      <w:r>
        <w:rPr>
          <w:rFonts w:eastAsia="Arial" w:cstheme="minorHAnsi"/>
          <w:color w:val="0D0D0D" w:themeColor="text1" w:themeTint="F2"/>
          <w:sz w:val="18"/>
          <w:szCs w:val="18"/>
          <w:lang w:eastAsia="pl-PL"/>
        </w:rPr>
        <w:tab/>
      </w:r>
      <w:r>
        <w:rPr>
          <w:rFonts w:eastAsia="Arial" w:cstheme="minorHAnsi"/>
          <w:color w:val="0D0D0D" w:themeColor="text1" w:themeTint="F2"/>
          <w:sz w:val="18"/>
          <w:szCs w:val="18"/>
          <w:lang w:eastAsia="pl-PL"/>
        </w:rPr>
        <w:tab/>
      </w:r>
      <w:r>
        <w:rPr>
          <w:rFonts w:eastAsia="Arial" w:cstheme="minorHAnsi"/>
          <w:color w:val="0D0D0D" w:themeColor="text1" w:themeTint="F2"/>
          <w:sz w:val="18"/>
          <w:szCs w:val="18"/>
          <w:lang w:eastAsia="pl-PL"/>
        </w:rPr>
        <w:tab/>
      </w:r>
      <w:r>
        <w:rPr>
          <w:rFonts w:eastAsia="Arial" w:cstheme="minorHAnsi"/>
          <w:color w:val="0D0D0D" w:themeColor="text1" w:themeTint="F2"/>
          <w:sz w:val="18"/>
          <w:szCs w:val="18"/>
          <w:lang w:eastAsia="pl-PL"/>
        </w:rPr>
        <w:tab/>
      </w:r>
      <w:r>
        <w:rPr>
          <w:rFonts w:eastAsia="Arial" w:cstheme="minorHAnsi"/>
          <w:color w:val="0D0D0D" w:themeColor="text1" w:themeTint="F2"/>
          <w:sz w:val="18"/>
          <w:szCs w:val="18"/>
          <w:lang w:eastAsia="pl-PL"/>
        </w:rPr>
        <w:tab/>
      </w:r>
      <w:r>
        <w:rPr>
          <w:rFonts w:eastAsia="Arial" w:cstheme="minorHAnsi"/>
          <w:color w:val="0D0D0D" w:themeColor="text1" w:themeTint="F2"/>
          <w:sz w:val="18"/>
          <w:szCs w:val="18"/>
          <w:lang w:eastAsia="pl-PL"/>
        </w:rPr>
        <w:tab/>
      </w:r>
      <w:r>
        <w:rPr>
          <w:rFonts w:eastAsia="Arial" w:cstheme="minorHAnsi"/>
          <w:color w:val="0D0D0D" w:themeColor="text1" w:themeTint="F2"/>
          <w:sz w:val="18"/>
          <w:szCs w:val="18"/>
          <w:lang w:eastAsia="pl-PL"/>
        </w:rPr>
        <w:tab/>
        <w:t xml:space="preserve">       </w:t>
      </w:r>
      <w:r w:rsidR="00BF0D82" w:rsidRPr="006830E9">
        <w:rPr>
          <w:rFonts w:eastAsia="Arial" w:cstheme="minorHAnsi"/>
          <w:color w:val="0D0D0D" w:themeColor="text1" w:themeTint="F2"/>
          <w:sz w:val="18"/>
          <w:szCs w:val="18"/>
          <w:lang w:eastAsia="pl-PL"/>
        </w:rPr>
        <w:t>załącznik nr 1</w:t>
      </w:r>
    </w:p>
    <w:p w14:paraId="75E99CD1" w14:textId="1892694E" w:rsidR="00C40ABE" w:rsidRPr="006830E9" w:rsidRDefault="00C40ABE" w:rsidP="00FD322C">
      <w:pPr>
        <w:widowControl w:val="0"/>
        <w:spacing w:after="0"/>
        <w:jc w:val="both"/>
        <w:rPr>
          <w:rFonts w:eastAsia="Arial" w:cstheme="minorHAnsi"/>
          <w:color w:val="0D0D0D" w:themeColor="text1" w:themeTint="F2"/>
          <w:sz w:val="18"/>
          <w:szCs w:val="18"/>
          <w:lang w:eastAsia="pl-PL"/>
        </w:rPr>
      </w:pPr>
      <w:r w:rsidRPr="006830E9">
        <w:rPr>
          <w:rFonts w:eastAsia="Arial" w:cstheme="minorHAnsi"/>
          <w:color w:val="0D0D0D" w:themeColor="text1" w:themeTint="F2"/>
          <w:sz w:val="18"/>
          <w:szCs w:val="18"/>
          <w:lang w:eastAsia="pl-PL"/>
        </w:rPr>
        <w:t>- wzór umowy (projektowane postanowienia umowy)</w:t>
      </w:r>
      <w:r w:rsidR="00697806">
        <w:rPr>
          <w:rFonts w:eastAsia="Arial" w:cstheme="minorHAnsi"/>
          <w:color w:val="0D0D0D" w:themeColor="text1" w:themeTint="F2"/>
          <w:sz w:val="18"/>
          <w:szCs w:val="18"/>
          <w:lang w:eastAsia="pl-PL"/>
        </w:rPr>
        <w:tab/>
      </w:r>
      <w:r w:rsidR="00697806">
        <w:rPr>
          <w:rFonts w:eastAsia="Arial" w:cstheme="minorHAnsi"/>
          <w:color w:val="0D0D0D" w:themeColor="text1" w:themeTint="F2"/>
          <w:sz w:val="18"/>
          <w:szCs w:val="18"/>
          <w:lang w:eastAsia="pl-PL"/>
        </w:rPr>
        <w:tab/>
      </w:r>
      <w:r w:rsidR="00697806">
        <w:rPr>
          <w:rFonts w:eastAsia="Arial" w:cstheme="minorHAnsi"/>
          <w:color w:val="0D0D0D" w:themeColor="text1" w:themeTint="F2"/>
          <w:sz w:val="18"/>
          <w:szCs w:val="18"/>
          <w:lang w:eastAsia="pl-PL"/>
        </w:rPr>
        <w:tab/>
      </w:r>
      <w:r w:rsidR="00697806">
        <w:rPr>
          <w:rFonts w:eastAsia="Arial" w:cstheme="minorHAnsi"/>
          <w:color w:val="0D0D0D" w:themeColor="text1" w:themeTint="F2"/>
          <w:sz w:val="18"/>
          <w:szCs w:val="18"/>
          <w:lang w:eastAsia="pl-PL"/>
        </w:rPr>
        <w:tab/>
      </w:r>
      <w:r w:rsidR="00697806">
        <w:rPr>
          <w:rFonts w:eastAsia="Arial" w:cstheme="minorHAnsi"/>
          <w:color w:val="0D0D0D" w:themeColor="text1" w:themeTint="F2"/>
          <w:sz w:val="18"/>
          <w:szCs w:val="18"/>
          <w:lang w:eastAsia="pl-PL"/>
        </w:rPr>
        <w:tab/>
      </w:r>
      <w:r w:rsidR="00697806">
        <w:rPr>
          <w:rFonts w:eastAsia="Arial" w:cstheme="minorHAnsi"/>
          <w:color w:val="0D0D0D" w:themeColor="text1" w:themeTint="F2"/>
          <w:sz w:val="18"/>
          <w:szCs w:val="18"/>
          <w:lang w:eastAsia="pl-PL"/>
        </w:rPr>
        <w:tab/>
        <w:t xml:space="preserve">       </w:t>
      </w:r>
      <w:r w:rsidRPr="006830E9">
        <w:rPr>
          <w:rFonts w:eastAsia="Arial" w:cstheme="minorHAnsi"/>
          <w:color w:val="0D0D0D" w:themeColor="text1" w:themeTint="F2"/>
          <w:sz w:val="18"/>
          <w:szCs w:val="18"/>
          <w:lang w:eastAsia="pl-PL"/>
        </w:rPr>
        <w:t xml:space="preserve">załącznik nr </w:t>
      </w:r>
      <w:r w:rsidR="00B838DB" w:rsidRPr="006830E9">
        <w:rPr>
          <w:rFonts w:eastAsia="Arial" w:cstheme="minorHAnsi"/>
          <w:color w:val="0D0D0D" w:themeColor="text1" w:themeTint="F2"/>
          <w:sz w:val="18"/>
          <w:szCs w:val="18"/>
          <w:lang w:eastAsia="pl-PL"/>
        </w:rPr>
        <w:t>2</w:t>
      </w:r>
    </w:p>
    <w:p w14:paraId="7DF571A5" w14:textId="0896ABD2" w:rsidR="00B838DB" w:rsidRPr="006830E9" w:rsidRDefault="00697806" w:rsidP="00FD322C">
      <w:pPr>
        <w:widowControl w:val="0"/>
        <w:spacing w:after="0"/>
        <w:jc w:val="both"/>
        <w:rPr>
          <w:rFonts w:eastAsia="Arial" w:cstheme="minorHAnsi"/>
          <w:color w:val="0D0D0D" w:themeColor="text1" w:themeTint="F2"/>
          <w:sz w:val="18"/>
          <w:szCs w:val="18"/>
          <w:lang w:eastAsia="pl-PL"/>
        </w:rPr>
      </w:pPr>
      <w:r>
        <w:rPr>
          <w:rFonts w:eastAsia="Arial" w:cstheme="minorHAnsi"/>
          <w:color w:val="0D0D0D" w:themeColor="text1" w:themeTint="F2"/>
          <w:sz w:val="18"/>
          <w:szCs w:val="18"/>
          <w:lang w:eastAsia="pl-PL"/>
        </w:rPr>
        <w:t xml:space="preserve">- </w:t>
      </w:r>
      <w:r w:rsidR="00B838DB" w:rsidRPr="006830E9">
        <w:rPr>
          <w:rFonts w:eastAsia="Arial" w:cstheme="minorHAnsi"/>
          <w:color w:val="0D0D0D" w:themeColor="text1" w:themeTint="F2"/>
          <w:sz w:val="18"/>
          <w:szCs w:val="18"/>
          <w:lang w:eastAsia="pl-PL"/>
        </w:rPr>
        <w:t>formularz oferty</w:t>
      </w:r>
      <w:r w:rsidR="00B838DB" w:rsidRPr="006830E9">
        <w:rPr>
          <w:rFonts w:eastAsia="Arial" w:cstheme="minorHAnsi"/>
          <w:color w:val="0D0D0D" w:themeColor="text1" w:themeTint="F2"/>
          <w:sz w:val="18"/>
          <w:szCs w:val="18"/>
          <w:lang w:eastAsia="pl-PL"/>
        </w:rPr>
        <w:tab/>
      </w:r>
      <w:r w:rsidR="00B838DB" w:rsidRPr="006830E9">
        <w:rPr>
          <w:rFonts w:eastAsia="Arial" w:cstheme="minorHAnsi"/>
          <w:color w:val="0D0D0D" w:themeColor="text1" w:themeTint="F2"/>
          <w:sz w:val="18"/>
          <w:szCs w:val="18"/>
          <w:lang w:eastAsia="pl-PL"/>
        </w:rPr>
        <w:tab/>
      </w:r>
      <w:r w:rsidR="00B838DB" w:rsidRPr="006830E9">
        <w:rPr>
          <w:rFonts w:eastAsia="Arial" w:cstheme="minorHAnsi"/>
          <w:color w:val="0D0D0D" w:themeColor="text1" w:themeTint="F2"/>
          <w:sz w:val="18"/>
          <w:szCs w:val="18"/>
          <w:lang w:eastAsia="pl-PL"/>
        </w:rPr>
        <w:tab/>
      </w:r>
      <w:r w:rsidR="00B838DB" w:rsidRPr="006830E9">
        <w:rPr>
          <w:rFonts w:eastAsia="Arial" w:cstheme="minorHAnsi"/>
          <w:color w:val="0D0D0D" w:themeColor="text1" w:themeTint="F2"/>
          <w:sz w:val="18"/>
          <w:szCs w:val="18"/>
          <w:lang w:eastAsia="pl-PL"/>
        </w:rPr>
        <w:tab/>
      </w:r>
      <w:r w:rsidR="00B838DB" w:rsidRPr="006830E9">
        <w:rPr>
          <w:rFonts w:eastAsia="Arial" w:cstheme="minorHAnsi"/>
          <w:color w:val="0D0D0D" w:themeColor="text1" w:themeTint="F2"/>
          <w:sz w:val="18"/>
          <w:szCs w:val="18"/>
          <w:lang w:eastAsia="pl-PL"/>
        </w:rPr>
        <w:tab/>
      </w:r>
      <w:r w:rsidR="00B838DB" w:rsidRPr="006830E9">
        <w:rPr>
          <w:rFonts w:eastAsia="Arial" w:cstheme="minorHAnsi"/>
          <w:color w:val="0D0D0D" w:themeColor="text1" w:themeTint="F2"/>
          <w:sz w:val="18"/>
          <w:szCs w:val="18"/>
          <w:lang w:eastAsia="pl-PL"/>
        </w:rPr>
        <w:tab/>
      </w:r>
      <w:r w:rsidR="00B838DB" w:rsidRPr="006830E9">
        <w:rPr>
          <w:rFonts w:eastAsia="Arial" w:cstheme="minorHAnsi"/>
          <w:color w:val="0D0D0D" w:themeColor="text1" w:themeTint="F2"/>
          <w:sz w:val="18"/>
          <w:szCs w:val="18"/>
          <w:lang w:eastAsia="pl-PL"/>
        </w:rPr>
        <w:tab/>
        <w:t xml:space="preserve">             </w:t>
      </w:r>
      <w:r w:rsidR="006830E9">
        <w:rPr>
          <w:rFonts w:eastAsia="Arial" w:cstheme="minorHAnsi"/>
          <w:color w:val="0D0D0D" w:themeColor="text1" w:themeTint="F2"/>
          <w:sz w:val="18"/>
          <w:szCs w:val="18"/>
          <w:lang w:eastAsia="pl-PL"/>
        </w:rPr>
        <w:t xml:space="preserve">                           </w:t>
      </w:r>
      <w:r w:rsidR="00D91E03" w:rsidRPr="006830E9">
        <w:rPr>
          <w:rFonts w:eastAsia="Arial" w:cstheme="minorHAnsi"/>
          <w:color w:val="0D0D0D" w:themeColor="text1" w:themeTint="F2"/>
          <w:sz w:val="18"/>
          <w:szCs w:val="18"/>
          <w:lang w:eastAsia="pl-PL"/>
        </w:rPr>
        <w:t xml:space="preserve">         </w:t>
      </w:r>
      <w:r>
        <w:rPr>
          <w:rFonts w:eastAsia="Arial" w:cstheme="minorHAnsi"/>
          <w:color w:val="0D0D0D" w:themeColor="text1" w:themeTint="F2"/>
          <w:sz w:val="18"/>
          <w:szCs w:val="18"/>
          <w:lang w:eastAsia="pl-PL"/>
        </w:rPr>
        <w:t xml:space="preserve">       </w:t>
      </w:r>
      <w:r w:rsidR="00D91E03" w:rsidRPr="006830E9">
        <w:rPr>
          <w:rFonts w:eastAsia="Arial" w:cstheme="minorHAnsi"/>
          <w:color w:val="0D0D0D" w:themeColor="text1" w:themeTint="F2"/>
          <w:sz w:val="18"/>
          <w:szCs w:val="18"/>
          <w:lang w:eastAsia="pl-PL"/>
        </w:rPr>
        <w:t xml:space="preserve">   </w:t>
      </w:r>
      <w:r w:rsidR="00B838DB" w:rsidRPr="006830E9">
        <w:rPr>
          <w:rFonts w:eastAsia="Arial" w:cstheme="minorHAnsi"/>
          <w:color w:val="0D0D0D" w:themeColor="text1" w:themeTint="F2"/>
          <w:sz w:val="18"/>
          <w:szCs w:val="18"/>
          <w:lang w:eastAsia="pl-PL"/>
        </w:rPr>
        <w:t>załącznik nr 3</w:t>
      </w:r>
    </w:p>
    <w:p w14:paraId="46C22CBA" w14:textId="6C61CA9C" w:rsidR="00B838DB" w:rsidRPr="006830E9" w:rsidRDefault="00B838DB" w:rsidP="00FD322C">
      <w:pPr>
        <w:widowControl w:val="0"/>
        <w:spacing w:after="0"/>
        <w:jc w:val="both"/>
        <w:rPr>
          <w:rFonts w:eastAsia="Arial" w:cstheme="minorHAnsi"/>
          <w:color w:val="0D0D0D" w:themeColor="text1" w:themeTint="F2"/>
          <w:sz w:val="18"/>
          <w:szCs w:val="18"/>
          <w:lang w:eastAsia="pl-PL"/>
        </w:rPr>
      </w:pPr>
      <w:r w:rsidRPr="006830E9">
        <w:rPr>
          <w:rFonts w:eastAsia="Arial" w:cstheme="minorHAnsi"/>
          <w:color w:val="0D0D0D" w:themeColor="text1" w:themeTint="F2"/>
          <w:sz w:val="18"/>
          <w:szCs w:val="18"/>
          <w:lang w:eastAsia="pl-PL"/>
        </w:rPr>
        <w:t>-</w:t>
      </w:r>
      <w:r w:rsidR="00697806">
        <w:rPr>
          <w:rFonts w:eastAsia="Arial" w:cstheme="minorHAnsi"/>
          <w:color w:val="0D0D0D" w:themeColor="text1" w:themeTint="F2"/>
          <w:sz w:val="18"/>
          <w:szCs w:val="18"/>
          <w:lang w:eastAsia="pl-PL"/>
        </w:rPr>
        <w:t xml:space="preserve"> </w:t>
      </w:r>
      <w:r w:rsidRPr="006830E9">
        <w:rPr>
          <w:rFonts w:eastAsia="Arial" w:cstheme="minorHAnsi"/>
          <w:color w:val="0D0D0D" w:themeColor="text1" w:themeTint="F2"/>
          <w:sz w:val="18"/>
          <w:szCs w:val="18"/>
          <w:lang w:eastAsia="pl-PL"/>
        </w:rPr>
        <w:t>oświadczenie Wykonawców wspólnie ubiegających się  o udzielenie zamówienia</w:t>
      </w:r>
      <w:r w:rsidRPr="006830E9">
        <w:rPr>
          <w:rFonts w:eastAsia="Arial" w:cstheme="minorHAnsi"/>
          <w:color w:val="0D0D0D" w:themeColor="text1" w:themeTint="F2"/>
          <w:sz w:val="18"/>
          <w:szCs w:val="18"/>
          <w:lang w:eastAsia="pl-PL"/>
        </w:rPr>
        <w:tab/>
      </w:r>
      <w:r w:rsidR="006830E9">
        <w:rPr>
          <w:rFonts w:eastAsia="Arial" w:cstheme="minorHAnsi"/>
          <w:color w:val="0D0D0D" w:themeColor="text1" w:themeTint="F2"/>
          <w:sz w:val="18"/>
          <w:szCs w:val="18"/>
          <w:lang w:eastAsia="pl-PL"/>
        </w:rPr>
        <w:t xml:space="preserve">                               </w:t>
      </w:r>
      <w:r w:rsidR="00697806">
        <w:rPr>
          <w:rFonts w:eastAsia="Arial" w:cstheme="minorHAnsi"/>
          <w:color w:val="0D0D0D" w:themeColor="text1" w:themeTint="F2"/>
          <w:sz w:val="18"/>
          <w:szCs w:val="18"/>
          <w:lang w:eastAsia="pl-PL"/>
        </w:rPr>
        <w:t xml:space="preserve">      </w:t>
      </w:r>
      <w:r w:rsidR="006830E9">
        <w:rPr>
          <w:rFonts w:eastAsia="Arial" w:cstheme="minorHAnsi"/>
          <w:color w:val="0D0D0D" w:themeColor="text1" w:themeTint="F2"/>
          <w:sz w:val="18"/>
          <w:szCs w:val="18"/>
          <w:lang w:eastAsia="pl-PL"/>
        </w:rPr>
        <w:t xml:space="preserve">    </w:t>
      </w:r>
      <w:r w:rsidRPr="006830E9">
        <w:rPr>
          <w:rFonts w:eastAsia="Arial" w:cstheme="minorHAnsi"/>
          <w:color w:val="0D0D0D" w:themeColor="text1" w:themeTint="F2"/>
          <w:sz w:val="18"/>
          <w:szCs w:val="18"/>
          <w:lang w:eastAsia="pl-PL"/>
        </w:rPr>
        <w:t>zał</w:t>
      </w:r>
      <w:r w:rsidR="00D91E03" w:rsidRPr="006830E9">
        <w:rPr>
          <w:rFonts w:eastAsia="Arial" w:cstheme="minorHAnsi"/>
          <w:color w:val="0D0D0D" w:themeColor="text1" w:themeTint="F2"/>
          <w:sz w:val="18"/>
          <w:szCs w:val="18"/>
          <w:lang w:eastAsia="pl-PL"/>
        </w:rPr>
        <w:t>ącznik</w:t>
      </w:r>
      <w:r w:rsidRPr="006830E9">
        <w:rPr>
          <w:rFonts w:eastAsia="Arial" w:cstheme="minorHAnsi"/>
          <w:color w:val="0D0D0D" w:themeColor="text1" w:themeTint="F2"/>
          <w:sz w:val="18"/>
          <w:szCs w:val="18"/>
          <w:lang w:eastAsia="pl-PL"/>
        </w:rPr>
        <w:t xml:space="preserve"> </w:t>
      </w:r>
      <w:r w:rsidR="006830E9">
        <w:rPr>
          <w:rFonts w:eastAsia="Arial" w:cstheme="minorHAnsi"/>
          <w:color w:val="0D0D0D" w:themeColor="text1" w:themeTint="F2"/>
          <w:sz w:val="18"/>
          <w:szCs w:val="18"/>
          <w:lang w:eastAsia="pl-PL"/>
        </w:rPr>
        <w:t xml:space="preserve"> nr </w:t>
      </w:r>
      <w:r w:rsidRPr="006830E9">
        <w:rPr>
          <w:rFonts w:eastAsia="Arial" w:cstheme="minorHAnsi"/>
          <w:color w:val="0D0D0D" w:themeColor="text1" w:themeTint="F2"/>
          <w:sz w:val="18"/>
          <w:szCs w:val="18"/>
          <w:lang w:eastAsia="pl-PL"/>
        </w:rPr>
        <w:t>4</w:t>
      </w:r>
    </w:p>
    <w:p w14:paraId="58F0901E" w14:textId="3614CFD7" w:rsidR="00B838DB" w:rsidRPr="006830E9" w:rsidRDefault="00697806" w:rsidP="00FD322C">
      <w:pPr>
        <w:widowControl w:val="0"/>
        <w:spacing w:after="0"/>
        <w:jc w:val="both"/>
        <w:rPr>
          <w:rFonts w:eastAsia="Arial" w:cstheme="minorHAnsi"/>
          <w:color w:val="0D0D0D" w:themeColor="text1" w:themeTint="F2"/>
          <w:sz w:val="18"/>
          <w:szCs w:val="18"/>
          <w:lang w:eastAsia="pl-PL"/>
        </w:rPr>
      </w:pPr>
      <w:r>
        <w:rPr>
          <w:rFonts w:eastAsia="Arial" w:cstheme="minorHAnsi"/>
          <w:color w:val="0D0D0D" w:themeColor="text1" w:themeTint="F2"/>
          <w:sz w:val="18"/>
          <w:szCs w:val="18"/>
          <w:lang w:eastAsia="pl-PL"/>
        </w:rPr>
        <w:t>- o</w:t>
      </w:r>
      <w:r w:rsidR="00B838DB" w:rsidRPr="006830E9">
        <w:rPr>
          <w:rFonts w:eastAsia="Arial" w:cstheme="minorHAnsi"/>
          <w:color w:val="0D0D0D" w:themeColor="text1" w:themeTint="F2"/>
          <w:sz w:val="18"/>
          <w:szCs w:val="18"/>
          <w:lang w:eastAsia="pl-PL"/>
        </w:rPr>
        <w:t xml:space="preserve">świadczenie Wykonawcy o aktualności informacji zawartych w oświadczeniu, o którym mowa w pkt. 8.1 SWZ w zakresie podstaw wykluczenia z postepowania wskazanego przez zamawiającego   </w:t>
      </w:r>
      <w:r w:rsidR="00A16018">
        <w:rPr>
          <w:rFonts w:eastAsia="Arial" w:cstheme="minorHAnsi"/>
          <w:color w:val="0D0D0D" w:themeColor="text1" w:themeTint="F2"/>
          <w:sz w:val="18"/>
          <w:szCs w:val="18"/>
          <w:lang w:eastAsia="pl-PL"/>
        </w:rPr>
        <w:t xml:space="preserve">                                                         </w:t>
      </w:r>
      <w:r>
        <w:rPr>
          <w:rFonts w:eastAsia="Arial" w:cstheme="minorHAnsi"/>
          <w:color w:val="0D0D0D" w:themeColor="text1" w:themeTint="F2"/>
          <w:sz w:val="18"/>
          <w:szCs w:val="18"/>
          <w:lang w:eastAsia="pl-PL"/>
        </w:rPr>
        <w:t xml:space="preserve">       </w:t>
      </w:r>
      <w:r w:rsidR="00A16018">
        <w:rPr>
          <w:rFonts w:eastAsia="Arial" w:cstheme="minorHAnsi"/>
          <w:color w:val="0D0D0D" w:themeColor="text1" w:themeTint="F2"/>
          <w:sz w:val="18"/>
          <w:szCs w:val="18"/>
          <w:lang w:eastAsia="pl-PL"/>
        </w:rPr>
        <w:t xml:space="preserve">  </w:t>
      </w:r>
      <w:r w:rsidR="00B838DB" w:rsidRPr="006830E9">
        <w:rPr>
          <w:rFonts w:eastAsia="Arial" w:cstheme="minorHAnsi"/>
          <w:color w:val="0D0D0D" w:themeColor="text1" w:themeTint="F2"/>
          <w:sz w:val="18"/>
          <w:szCs w:val="18"/>
          <w:lang w:eastAsia="pl-PL"/>
        </w:rPr>
        <w:t xml:space="preserve"> </w:t>
      </w:r>
      <w:r w:rsidR="006830E9" w:rsidRPr="006830E9">
        <w:rPr>
          <w:rFonts w:eastAsia="Arial" w:cstheme="minorHAnsi"/>
          <w:color w:val="0D0D0D" w:themeColor="text1" w:themeTint="F2"/>
          <w:sz w:val="18"/>
          <w:szCs w:val="18"/>
          <w:lang w:eastAsia="pl-PL"/>
        </w:rPr>
        <w:t>załącznik nr 5</w:t>
      </w:r>
      <w:r w:rsidR="00B838DB" w:rsidRPr="006830E9">
        <w:rPr>
          <w:rFonts w:eastAsia="Arial" w:cstheme="minorHAnsi"/>
          <w:color w:val="0D0D0D" w:themeColor="text1" w:themeTint="F2"/>
          <w:sz w:val="18"/>
          <w:szCs w:val="18"/>
          <w:lang w:eastAsia="pl-PL"/>
        </w:rPr>
        <w:t xml:space="preserve">                                                                                                                </w:t>
      </w:r>
      <w:r w:rsidR="00D91E03" w:rsidRPr="006830E9">
        <w:rPr>
          <w:rFonts w:eastAsia="Arial" w:cstheme="minorHAnsi"/>
          <w:color w:val="0D0D0D" w:themeColor="text1" w:themeTint="F2"/>
          <w:sz w:val="18"/>
          <w:szCs w:val="18"/>
          <w:lang w:eastAsia="pl-PL"/>
        </w:rPr>
        <w:t xml:space="preserve">                                                                                                                                                        </w:t>
      </w:r>
    </w:p>
    <w:p w14:paraId="50C8F6A1" w14:textId="157E179E" w:rsidR="00B838DB" w:rsidRPr="006830E9" w:rsidRDefault="00232ECE" w:rsidP="00FD322C">
      <w:pPr>
        <w:widowControl w:val="0"/>
        <w:spacing w:after="0"/>
        <w:jc w:val="both"/>
        <w:rPr>
          <w:rFonts w:eastAsia="Arial" w:cstheme="minorHAnsi"/>
          <w:color w:val="0D0D0D" w:themeColor="text1" w:themeTint="F2"/>
          <w:sz w:val="18"/>
          <w:szCs w:val="18"/>
          <w:lang w:eastAsia="pl-PL"/>
        </w:rPr>
      </w:pPr>
      <w:r w:rsidRPr="006830E9">
        <w:rPr>
          <w:rFonts w:eastAsia="Arial" w:cstheme="minorHAnsi"/>
          <w:color w:val="0D0D0D" w:themeColor="text1" w:themeTint="F2"/>
          <w:sz w:val="18"/>
          <w:szCs w:val="18"/>
          <w:lang w:eastAsia="pl-PL"/>
        </w:rPr>
        <w:t xml:space="preserve">- </w:t>
      </w:r>
      <w:r w:rsidRPr="00A16018">
        <w:rPr>
          <w:rFonts w:eastAsia="Arial" w:cstheme="minorHAnsi"/>
          <w:color w:val="0D0D0D" w:themeColor="text1" w:themeTint="F2"/>
          <w:sz w:val="18"/>
          <w:szCs w:val="18"/>
          <w:lang w:eastAsia="pl-PL"/>
        </w:rPr>
        <w:t xml:space="preserve">oświadczenie Wykonawcy w zakresie art. 108 ust. 1 pkt . 5 ustawy </w:t>
      </w:r>
      <w:proofErr w:type="spellStart"/>
      <w:r w:rsidRPr="00A16018">
        <w:rPr>
          <w:rFonts w:eastAsia="Arial" w:cstheme="minorHAnsi"/>
          <w:color w:val="0D0D0D" w:themeColor="text1" w:themeTint="F2"/>
          <w:sz w:val="18"/>
          <w:szCs w:val="18"/>
          <w:lang w:eastAsia="pl-PL"/>
        </w:rPr>
        <w:t>Pzp</w:t>
      </w:r>
      <w:proofErr w:type="spellEnd"/>
      <w:r w:rsidRPr="00A16018">
        <w:rPr>
          <w:rFonts w:eastAsia="Arial" w:cstheme="minorHAnsi"/>
          <w:color w:val="0D0D0D" w:themeColor="text1" w:themeTint="F2"/>
          <w:sz w:val="18"/>
          <w:szCs w:val="18"/>
          <w:lang w:eastAsia="pl-PL"/>
        </w:rPr>
        <w:t xml:space="preserve"> o braku przynależności do </w:t>
      </w:r>
      <w:proofErr w:type="spellStart"/>
      <w:r w:rsidRPr="00A16018">
        <w:rPr>
          <w:rFonts w:eastAsia="Arial" w:cstheme="minorHAnsi"/>
          <w:color w:val="0D0D0D" w:themeColor="text1" w:themeTint="F2"/>
          <w:sz w:val="18"/>
          <w:szCs w:val="18"/>
          <w:lang w:eastAsia="pl-PL"/>
        </w:rPr>
        <w:t>tj</w:t>
      </w:r>
      <w:proofErr w:type="spellEnd"/>
      <w:r w:rsidRPr="00A16018">
        <w:rPr>
          <w:rFonts w:eastAsia="Arial" w:cstheme="minorHAnsi"/>
          <w:color w:val="0D0D0D" w:themeColor="text1" w:themeTint="F2"/>
          <w:sz w:val="18"/>
          <w:szCs w:val="18"/>
          <w:lang w:eastAsia="pl-PL"/>
        </w:rPr>
        <w:t xml:space="preserve"> samej grupy kapitałowej                                                                                          </w:t>
      </w:r>
      <w:r w:rsidR="00D91E03" w:rsidRPr="00A16018">
        <w:rPr>
          <w:rFonts w:eastAsia="Arial" w:cstheme="minorHAnsi"/>
          <w:color w:val="0D0D0D" w:themeColor="text1" w:themeTint="F2"/>
          <w:sz w:val="18"/>
          <w:szCs w:val="18"/>
          <w:lang w:eastAsia="pl-PL"/>
        </w:rPr>
        <w:t xml:space="preserve">                    </w:t>
      </w:r>
      <w:r w:rsidRPr="00A16018">
        <w:rPr>
          <w:rFonts w:eastAsia="Arial" w:cstheme="minorHAnsi"/>
          <w:color w:val="0D0D0D" w:themeColor="text1" w:themeTint="F2"/>
          <w:sz w:val="18"/>
          <w:szCs w:val="18"/>
          <w:lang w:eastAsia="pl-PL"/>
        </w:rPr>
        <w:t xml:space="preserve"> </w:t>
      </w:r>
      <w:r w:rsidR="00A156B2">
        <w:rPr>
          <w:rFonts w:eastAsia="Arial" w:cstheme="minorHAnsi"/>
          <w:color w:val="0D0D0D" w:themeColor="text1" w:themeTint="F2"/>
          <w:sz w:val="18"/>
          <w:szCs w:val="18"/>
          <w:lang w:eastAsia="pl-PL"/>
        </w:rPr>
        <w:tab/>
      </w:r>
      <w:r w:rsidR="00A156B2">
        <w:rPr>
          <w:rFonts w:eastAsia="Arial" w:cstheme="minorHAnsi"/>
          <w:color w:val="0D0D0D" w:themeColor="text1" w:themeTint="F2"/>
          <w:sz w:val="18"/>
          <w:szCs w:val="18"/>
          <w:lang w:eastAsia="pl-PL"/>
        </w:rPr>
        <w:tab/>
      </w:r>
      <w:r w:rsidR="00A156B2">
        <w:rPr>
          <w:rFonts w:eastAsia="Arial" w:cstheme="minorHAnsi"/>
          <w:color w:val="0D0D0D" w:themeColor="text1" w:themeTint="F2"/>
          <w:sz w:val="18"/>
          <w:szCs w:val="18"/>
          <w:lang w:eastAsia="pl-PL"/>
        </w:rPr>
        <w:tab/>
      </w:r>
      <w:r w:rsidR="00A156B2">
        <w:rPr>
          <w:rFonts w:eastAsia="Arial" w:cstheme="minorHAnsi"/>
          <w:color w:val="0D0D0D" w:themeColor="text1" w:themeTint="F2"/>
          <w:sz w:val="18"/>
          <w:szCs w:val="18"/>
          <w:lang w:eastAsia="pl-PL"/>
        </w:rPr>
        <w:tab/>
      </w:r>
      <w:r w:rsidR="00A156B2">
        <w:rPr>
          <w:rFonts w:eastAsia="Arial" w:cstheme="minorHAnsi"/>
          <w:color w:val="0D0D0D" w:themeColor="text1" w:themeTint="F2"/>
          <w:sz w:val="18"/>
          <w:szCs w:val="18"/>
          <w:lang w:eastAsia="pl-PL"/>
        </w:rPr>
        <w:tab/>
      </w:r>
      <w:r w:rsidR="00A156B2">
        <w:rPr>
          <w:rFonts w:eastAsia="Arial" w:cstheme="minorHAnsi"/>
          <w:color w:val="0D0D0D" w:themeColor="text1" w:themeTint="F2"/>
          <w:sz w:val="18"/>
          <w:szCs w:val="18"/>
          <w:lang w:eastAsia="pl-PL"/>
        </w:rPr>
        <w:tab/>
      </w:r>
      <w:r w:rsidR="00A156B2">
        <w:rPr>
          <w:rFonts w:eastAsia="Arial" w:cstheme="minorHAnsi"/>
          <w:color w:val="0D0D0D" w:themeColor="text1" w:themeTint="F2"/>
          <w:sz w:val="18"/>
          <w:szCs w:val="18"/>
          <w:lang w:eastAsia="pl-PL"/>
        </w:rPr>
        <w:tab/>
      </w:r>
      <w:r w:rsidR="00A156B2">
        <w:rPr>
          <w:rFonts w:eastAsia="Arial" w:cstheme="minorHAnsi"/>
          <w:color w:val="0D0D0D" w:themeColor="text1" w:themeTint="F2"/>
          <w:sz w:val="18"/>
          <w:szCs w:val="18"/>
          <w:lang w:eastAsia="pl-PL"/>
        </w:rPr>
        <w:tab/>
      </w:r>
      <w:r w:rsidR="00A156B2">
        <w:rPr>
          <w:rFonts w:eastAsia="Arial" w:cstheme="minorHAnsi"/>
          <w:color w:val="0D0D0D" w:themeColor="text1" w:themeTint="F2"/>
          <w:sz w:val="18"/>
          <w:szCs w:val="18"/>
          <w:lang w:eastAsia="pl-PL"/>
        </w:rPr>
        <w:tab/>
      </w:r>
      <w:r w:rsidR="00A156B2">
        <w:rPr>
          <w:rFonts w:eastAsia="Arial" w:cstheme="minorHAnsi"/>
          <w:color w:val="0D0D0D" w:themeColor="text1" w:themeTint="F2"/>
          <w:sz w:val="18"/>
          <w:szCs w:val="18"/>
          <w:lang w:eastAsia="pl-PL"/>
        </w:rPr>
        <w:tab/>
      </w:r>
      <w:r w:rsidR="00A156B2">
        <w:rPr>
          <w:rFonts w:eastAsia="Arial" w:cstheme="minorHAnsi"/>
          <w:color w:val="0D0D0D" w:themeColor="text1" w:themeTint="F2"/>
          <w:sz w:val="18"/>
          <w:szCs w:val="18"/>
          <w:lang w:eastAsia="pl-PL"/>
        </w:rPr>
        <w:tab/>
      </w:r>
      <w:r w:rsidR="00697806">
        <w:rPr>
          <w:rFonts w:eastAsia="Arial" w:cstheme="minorHAnsi"/>
          <w:color w:val="0D0D0D" w:themeColor="text1" w:themeTint="F2"/>
          <w:sz w:val="18"/>
          <w:szCs w:val="18"/>
          <w:lang w:eastAsia="pl-PL"/>
        </w:rPr>
        <w:t xml:space="preserve">       </w:t>
      </w:r>
      <w:r w:rsidRPr="006830E9">
        <w:rPr>
          <w:rFonts w:eastAsia="Arial" w:cstheme="minorHAnsi"/>
          <w:color w:val="0D0D0D" w:themeColor="text1" w:themeTint="F2"/>
          <w:sz w:val="18"/>
          <w:szCs w:val="18"/>
          <w:lang w:eastAsia="pl-PL"/>
        </w:rPr>
        <w:t xml:space="preserve">załącznik nr 6                 </w:t>
      </w:r>
      <w:r w:rsidR="00B838DB" w:rsidRPr="006830E9">
        <w:rPr>
          <w:rFonts w:eastAsia="Arial" w:cstheme="minorHAnsi"/>
          <w:color w:val="0D0D0D" w:themeColor="text1" w:themeTint="F2"/>
          <w:sz w:val="18"/>
          <w:szCs w:val="18"/>
          <w:lang w:eastAsia="pl-PL"/>
        </w:rPr>
        <w:t xml:space="preserve">         </w:t>
      </w:r>
    </w:p>
    <w:p w14:paraId="216626B7" w14:textId="33C61BE2" w:rsidR="00994682" w:rsidRPr="006830E9" w:rsidRDefault="00103DC4" w:rsidP="00FD322C">
      <w:pPr>
        <w:tabs>
          <w:tab w:val="left" w:pos="1080"/>
        </w:tabs>
        <w:spacing w:after="0"/>
        <w:rPr>
          <w:rFonts w:eastAsia="Arial" w:cstheme="minorHAnsi"/>
          <w:color w:val="0D0D0D" w:themeColor="text1" w:themeTint="F2"/>
          <w:sz w:val="18"/>
          <w:szCs w:val="18"/>
          <w:lang w:eastAsia="pl-PL"/>
        </w:rPr>
      </w:pPr>
      <w:r w:rsidRPr="006830E9">
        <w:rPr>
          <w:rFonts w:eastAsia="Arial" w:cstheme="minorHAnsi"/>
          <w:color w:val="0D0D0D" w:themeColor="text1" w:themeTint="F2"/>
          <w:sz w:val="18"/>
          <w:szCs w:val="18"/>
          <w:lang w:eastAsia="pl-PL"/>
        </w:rPr>
        <w:t xml:space="preserve">- </w:t>
      </w:r>
      <w:r w:rsidR="00994682" w:rsidRPr="006830E9">
        <w:rPr>
          <w:rFonts w:eastAsia="Arial" w:cstheme="minorHAnsi"/>
          <w:color w:val="0D0D0D" w:themeColor="text1" w:themeTint="F2"/>
          <w:sz w:val="18"/>
          <w:szCs w:val="18"/>
          <w:lang w:eastAsia="pl-PL"/>
        </w:rPr>
        <w:t>wzór</w:t>
      </w:r>
      <w:r w:rsidR="00E412BF" w:rsidRPr="006830E9">
        <w:rPr>
          <w:rFonts w:eastAsia="Arial" w:cstheme="minorHAnsi"/>
          <w:color w:val="0D0D0D" w:themeColor="text1" w:themeTint="F2"/>
          <w:sz w:val="18"/>
          <w:szCs w:val="18"/>
          <w:lang w:eastAsia="pl-PL"/>
        </w:rPr>
        <w:t xml:space="preserve"> oświadczenia – wykaz </w:t>
      </w:r>
      <w:r w:rsidR="00994682" w:rsidRPr="006830E9">
        <w:rPr>
          <w:rFonts w:eastAsia="Arial" w:cstheme="minorHAnsi"/>
          <w:color w:val="0D0D0D" w:themeColor="text1" w:themeTint="F2"/>
          <w:sz w:val="18"/>
          <w:szCs w:val="18"/>
          <w:lang w:eastAsia="pl-PL"/>
        </w:rPr>
        <w:t xml:space="preserve"> </w:t>
      </w:r>
      <w:r w:rsidR="00232ECE" w:rsidRPr="006830E9">
        <w:rPr>
          <w:rFonts w:eastAsia="Arial" w:cstheme="minorHAnsi"/>
          <w:color w:val="0D0D0D" w:themeColor="text1" w:themeTint="F2"/>
          <w:sz w:val="18"/>
          <w:szCs w:val="18"/>
          <w:lang w:eastAsia="pl-PL"/>
        </w:rPr>
        <w:t>sprzętu</w:t>
      </w:r>
      <w:r w:rsidR="00994682" w:rsidRPr="006830E9">
        <w:rPr>
          <w:rFonts w:eastAsia="Arial" w:cstheme="minorHAnsi"/>
          <w:color w:val="0D0D0D" w:themeColor="text1" w:themeTint="F2"/>
          <w:sz w:val="18"/>
          <w:szCs w:val="18"/>
          <w:lang w:eastAsia="pl-PL"/>
        </w:rPr>
        <w:t xml:space="preserve"> </w:t>
      </w:r>
      <w:r w:rsidR="00994682" w:rsidRPr="006830E9">
        <w:rPr>
          <w:rFonts w:eastAsia="Arial" w:cstheme="minorHAnsi"/>
          <w:color w:val="0D0D0D" w:themeColor="text1" w:themeTint="F2"/>
          <w:sz w:val="18"/>
          <w:szCs w:val="18"/>
          <w:lang w:eastAsia="pl-PL"/>
        </w:rPr>
        <w:tab/>
      </w:r>
      <w:r w:rsidR="00994682" w:rsidRPr="006830E9">
        <w:rPr>
          <w:rFonts w:eastAsia="Arial" w:cstheme="minorHAnsi"/>
          <w:color w:val="0D0D0D" w:themeColor="text1" w:themeTint="F2"/>
          <w:sz w:val="18"/>
          <w:szCs w:val="18"/>
          <w:lang w:eastAsia="pl-PL"/>
        </w:rPr>
        <w:tab/>
      </w:r>
      <w:r w:rsidR="00994682" w:rsidRPr="006830E9">
        <w:rPr>
          <w:rFonts w:eastAsia="Arial" w:cstheme="minorHAnsi"/>
          <w:color w:val="0D0D0D" w:themeColor="text1" w:themeTint="F2"/>
          <w:sz w:val="18"/>
          <w:szCs w:val="18"/>
          <w:lang w:eastAsia="pl-PL"/>
        </w:rPr>
        <w:tab/>
      </w:r>
      <w:r w:rsidR="00994682" w:rsidRPr="006830E9">
        <w:rPr>
          <w:rFonts w:eastAsia="Arial" w:cstheme="minorHAnsi"/>
          <w:color w:val="0D0D0D" w:themeColor="text1" w:themeTint="F2"/>
          <w:sz w:val="18"/>
          <w:szCs w:val="18"/>
          <w:lang w:eastAsia="pl-PL"/>
        </w:rPr>
        <w:tab/>
      </w:r>
      <w:r w:rsidR="00994682" w:rsidRPr="006830E9">
        <w:rPr>
          <w:rFonts w:eastAsia="Arial" w:cstheme="minorHAnsi"/>
          <w:color w:val="0D0D0D" w:themeColor="text1" w:themeTint="F2"/>
          <w:sz w:val="18"/>
          <w:szCs w:val="18"/>
          <w:lang w:eastAsia="pl-PL"/>
        </w:rPr>
        <w:tab/>
      </w:r>
      <w:r w:rsidR="00374FB5" w:rsidRPr="006830E9">
        <w:rPr>
          <w:rFonts w:eastAsia="Arial" w:cstheme="minorHAnsi"/>
          <w:color w:val="0D0D0D" w:themeColor="text1" w:themeTint="F2"/>
          <w:sz w:val="18"/>
          <w:szCs w:val="18"/>
          <w:lang w:eastAsia="pl-PL"/>
        </w:rPr>
        <w:tab/>
      </w:r>
      <w:r w:rsidR="00374FB5" w:rsidRPr="006830E9">
        <w:rPr>
          <w:rFonts w:eastAsia="Arial" w:cstheme="minorHAnsi"/>
          <w:color w:val="0D0D0D" w:themeColor="text1" w:themeTint="F2"/>
          <w:sz w:val="18"/>
          <w:szCs w:val="18"/>
          <w:lang w:eastAsia="pl-PL"/>
        </w:rPr>
        <w:tab/>
      </w:r>
      <w:r w:rsidR="00A16018">
        <w:rPr>
          <w:rFonts w:eastAsia="Arial" w:cstheme="minorHAnsi"/>
          <w:color w:val="0D0D0D" w:themeColor="text1" w:themeTint="F2"/>
          <w:sz w:val="18"/>
          <w:szCs w:val="18"/>
          <w:lang w:eastAsia="pl-PL"/>
        </w:rPr>
        <w:t xml:space="preserve">                 </w:t>
      </w:r>
      <w:r w:rsidR="00697806">
        <w:rPr>
          <w:rFonts w:eastAsia="Arial" w:cstheme="minorHAnsi"/>
          <w:color w:val="0D0D0D" w:themeColor="text1" w:themeTint="F2"/>
          <w:sz w:val="18"/>
          <w:szCs w:val="18"/>
          <w:lang w:eastAsia="pl-PL"/>
        </w:rPr>
        <w:t xml:space="preserve">     </w:t>
      </w:r>
      <w:r w:rsidR="00A16018">
        <w:rPr>
          <w:rFonts w:eastAsia="Arial" w:cstheme="minorHAnsi"/>
          <w:color w:val="0D0D0D" w:themeColor="text1" w:themeTint="F2"/>
          <w:sz w:val="18"/>
          <w:szCs w:val="18"/>
          <w:lang w:eastAsia="pl-PL"/>
        </w:rPr>
        <w:t xml:space="preserve"> </w:t>
      </w:r>
      <w:r w:rsidR="00697806">
        <w:rPr>
          <w:rFonts w:eastAsia="Arial" w:cstheme="minorHAnsi"/>
          <w:color w:val="0D0D0D" w:themeColor="text1" w:themeTint="F2"/>
          <w:sz w:val="18"/>
          <w:szCs w:val="18"/>
          <w:lang w:eastAsia="pl-PL"/>
        </w:rPr>
        <w:t xml:space="preserve"> </w:t>
      </w:r>
      <w:r w:rsidR="00D91E03" w:rsidRPr="006830E9">
        <w:rPr>
          <w:rFonts w:eastAsia="Arial" w:cstheme="minorHAnsi"/>
          <w:color w:val="0D0D0D" w:themeColor="text1" w:themeTint="F2"/>
          <w:sz w:val="18"/>
          <w:szCs w:val="18"/>
          <w:lang w:eastAsia="pl-PL"/>
        </w:rPr>
        <w:t>załącznik nr 7</w:t>
      </w:r>
    </w:p>
    <w:p w14:paraId="2A649DE3" w14:textId="38528985" w:rsidR="00697806" w:rsidRDefault="00103DC4" w:rsidP="00FD322C">
      <w:pPr>
        <w:tabs>
          <w:tab w:val="left" w:pos="1080"/>
        </w:tabs>
        <w:spacing w:after="0"/>
        <w:rPr>
          <w:rFonts w:eastAsia="Arial" w:cstheme="minorHAnsi"/>
          <w:color w:val="0D0D0D" w:themeColor="text1" w:themeTint="F2"/>
          <w:sz w:val="18"/>
          <w:szCs w:val="18"/>
          <w:lang w:eastAsia="pl-PL"/>
        </w:rPr>
      </w:pPr>
      <w:r w:rsidRPr="006830E9">
        <w:rPr>
          <w:rFonts w:eastAsia="Arial" w:cstheme="minorHAnsi"/>
          <w:color w:val="0D0D0D" w:themeColor="text1" w:themeTint="F2"/>
          <w:sz w:val="18"/>
          <w:szCs w:val="18"/>
          <w:lang w:eastAsia="pl-PL"/>
        </w:rPr>
        <w:t xml:space="preserve">- </w:t>
      </w:r>
      <w:r w:rsidR="00994682" w:rsidRPr="006830E9">
        <w:rPr>
          <w:rFonts w:eastAsia="Arial" w:cstheme="minorHAnsi"/>
          <w:color w:val="0D0D0D" w:themeColor="text1" w:themeTint="F2"/>
          <w:sz w:val="18"/>
          <w:szCs w:val="18"/>
          <w:lang w:eastAsia="pl-PL"/>
        </w:rPr>
        <w:t>wzór</w:t>
      </w:r>
      <w:r w:rsidR="00E412BF" w:rsidRPr="006830E9">
        <w:rPr>
          <w:rFonts w:eastAsia="Arial" w:cstheme="minorHAnsi"/>
          <w:color w:val="0D0D0D" w:themeColor="text1" w:themeTint="F2"/>
          <w:sz w:val="18"/>
          <w:szCs w:val="18"/>
          <w:lang w:eastAsia="pl-PL"/>
        </w:rPr>
        <w:t xml:space="preserve"> oświadczenia – wykaz </w:t>
      </w:r>
      <w:r w:rsidR="00964350" w:rsidRPr="006830E9">
        <w:rPr>
          <w:rFonts w:eastAsia="Arial" w:cstheme="minorHAnsi"/>
          <w:color w:val="0D0D0D" w:themeColor="text1" w:themeTint="F2"/>
          <w:sz w:val="18"/>
          <w:szCs w:val="18"/>
          <w:lang w:eastAsia="pl-PL"/>
        </w:rPr>
        <w:t xml:space="preserve">wykonywanych </w:t>
      </w:r>
      <w:r w:rsidR="00994682" w:rsidRPr="006830E9">
        <w:rPr>
          <w:rFonts w:eastAsia="Arial" w:cstheme="minorHAnsi"/>
          <w:color w:val="0D0D0D" w:themeColor="text1" w:themeTint="F2"/>
          <w:sz w:val="18"/>
          <w:szCs w:val="18"/>
          <w:lang w:eastAsia="pl-PL"/>
        </w:rPr>
        <w:t xml:space="preserve"> </w:t>
      </w:r>
      <w:r w:rsidR="00232ECE" w:rsidRPr="006830E9">
        <w:rPr>
          <w:rFonts w:eastAsia="Arial" w:cstheme="minorHAnsi"/>
          <w:color w:val="0D0D0D" w:themeColor="text1" w:themeTint="F2"/>
          <w:sz w:val="18"/>
          <w:szCs w:val="18"/>
          <w:lang w:eastAsia="pl-PL"/>
        </w:rPr>
        <w:t>usług</w:t>
      </w:r>
      <w:r w:rsidR="00994682" w:rsidRPr="006830E9">
        <w:rPr>
          <w:rFonts w:eastAsia="Arial" w:cstheme="minorHAnsi"/>
          <w:color w:val="0D0D0D" w:themeColor="text1" w:themeTint="F2"/>
          <w:sz w:val="18"/>
          <w:szCs w:val="18"/>
          <w:lang w:eastAsia="pl-PL"/>
        </w:rPr>
        <w:t xml:space="preserve">                                               </w:t>
      </w:r>
      <w:r w:rsidR="00A16018">
        <w:rPr>
          <w:rFonts w:eastAsia="Arial" w:cstheme="minorHAnsi"/>
          <w:color w:val="0D0D0D" w:themeColor="text1" w:themeTint="F2"/>
          <w:sz w:val="18"/>
          <w:szCs w:val="18"/>
          <w:lang w:eastAsia="pl-PL"/>
        </w:rPr>
        <w:t xml:space="preserve">                                                    </w:t>
      </w:r>
      <w:r w:rsidR="00697806">
        <w:rPr>
          <w:rFonts w:eastAsia="Arial" w:cstheme="minorHAnsi"/>
          <w:color w:val="0D0D0D" w:themeColor="text1" w:themeTint="F2"/>
          <w:sz w:val="18"/>
          <w:szCs w:val="18"/>
          <w:lang w:eastAsia="pl-PL"/>
        </w:rPr>
        <w:t xml:space="preserve">      </w:t>
      </w:r>
      <w:r w:rsidR="00A16018">
        <w:rPr>
          <w:rFonts w:eastAsia="Arial" w:cstheme="minorHAnsi"/>
          <w:color w:val="0D0D0D" w:themeColor="text1" w:themeTint="F2"/>
          <w:sz w:val="18"/>
          <w:szCs w:val="18"/>
          <w:lang w:eastAsia="pl-PL"/>
        </w:rPr>
        <w:t xml:space="preserve"> </w:t>
      </w:r>
      <w:r w:rsidR="00697806">
        <w:rPr>
          <w:rFonts w:eastAsia="Arial" w:cstheme="minorHAnsi"/>
          <w:color w:val="0D0D0D" w:themeColor="text1" w:themeTint="F2"/>
          <w:sz w:val="18"/>
          <w:szCs w:val="18"/>
          <w:lang w:eastAsia="pl-PL"/>
        </w:rPr>
        <w:t xml:space="preserve"> </w:t>
      </w:r>
      <w:r w:rsidR="00964350" w:rsidRPr="006830E9">
        <w:rPr>
          <w:rFonts w:eastAsia="Arial" w:cstheme="minorHAnsi"/>
          <w:color w:val="0D0D0D" w:themeColor="text1" w:themeTint="F2"/>
          <w:sz w:val="18"/>
          <w:szCs w:val="18"/>
          <w:lang w:eastAsia="pl-PL"/>
        </w:rPr>
        <w:t>załącznik nr</w:t>
      </w:r>
      <w:r w:rsidR="00697806">
        <w:rPr>
          <w:rFonts w:eastAsia="Arial" w:cstheme="minorHAnsi"/>
          <w:color w:val="0D0D0D" w:themeColor="text1" w:themeTint="F2"/>
          <w:sz w:val="18"/>
          <w:szCs w:val="18"/>
          <w:lang w:eastAsia="pl-PL"/>
        </w:rPr>
        <w:t xml:space="preserve"> </w:t>
      </w:r>
      <w:r w:rsidR="00A16018">
        <w:rPr>
          <w:rFonts w:eastAsia="Arial" w:cstheme="minorHAnsi"/>
          <w:color w:val="0D0D0D" w:themeColor="text1" w:themeTint="F2"/>
          <w:sz w:val="18"/>
          <w:szCs w:val="18"/>
          <w:lang w:eastAsia="pl-PL"/>
        </w:rPr>
        <w:t>8</w:t>
      </w:r>
      <w:r w:rsidRPr="006830E9">
        <w:rPr>
          <w:rFonts w:eastAsia="Arial" w:cstheme="minorHAnsi"/>
          <w:color w:val="0D0D0D" w:themeColor="text1" w:themeTint="F2"/>
          <w:sz w:val="18"/>
          <w:szCs w:val="18"/>
          <w:lang w:eastAsia="pl-PL"/>
        </w:rPr>
        <w:t xml:space="preserve"> </w:t>
      </w:r>
    </w:p>
    <w:p w14:paraId="764D9BAC" w14:textId="0D10603E" w:rsidR="00994682" w:rsidRPr="006830E9" w:rsidRDefault="00697806" w:rsidP="00FD322C">
      <w:pPr>
        <w:tabs>
          <w:tab w:val="left" w:pos="1080"/>
        </w:tabs>
        <w:spacing w:after="0"/>
        <w:rPr>
          <w:rFonts w:eastAsia="Arial" w:cstheme="minorHAnsi"/>
          <w:color w:val="0D0D0D" w:themeColor="text1" w:themeTint="F2"/>
          <w:sz w:val="18"/>
          <w:szCs w:val="18"/>
          <w:lang w:eastAsia="pl-PL"/>
        </w:rPr>
      </w:pPr>
      <w:r>
        <w:rPr>
          <w:rFonts w:eastAsia="Arial" w:cstheme="minorHAnsi"/>
          <w:color w:val="0D0D0D" w:themeColor="text1" w:themeTint="F2"/>
          <w:sz w:val="18"/>
          <w:szCs w:val="18"/>
          <w:lang w:eastAsia="pl-PL"/>
        </w:rPr>
        <w:t xml:space="preserve">- </w:t>
      </w:r>
      <w:r w:rsidR="00994682" w:rsidRPr="006830E9">
        <w:rPr>
          <w:rFonts w:eastAsia="Arial" w:cstheme="minorHAnsi"/>
          <w:color w:val="0D0D0D" w:themeColor="text1" w:themeTint="F2"/>
          <w:sz w:val="18"/>
          <w:szCs w:val="18"/>
          <w:lang w:eastAsia="pl-PL"/>
        </w:rPr>
        <w:t>identyfikator postępowania</w:t>
      </w:r>
      <w:r w:rsidR="00994682" w:rsidRPr="006830E9">
        <w:rPr>
          <w:rFonts w:eastAsia="Arial" w:cstheme="minorHAnsi"/>
          <w:color w:val="0D0D0D" w:themeColor="text1" w:themeTint="F2"/>
          <w:sz w:val="18"/>
          <w:szCs w:val="18"/>
          <w:lang w:eastAsia="pl-PL"/>
        </w:rPr>
        <w:tab/>
      </w:r>
      <w:r w:rsidR="00994682" w:rsidRPr="006830E9">
        <w:rPr>
          <w:rFonts w:eastAsia="Arial" w:cstheme="minorHAnsi"/>
          <w:color w:val="0D0D0D" w:themeColor="text1" w:themeTint="F2"/>
          <w:sz w:val="18"/>
          <w:szCs w:val="18"/>
          <w:lang w:eastAsia="pl-PL"/>
        </w:rPr>
        <w:tab/>
      </w:r>
      <w:r w:rsidR="00994682" w:rsidRPr="006830E9">
        <w:rPr>
          <w:rFonts w:eastAsia="Arial" w:cstheme="minorHAnsi"/>
          <w:color w:val="0D0D0D" w:themeColor="text1" w:themeTint="F2"/>
          <w:sz w:val="18"/>
          <w:szCs w:val="18"/>
          <w:lang w:eastAsia="pl-PL"/>
        </w:rPr>
        <w:tab/>
      </w:r>
      <w:r w:rsidR="00994682" w:rsidRPr="006830E9">
        <w:rPr>
          <w:rFonts w:eastAsia="Arial" w:cstheme="minorHAnsi"/>
          <w:color w:val="0D0D0D" w:themeColor="text1" w:themeTint="F2"/>
          <w:sz w:val="18"/>
          <w:szCs w:val="18"/>
          <w:lang w:eastAsia="pl-PL"/>
        </w:rPr>
        <w:tab/>
      </w:r>
      <w:r w:rsidR="00374FB5" w:rsidRPr="006830E9">
        <w:rPr>
          <w:rFonts w:eastAsia="Arial" w:cstheme="minorHAnsi"/>
          <w:color w:val="0D0D0D" w:themeColor="text1" w:themeTint="F2"/>
          <w:sz w:val="18"/>
          <w:szCs w:val="18"/>
          <w:lang w:eastAsia="pl-PL"/>
        </w:rPr>
        <w:tab/>
      </w:r>
      <w:r w:rsidR="00374FB5" w:rsidRPr="006830E9">
        <w:rPr>
          <w:rFonts w:eastAsia="Arial" w:cstheme="minorHAnsi"/>
          <w:color w:val="0D0D0D" w:themeColor="text1" w:themeTint="F2"/>
          <w:sz w:val="18"/>
          <w:szCs w:val="18"/>
          <w:lang w:eastAsia="pl-PL"/>
        </w:rPr>
        <w:tab/>
      </w:r>
      <w:r w:rsidR="00232ECE" w:rsidRPr="006830E9">
        <w:rPr>
          <w:rFonts w:eastAsia="Arial" w:cstheme="minorHAnsi"/>
          <w:color w:val="0D0D0D" w:themeColor="text1" w:themeTint="F2"/>
          <w:sz w:val="18"/>
          <w:szCs w:val="18"/>
          <w:lang w:eastAsia="pl-PL"/>
        </w:rPr>
        <w:t xml:space="preserve">                  </w:t>
      </w:r>
      <w:r w:rsidR="00A16018">
        <w:rPr>
          <w:rFonts w:eastAsia="Arial" w:cstheme="minorHAnsi"/>
          <w:color w:val="0D0D0D" w:themeColor="text1" w:themeTint="F2"/>
          <w:sz w:val="18"/>
          <w:szCs w:val="18"/>
          <w:lang w:eastAsia="pl-PL"/>
        </w:rPr>
        <w:t xml:space="preserve">                              </w:t>
      </w:r>
      <w:r>
        <w:rPr>
          <w:rFonts w:eastAsia="Arial" w:cstheme="minorHAnsi"/>
          <w:color w:val="0D0D0D" w:themeColor="text1" w:themeTint="F2"/>
          <w:sz w:val="18"/>
          <w:szCs w:val="18"/>
          <w:lang w:eastAsia="pl-PL"/>
        </w:rPr>
        <w:t xml:space="preserve">     </w:t>
      </w:r>
      <w:r w:rsidR="00994682" w:rsidRPr="006830E9">
        <w:rPr>
          <w:rFonts w:eastAsia="Arial" w:cstheme="minorHAnsi"/>
          <w:color w:val="0D0D0D" w:themeColor="text1" w:themeTint="F2"/>
          <w:sz w:val="18"/>
          <w:szCs w:val="18"/>
          <w:lang w:eastAsia="pl-PL"/>
        </w:rPr>
        <w:t xml:space="preserve"> </w:t>
      </w:r>
      <w:r w:rsidR="00D91E03" w:rsidRPr="006830E9">
        <w:rPr>
          <w:rFonts w:eastAsia="Arial" w:cstheme="minorHAnsi"/>
          <w:color w:val="0D0D0D" w:themeColor="text1" w:themeTint="F2"/>
          <w:sz w:val="18"/>
          <w:szCs w:val="18"/>
          <w:lang w:eastAsia="pl-PL"/>
        </w:rPr>
        <w:t xml:space="preserve"> </w:t>
      </w:r>
      <w:r>
        <w:rPr>
          <w:rFonts w:eastAsia="Arial" w:cstheme="minorHAnsi"/>
          <w:color w:val="0D0D0D" w:themeColor="text1" w:themeTint="F2"/>
          <w:sz w:val="18"/>
          <w:szCs w:val="18"/>
          <w:lang w:eastAsia="pl-PL"/>
        </w:rPr>
        <w:t xml:space="preserve"> </w:t>
      </w:r>
      <w:r w:rsidR="00D91E03" w:rsidRPr="006830E9">
        <w:rPr>
          <w:rFonts w:eastAsia="Arial" w:cstheme="minorHAnsi"/>
          <w:color w:val="0D0D0D" w:themeColor="text1" w:themeTint="F2"/>
          <w:sz w:val="18"/>
          <w:szCs w:val="18"/>
          <w:lang w:eastAsia="pl-PL"/>
        </w:rPr>
        <w:t xml:space="preserve">  </w:t>
      </w:r>
      <w:r>
        <w:rPr>
          <w:rFonts w:eastAsia="Arial" w:cstheme="minorHAnsi"/>
          <w:color w:val="0D0D0D" w:themeColor="text1" w:themeTint="F2"/>
          <w:sz w:val="18"/>
          <w:szCs w:val="18"/>
          <w:lang w:eastAsia="pl-PL"/>
        </w:rPr>
        <w:t xml:space="preserve"> </w:t>
      </w:r>
      <w:r w:rsidR="00994682" w:rsidRPr="006830E9">
        <w:rPr>
          <w:rFonts w:eastAsia="Arial" w:cstheme="minorHAnsi"/>
          <w:color w:val="0D0D0D" w:themeColor="text1" w:themeTint="F2"/>
          <w:sz w:val="18"/>
          <w:szCs w:val="18"/>
          <w:lang w:eastAsia="pl-PL"/>
        </w:rPr>
        <w:t xml:space="preserve">załącznik nr </w:t>
      </w:r>
      <w:r w:rsidR="00232ECE" w:rsidRPr="006830E9">
        <w:rPr>
          <w:rFonts w:eastAsia="Arial" w:cstheme="minorHAnsi"/>
          <w:color w:val="0D0D0D" w:themeColor="text1" w:themeTint="F2"/>
          <w:sz w:val="18"/>
          <w:szCs w:val="18"/>
          <w:lang w:eastAsia="pl-PL"/>
        </w:rPr>
        <w:t>9</w:t>
      </w:r>
    </w:p>
    <w:p w14:paraId="48105AC2" w14:textId="373B8221" w:rsidR="00232ECE" w:rsidRPr="006830E9" w:rsidRDefault="00697806" w:rsidP="00FD322C">
      <w:pPr>
        <w:tabs>
          <w:tab w:val="left" w:pos="1080"/>
        </w:tabs>
        <w:spacing w:after="0"/>
        <w:rPr>
          <w:rFonts w:eastAsia="Arial" w:cstheme="minorHAnsi"/>
          <w:color w:val="0D0D0D" w:themeColor="text1" w:themeTint="F2"/>
          <w:sz w:val="18"/>
          <w:szCs w:val="18"/>
          <w:lang w:eastAsia="pl-PL"/>
        </w:rPr>
      </w:pPr>
      <w:r>
        <w:rPr>
          <w:rFonts w:eastAsia="Arial" w:cstheme="minorHAnsi"/>
          <w:color w:val="0D0D0D" w:themeColor="text1" w:themeTint="F2"/>
          <w:sz w:val="18"/>
          <w:szCs w:val="18"/>
          <w:lang w:eastAsia="pl-PL"/>
        </w:rPr>
        <w:t xml:space="preserve">- </w:t>
      </w:r>
      <w:r w:rsidR="00232ECE" w:rsidRPr="006830E9">
        <w:rPr>
          <w:rFonts w:eastAsia="Arial" w:cstheme="minorHAnsi"/>
          <w:color w:val="0D0D0D" w:themeColor="text1" w:themeTint="F2"/>
          <w:sz w:val="18"/>
          <w:szCs w:val="18"/>
          <w:lang w:eastAsia="pl-PL"/>
        </w:rPr>
        <w:t>JEDZ - oświadczeni</w:t>
      </w:r>
      <w:r w:rsidR="00A156B2">
        <w:rPr>
          <w:rFonts w:eastAsia="Arial" w:cstheme="minorHAnsi"/>
          <w:color w:val="0D0D0D" w:themeColor="text1" w:themeTint="F2"/>
          <w:sz w:val="18"/>
          <w:szCs w:val="18"/>
          <w:lang w:eastAsia="pl-PL"/>
        </w:rPr>
        <w:t>e</w:t>
      </w:r>
      <w:r w:rsidR="00232ECE" w:rsidRPr="006830E9">
        <w:rPr>
          <w:rFonts w:eastAsia="Arial" w:cstheme="minorHAnsi"/>
          <w:color w:val="0D0D0D" w:themeColor="text1" w:themeTint="F2"/>
          <w:sz w:val="18"/>
          <w:szCs w:val="18"/>
          <w:lang w:eastAsia="pl-PL"/>
        </w:rPr>
        <w:t xml:space="preserve"> w formie jednolitego dokumentu w formacie . pdf. ( podglądowo)      </w:t>
      </w:r>
      <w:r w:rsidR="00A16018">
        <w:rPr>
          <w:rFonts w:eastAsia="Arial" w:cstheme="minorHAnsi"/>
          <w:color w:val="0D0D0D" w:themeColor="text1" w:themeTint="F2"/>
          <w:sz w:val="18"/>
          <w:szCs w:val="18"/>
          <w:lang w:eastAsia="pl-PL"/>
        </w:rPr>
        <w:t xml:space="preserve">                        </w:t>
      </w:r>
      <w:r w:rsidR="00232ECE" w:rsidRPr="006830E9">
        <w:rPr>
          <w:rFonts w:eastAsia="Arial" w:cstheme="minorHAnsi"/>
          <w:color w:val="0D0D0D" w:themeColor="text1" w:themeTint="F2"/>
          <w:sz w:val="18"/>
          <w:szCs w:val="18"/>
          <w:lang w:eastAsia="pl-PL"/>
        </w:rPr>
        <w:t xml:space="preserve">  </w:t>
      </w:r>
      <w:r>
        <w:rPr>
          <w:rFonts w:eastAsia="Arial" w:cstheme="minorHAnsi"/>
          <w:color w:val="0D0D0D" w:themeColor="text1" w:themeTint="F2"/>
          <w:sz w:val="18"/>
          <w:szCs w:val="18"/>
          <w:lang w:eastAsia="pl-PL"/>
        </w:rPr>
        <w:t xml:space="preserve">       </w:t>
      </w:r>
      <w:r w:rsidR="00A16018" w:rsidRPr="006830E9">
        <w:rPr>
          <w:rFonts w:eastAsia="Arial" w:cstheme="minorHAnsi"/>
          <w:color w:val="0D0D0D" w:themeColor="text1" w:themeTint="F2"/>
          <w:sz w:val="18"/>
          <w:szCs w:val="18"/>
          <w:lang w:eastAsia="pl-PL"/>
        </w:rPr>
        <w:t xml:space="preserve">załącznik </w:t>
      </w:r>
      <w:r>
        <w:rPr>
          <w:rFonts w:eastAsia="Arial" w:cstheme="minorHAnsi"/>
          <w:color w:val="0D0D0D" w:themeColor="text1" w:themeTint="F2"/>
          <w:sz w:val="18"/>
          <w:szCs w:val="18"/>
          <w:lang w:eastAsia="pl-PL"/>
        </w:rPr>
        <w:t xml:space="preserve">nr </w:t>
      </w:r>
      <w:r w:rsidR="00A16018" w:rsidRPr="006830E9">
        <w:rPr>
          <w:rFonts w:eastAsia="Arial" w:cstheme="minorHAnsi"/>
          <w:color w:val="0D0D0D" w:themeColor="text1" w:themeTint="F2"/>
          <w:sz w:val="18"/>
          <w:szCs w:val="18"/>
          <w:lang w:eastAsia="pl-PL"/>
        </w:rPr>
        <w:t xml:space="preserve">10 </w:t>
      </w:r>
      <w:r w:rsidR="00232ECE" w:rsidRPr="006830E9">
        <w:rPr>
          <w:rFonts w:eastAsia="Arial" w:cstheme="minorHAnsi"/>
          <w:color w:val="0D0D0D" w:themeColor="text1" w:themeTint="F2"/>
          <w:sz w:val="18"/>
          <w:szCs w:val="18"/>
          <w:lang w:eastAsia="pl-PL"/>
        </w:rPr>
        <w:t xml:space="preserve">                                                                                                                                  </w:t>
      </w:r>
    </w:p>
    <w:p w14:paraId="45E2C52B" w14:textId="23018547" w:rsidR="00232ECE" w:rsidRPr="006830E9" w:rsidRDefault="00697806" w:rsidP="00FD322C">
      <w:pPr>
        <w:tabs>
          <w:tab w:val="left" w:pos="1080"/>
        </w:tabs>
        <w:spacing w:after="0"/>
        <w:rPr>
          <w:rFonts w:eastAsia="Arial" w:cstheme="minorHAnsi"/>
          <w:color w:val="0D0D0D" w:themeColor="text1" w:themeTint="F2"/>
          <w:sz w:val="18"/>
          <w:szCs w:val="18"/>
          <w:lang w:eastAsia="pl-PL"/>
        </w:rPr>
      </w:pPr>
      <w:r>
        <w:rPr>
          <w:rFonts w:eastAsia="Arial" w:cstheme="minorHAnsi"/>
          <w:color w:val="0D0D0D" w:themeColor="text1" w:themeTint="F2"/>
          <w:sz w:val="18"/>
          <w:szCs w:val="18"/>
          <w:lang w:eastAsia="pl-PL"/>
        </w:rPr>
        <w:t xml:space="preserve">- </w:t>
      </w:r>
      <w:r w:rsidR="00232ECE" w:rsidRPr="006830E9">
        <w:rPr>
          <w:rFonts w:eastAsia="Arial" w:cstheme="minorHAnsi"/>
          <w:color w:val="0D0D0D" w:themeColor="text1" w:themeTint="F2"/>
          <w:sz w:val="18"/>
          <w:szCs w:val="18"/>
          <w:lang w:eastAsia="pl-PL"/>
        </w:rPr>
        <w:t>J</w:t>
      </w:r>
      <w:r>
        <w:rPr>
          <w:rFonts w:eastAsia="Arial" w:cstheme="minorHAnsi"/>
          <w:color w:val="0D0D0D" w:themeColor="text1" w:themeTint="F2"/>
          <w:sz w:val="18"/>
          <w:szCs w:val="18"/>
          <w:lang w:eastAsia="pl-PL"/>
        </w:rPr>
        <w:t>EDZ</w:t>
      </w:r>
      <w:r w:rsidR="00232ECE" w:rsidRPr="006830E9">
        <w:rPr>
          <w:rFonts w:eastAsia="Arial" w:cstheme="minorHAnsi"/>
          <w:color w:val="0D0D0D" w:themeColor="text1" w:themeTint="F2"/>
          <w:sz w:val="18"/>
          <w:szCs w:val="18"/>
          <w:lang w:eastAsia="pl-PL"/>
        </w:rPr>
        <w:t xml:space="preserve"> </w:t>
      </w:r>
      <w:r>
        <w:rPr>
          <w:rFonts w:eastAsia="Arial" w:cstheme="minorHAnsi"/>
          <w:color w:val="0D0D0D" w:themeColor="text1" w:themeTint="F2"/>
          <w:sz w:val="18"/>
          <w:szCs w:val="18"/>
          <w:lang w:eastAsia="pl-PL"/>
        </w:rPr>
        <w:t xml:space="preserve">- </w:t>
      </w:r>
      <w:r w:rsidR="00232ECE" w:rsidRPr="006830E9">
        <w:rPr>
          <w:rFonts w:eastAsia="Arial" w:cstheme="minorHAnsi"/>
          <w:color w:val="0D0D0D" w:themeColor="text1" w:themeTint="F2"/>
          <w:sz w:val="18"/>
          <w:szCs w:val="18"/>
          <w:lang w:eastAsia="pl-PL"/>
        </w:rPr>
        <w:t xml:space="preserve">przygotowany wstępnie przez Zamawiającego w formacie . </w:t>
      </w:r>
      <w:proofErr w:type="spellStart"/>
      <w:r w:rsidR="00232ECE" w:rsidRPr="006830E9">
        <w:rPr>
          <w:rFonts w:eastAsia="Arial" w:cstheme="minorHAnsi"/>
          <w:color w:val="0D0D0D" w:themeColor="text1" w:themeTint="F2"/>
          <w:sz w:val="18"/>
          <w:szCs w:val="18"/>
          <w:lang w:eastAsia="pl-PL"/>
        </w:rPr>
        <w:t>xml</w:t>
      </w:r>
      <w:proofErr w:type="spellEnd"/>
      <w:r w:rsidR="00232ECE" w:rsidRPr="006830E9">
        <w:rPr>
          <w:rFonts w:eastAsia="Arial" w:cstheme="minorHAnsi"/>
          <w:color w:val="0D0D0D" w:themeColor="text1" w:themeTint="F2"/>
          <w:sz w:val="18"/>
          <w:szCs w:val="18"/>
          <w:lang w:eastAsia="pl-PL"/>
        </w:rPr>
        <w:t xml:space="preserve"> do pobrania przez Wykonawcę i zaimportowania w serwisie ESPD</w:t>
      </w:r>
      <w:r w:rsidR="00325B86" w:rsidRPr="006830E9">
        <w:rPr>
          <w:rFonts w:eastAsia="Arial" w:cstheme="minorHAnsi"/>
          <w:color w:val="0D0D0D" w:themeColor="text1" w:themeTint="F2"/>
          <w:sz w:val="18"/>
          <w:szCs w:val="18"/>
          <w:lang w:eastAsia="pl-PL"/>
        </w:rPr>
        <w:t xml:space="preserve">                                                     </w:t>
      </w:r>
      <w:r w:rsidR="00A16018">
        <w:rPr>
          <w:rFonts w:eastAsia="Arial" w:cstheme="minorHAnsi"/>
          <w:color w:val="0D0D0D" w:themeColor="text1" w:themeTint="F2"/>
          <w:sz w:val="18"/>
          <w:szCs w:val="18"/>
          <w:lang w:eastAsia="pl-PL"/>
        </w:rPr>
        <w:t xml:space="preserve">                                                                                                               </w:t>
      </w:r>
      <w:r>
        <w:rPr>
          <w:rFonts w:eastAsia="Arial" w:cstheme="minorHAnsi"/>
          <w:color w:val="0D0D0D" w:themeColor="text1" w:themeTint="F2"/>
          <w:sz w:val="18"/>
          <w:szCs w:val="18"/>
          <w:lang w:eastAsia="pl-PL"/>
        </w:rPr>
        <w:t xml:space="preserve"> </w:t>
      </w:r>
      <w:r w:rsidR="00325B86" w:rsidRPr="006830E9">
        <w:rPr>
          <w:rFonts w:eastAsia="Arial" w:cstheme="minorHAnsi"/>
          <w:color w:val="0D0D0D" w:themeColor="text1" w:themeTint="F2"/>
          <w:sz w:val="18"/>
          <w:szCs w:val="18"/>
          <w:lang w:eastAsia="pl-PL"/>
        </w:rPr>
        <w:t xml:space="preserve">    załącznik </w:t>
      </w:r>
      <w:r>
        <w:rPr>
          <w:rFonts w:eastAsia="Arial" w:cstheme="minorHAnsi"/>
          <w:color w:val="0D0D0D" w:themeColor="text1" w:themeTint="F2"/>
          <w:sz w:val="18"/>
          <w:szCs w:val="18"/>
          <w:lang w:eastAsia="pl-PL"/>
        </w:rPr>
        <w:t xml:space="preserve">nr </w:t>
      </w:r>
      <w:r w:rsidR="00325B86" w:rsidRPr="006830E9">
        <w:rPr>
          <w:rFonts w:eastAsia="Arial" w:cstheme="minorHAnsi"/>
          <w:color w:val="0D0D0D" w:themeColor="text1" w:themeTint="F2"/>
          <w:sz w:val="18"/>
          <w:szCs w:val="18"/>
          <w:lang w:eastAsia="pl-PL"/>
        </w:rPr>
        <w:t>10a</w:t>
      </w:r>
    </w:p>
    <w:p w14:paraId="0C4987E4" w14:textId="0C62C425" w:rsidR="00FB690F" w:rsidRDefault="00FB690F" w:rsidP="00FD322C">
      <w:pPr>
        <w:spacing w:after="0"/>
        <w:jc w:val="both"/>
        <w:rPr>
          <w:rFonts w:eastAsia="Arial" w:cstheme="minorHAnsi"/>
          <w:color w:val="FF0000"/>
          <w:sz w:val="18"/>
          <w:szCs w:val="18"/>
          <w:lang w:eastAsia="pl-PL"/>
        </w:rPr>
      </w:pPr>
    </w:p>
    <w:p w14:paraId="440B80A1" w14:textId="77777777" w:rsidR="00697806" w:rsidRPr="006830E9" w:rsidRDefault="00697806" w:rsidP="00FD322C">
      <w:pPr>
        <w:spacing w:after="0"/>
        <w:jc w:val="both"/>
        <w:rPr>
          <w:rFonts w:eastAsia="Arial" w:cstheme="minorHAnsi"/>
          <w:color w:val="FF0000"/>
          <w:sz w:val="18"/>
          <w:szCs w:val="18"/>
          <w:lang w:eastAsia="pl-PL"/>
        </w:rPr>
      </w:pPr>
    </w:p>
    <w:p w14:paraId="7BEEFA02" w14:textId="34388026" w:rsidR="00FB690F" w:rsidRPr="006830E9" w:rsidRDefault="00FB690F" w:rsidP="00FD322C">
      <w:pPr>
        <w:numPr>
          <w:ilvl w:val="0"/>
          <w:numId w:val="27"/>
        </w:numPr>
        <w:tabs>
          <w:tab w:val="num" w:pos="360"/>
        </w:tabs>
        <w:suppressAutoHyphens/>
        <w:spacing w:after="0"/>
        <w:ind w:left="0" w:firstLine="0"/>
        <w:jc w:val="both"/>
        <w:rPr>
          <w:rFonts w:eastAsia="Arial" w:cstheme="minorHAnsi"/>
          <w:sz w:val="18"/>
          <w:szCs w:val="18"/>
          <w:lang w:eastAsia="pl-PL"/>
        </w:rPr>
      </w:pPr>
      <w:r w:rsidRPr="006830E9">
        <w:rPr>
          <w:rFonts w:eastAsia="Arial" w:cstheme="minorHAnsi"/>
          <w:sz w:val="18"/>
          <w:szCs w:val="18"/>
          <w:lang w:eastAsia="pl-PL"/>
        </w:rPr>
        <w:t>Wykonawca winien zapoznać się z całością niniejszej SWZ. Wszystkie formularze zawarte w niniejszej SWZ, a w szczególności formularz oferty, załączniki zostaną wypełnione przez Wykonawcę ściśle według wskazówek. W przypadku, gdy jakakolwiek część dokumentów nie dotyczy Wykonawcy – wpisuje on „nie dotyczy”.</w:t>
      </w:r>
    </w:p>
    <w:p w14:paraId="19FA2A2C" w14:textId="77777777" w:rsidR="00FB690F" w:rsidRPr="006830E9" w:rsidRDefault="00FB690F" w:rsidP="00FD322C">
      <w:pPr>
        <w:numPr>
          <w:ilvl w:val="0"/>
          <w:numId w:val="27"/>
        </w:numPr>
        <w:tabs>
          <w:tab w:val="num" w:pos="360"/>
        </w:tabs>
        <w:suppressAutoHyphens/>
        <w:spacing w:after="0"/>
        <w:ind w:left="0" w:firstLine="0"/>
        <w:jc w:val="both"/>
        <w:rPr>
          <w:rFonts w:eastAsia="Arial" w:cstheme="minorHAnsi"/>
          <w:sz w:val="18"/>
          <w:szCs w:val="18"/>
          <w:lang w:eastAsia="pl-PL"/>
        </w:rPr>
      </w:pPr>
      <w:r w:rsidRPr="006830E9">
        <w:rPr>
          <w:rFonts w:eastAsia="Arial" w:cstheme="minorHAnsi"/>
          <w:sz w:val="18"/>
          <w:szCs w:val="18"/>
          <w:lang w:eastAsia="pl-PL"/>
        </w:rPr>
        <w:t>Zamawiający sugeruje dokonanie wizji lokalnej w terenie przyszłych robót oraz zdobycia wszelkich informacji, które mogą być konieczne do przygotowania oferty oraz podpisania umowy.</w:t>
      </w:r>
    </w:p>
    <w:p w14:paraId="2D308ECF" w14:textId="77777777" w:rsidR="00FB690F" w:rsidRPr="006830E9" w:rsidRDefault="00FB690F" w:rsidP="00FD322C">
      <w:pPr>
        <w:widowControl w:val="0"/>
        <w:spacing w:after="0"/>
        <w:ind w:right="-377"/>
        <w:rPr>
          <w:rFonts w:eastAsia="Arial" w:cstheme="minorHAnsi"/>
          <w:sz w:val="18"/>
          <w:szCs w:val="18"/>
          <w:lang w:eastAsia="pl-PL"/>
        </w:rPr>
      </w:pPr>
    </w:p>
    <w:p w14:paraId="3AE37736" w14:textId="77777777" w:rsidR="00FB690F" w:rsidRPr="006830E9" w:rsidRDefault="00FB690F" w:rsidP="00FD322C">
      <w:pPr>
        <w:autoSpaceDE w:val="0"/>
        <w:autoSpaceDN w:val="0"/>
        <w:adjustRightInd w:val="0"/>
        <w:spacing w:after="0"/>
        <w:ind w:right="-1"/>
        <w:jc w:val="both"/>
        <w:rPr>
          <w:rFonts w:eastAsia="Arial" w:cstheme="minorHAnsi"/>
          <w:i/>
          <w:sz w:val="18"/>
          <w:szCs w:val="18"/>
          <w:u w:val="single"/>
          <w:lang w:eastAsia="pl-PL"/>
        </w:rPr>
      </w:pPr>
    </w:p>
    <w:p w14:paraId="3D6B0CA6" w14:textId="77777777" w:rsidR="00FB690F" w:rsidRPr="00FD322C" w:rsidRDefault="00FB690F" w:rsidP="00FD322C">
      <w:pPr>
        <w:autoSpaceDE w:val="0"/>
        <w:autoSpaceDN w:val="0"/>
        <w:adjustRightInd w:val="0"/>
        <w:spacing w:after="0"/>
        <w:rPr>
          <w:rFonts w:cstheme="minorHAnsi"/>
          <w:color w:val="000000"/>
        </w:rPr>
      </w:pPr>
    </w:p>
    <w:sectPr w:rsidR="00FB690F" w:rsidRPr="00FD322C" w:rsidSect="00107FA5">
      <w:pgSz w:w="11906" w:h="16838"/>
      <w:pgMar w:top="426"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2E90" w14:textId="77777777" w:rsidR="00A96EC2" w:rsidRDefault="00A96EC2" w:rsidP="00E61D9A">
      <w:pPr>
        <w:spacing w:after="0" w:line="240" w:lineRule="auto"/>
      </w:pPr>
      <w:r>
        <w:separator/>
      </w:r>
    </w:p>
  </w:endnote>
  <w:endnote w:type="continuationSeparator" w:id="0">
    <w:p w14:paraId="4EEEAE43" w14:textId="77777777" w:rsidR="00A96EC2" w:rsidRDefault="00A96EC2" w:rsidP="00E6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Univers"/>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Klee One"/>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MT">
    <w:panose1 w:val="00000000000000000000"/>
    <w:charset w:val="80"/>
    <w:family w:val="auto"/>
    <w:notTrueType/>
    <w:pitch w:val="default"/>
    <w:sig w:usb0="00000001" w:usb1="08070000" w:usb2="00000010" w:usb3="00000000" w:csb0="00020000" w:csb1="00000000"/>
  </w:font>
  <w:font w:name="TimesNewRoman,BoldItal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8E64" w14:textId="77777777" w:rsidR="00A96EC2" w:rsidRDefault="00A96EC2" w:rsidP="00E61D9A">
      <w:pPr>
        <w:spacing w:after="0" w:line="240" w:lineRule="auto"/>
      </w:pPr>
      <w:r>
        <w:separator/>
      </w:r>
    </w:p>
  </w:footnote>
  <w:footnote w:type="continuationSeparator" w:id="0">
    <w:p w14:paraId="02178055" w14:textId="77777777" w:rsidR="00A96EC2" w:rsidRDefault="00A96EC2" w:rsidP="00E61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C56B2A"/>
    <w:multiLevelType w:val="hybridMultilevel"/>
    <w:tmpl w:val="A60CC9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B4E15F"/>
    <w:multiLevelType w:val="hybridMultilevel"/>
    <w:tmpl w:val="6E2304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3"/>
    <w:multiLevelType w:val="multilevel"/>
    <w:tmpl w:val="7578F16A"/>
    <w:name w:val="WW8Num3522"/>
    <w:lvl w:ilvl="0">
      <w:start w:val="1"/>
      <w:numFmt w:val="decimal"/>
      <w:lvlText w:val="%1)"/>
      <w:lvlJc w:val="left"/>
      <w:pPr>
        <w:tabs>
          <w:tab w:val="num" w:pos="1429"/>
        </w:tabs>
        <w:ind w:left="1429" w:hanging="360"/>
      </w:pPr>
      <w:rPr>
        <w:sz w:val="20"/>
        <w:szCs w:val="20"/>
      </w:rPr>
    </w:lvl>
    <w:lvl w:ilvl="1">
      <w:start w:val="1"/>
      <w:numFmt w:val="lowerLetter"/>
      <w:lvlText w:val="%2)"/>
      <w:lvlJc w:val="left"/>
      <w:pPr>
        <w:tabs>
          <w:tab w:val="num" w:pos="2149"/>
        </w:tabs>
        <w:ind w:left="2149" w:hanging="360"/>
      </w:pPr>
      <w:rPr>
        <w:sz w:val="20"/>
        <w:szCs w:val="20"/>
      </w:rPr>
    </w:lvl>
    <w:lvl w:ilvl="2">
      <w:start w:val="1"/>
      <w:numFmt w:val="decimal"/>
      <w:lvlText w:val="%3."/>
      <w:lvlJc w:val="left"/>
      <w:pPr>
        <w:tabs>
          <w:tab w:val="num" w:pos="3049"/>
        </w:tabs>
        <w:ind w:left="3049" w:hanging="360"/>
      </w:pPr>
    </w:lvl>
    <w:lvl w:ilvl="3">
      <w:start w:val="1"/>
      <w:numFmt w:val="lowerLetter"/>
      <w:lvlText w:val="%4."/>
      <w:lvlJc w:val="left"/>
      <w:pPr>
        <w:tabs>
          <w:tab w:val="num" w:pos="0"/>
        </w:tabs>
        <w:ind w:left="3589" w:hanging="360"/>
      </w:pPr>
      <w:rPr>
        <w:rFonts w:ascii="Arial" w:eastAsia="Arial" w:hAnsi="Arial" w:cs="Arial"/>
      </w:r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abstractNum w:abstractNumId="3" w15:restartNumberingAfterBreak="0">
    <w:nsid w:val="00000029"/>
    <w:multiLevelType w:val="multilevel"/>
    <w:tmpl w:val="00000029"/>
    <w:name w:val="WW8Num4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180"/>
      </w:pPr>
      <w:rPr>
        <w:rFonts w:ascii="OpenSymbol" w:hAnsi="OpenSymbol" w:cs="Arial"/>
      </w:rPr>
    </w:lvl>
    <w:lvl w:ilvl="3">
      <w:start w:val="1"/>
      <w:numFmt w:val="upperLetter"/>
      <w:lvlText w:val="%4)"/>
      <w:lvlJc w:val="left"/>
      <w:pPr>
        <w:tabs>
          <w:tab w:val="num" w:pos="180"/>
        </w:tabs>
        <w:ind w:left="1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613AD9"/>
    <w:multiLevelType w:val="multilevel"/>
    <w:tmpl w:val="5F84B6F2"/>
    <w:styleLink w:val="WWNum10"/>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5" w15:restartNumberingAfterBreak="0">
    <w:nsid w:val="02094171"/>
    <w:multiLevelType w:val="multilevel"/>
    <w:tmpl w:val="940C29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5680471"/>
    <w:multiLevelType w:val="multilevel"/>
    <w:tmpl w:val="C334435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07950869"/>
    <w:multiLevelType w:val="multilevel"/>
    <w:tmpl w:val="BE3EC9C8"/>
    <w:lvl w:ilvl="0">
      <w:start w:val="1"/>
      <w:numFmt w:val="decimal"/>
      <w:lvlText w:val="%1."/>
      <w:lvlJc w:val="left"/>
      <w:pPr>
        <w:ind w:left="720" w:hanging="720"/>
      </w:pPr>
      <w:rPr>
        <w:rFonts w:ascii="Times New Roman" w:eastAsia="Times New Roman" w:hAnsi="Times New Roman" w:cs="Times New Roman"/>
        <w:b/>
        <w:sz w:val="24"/>
        <w:szCs w:val="24"/>
      </w:rPr>
    </w:lvl>
    <w:lvl w:ilvl="1">
      <w:start w:val="1"/>
      <w:numFmt w:val="decimal"/>
      <w:lvlText w:val="%2."/>
      <w:lvlJc w:val="left"/>
      <w:pPr>
        <w:ind w:left="720" w:hanging="360"/>
      </w:pPr>
      <w:rPr>
        <w:rFonts w:eastAsia="Times New Roman" w:cs="Times New Roman"/>
      </w:rPr>
    </w:lvl>
    <w:lvl w:ilvl="2">
      <w:start w:val="1"/>
      <w:numFmt w:val="lowerRoman"/>
      <w:lvlText w:val="%3."/>
      <w:lvlJc w:val="right"/>
      <w:pPr>
        <w:ind w:left="2161"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decimal"/>
      <w:lvlText w:val="%6."/>
      <w:lvlJc w:val="right"/>
      <w:pPr>
        <w:ind w:left="4320" w:hanging="180"/>
      </w:pPr>
      <w:rPr>
        <w:rFonts w:ascii="Arial" w:eastAsia="Times New Roman" w:hAnsi="Arial"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1" w:hanging="180"/>
      </w:pPr>
      <w:rPr>
        <w:rFonts w:eastAsia="Times New Roman" w:cs="Times New Roman"/>
      </w:rPr>
    </w:lvl>
  </w:abstractNum>
  <w:abstractNum w:abstractNumId="8" w15:restartNumberingAfterBreak="0">
    <w:nsid w:val="087819CF"/>
    <w:multiLevelType w:val="multilevel"/>
    <w:tmpl w:val="D5E08D56"/>
    <w:styleLink w:val="WWNum14"/>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9" w15:restartNumberingAfterBreak="0">
    <w:nsid w:val="0CFF3F98"/>
    <w:multiLevelType w:val="multilevel"/>
    <w:tmpl w:val="F1E4539A"/>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010FF5"/>
    <w:multiLevelType w:val="multilevel"/>
    <w:tmpl w:val="A16AD90A"/>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6214B7"/>
    <w:multiLevelType w:val="multilevel"/>
    <w:tmpl w:val="E7F4F9A8"/>
    <w:lvl w:ilvl="0">
      <w:start w:val="22"/>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336C40"/>
    <w:multiLevelType w:val="multilevel"/>
    <w:tmpl w:val="114265C6"/>
    <w:lvl w:ilvl="0">
      <w:start w:val="7"/>
      <w:numFmt w:val="decimal"/>
      <w:lvlText w:val="%1"/>
      <w:lvlJc w:val="left"/>
      <w:pPr>
        <w:ind w:left="675" w:hanging="675"/>
      </w:pPr>
      <w:rPr>
        <w:rFonts w:hint="default"/>
      </w:rPr>
    </w:lvl>
    <w:lvl w:ilvl="1">
      <w:start w:val="1"/>
      <w:numFmt w:val="decimal"/>
      <w:lvlText w:val="%1.%2"/>
      <w:lvlJc w:val="left"/>
      <w:pPr>
        <w:ind w:left="581" w:hanging="675"/>
      </w:pPr>
      <w:rPr>
        <w:rFonts w:hint="default"/>
      </w:rPr>
    </w:lvl>
    <w:lvl w:ilvl="2">
      <w:start w:val="1"/>
      <w:numFmt w:val="decimal"/>
      <w:lvlText w:val="%1.%2.%3"/>
      <w:lvlJc w:val="left"/>
      <w:pPr>
        <w:ind w:left="532" w:hanging="720"/>
      </w:pPr>
      <w:rPr>
        <w:rFonts w:hint="default"/>
      </w:rPr>
    </w:lvl>
    <w:lvl w:ilvl="3">
      <w:start w:val="2"/>
      <w:numFmt w:val="decimal"/>
      <w:lvlText w:val="%1.%2.%3.%4"/>
      <w:lvlJc w:val="left"/>
      <w:pPr>
        <w:ind w:left="798" w:hanging="1080"/>
      </w:pPr>
      <w:rPr>
        <w:rFonts w:hint="default"/>
        <w:b/>
        <w:bCs/>
      </w:rPr>
    </w:lvl>
    <w:lvl w:ilvl="4">
      <w:start w:val="1"/>
      <w:numFmt w:val="decimal"/>
      <w:lvlText w:val="%1.%2.%3.%4.%5"/>
      <w:lvlJc w:val="left"/>
      <w:pPr>
        <w:ind w:left="704" w:hanging="1080"/>
      </w:pPr>
      <w:rPr>
        <w:rFonts w:hint="default"/>
      </w:rPr>
    </w:lvl>
    <w:lvl w:ilvl="5">
      <w:start w:val="1"/>
      <w:numFmt w:val="decimal"/>
      <w:lvlText w:val="%1.%2.%3.%4.%5.%6"/>
      <w:lvlJc w:val="left"/>
      <w:pPr>
        <w:ind w:left="970" w:hanging="144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1142" w:hanging="1800"/>
      </w:pPr>
      <w:rPr>
        <w:rFonts w:hint="default"/>
      </w:rPr>
    </w:lvl>
    <w:lvl w:ilvl="8">
      <w:start w:val="1"/>
      <w:numFmt w:val="decimal"/>
      <w:lvlText w:val="%1.%2.%3.%4.%5.%6.%7.%8.%9"/>
      <w:lvlJc w:val="left"/>
      <w:pPr>
        <w:ind w:left="1048" w:hanging="1800"/>
      </w:pPr>
      <w:rPr>
        <w:rFonts w:hint="default"/>
      </w:rPr>
    </w:lvl>
  </w:abstractNum>
  <w:abstractNum w:abstractNumId="13" w15:restartNumberingAfterBreak="0">
    <w:nsid w:val="13153459"/>
    <w:multiLevelType w:val="multilevel"/>
    <w:tmpl w:val="EA9E6798"/>
    <w:styleLink w:val="WWNum18"/>
    <w:lvl w:ilvl="0">
      <w:start w:val="10"/>
      <w:numFmt w:val="decimal"/>
      <w:lvlText w:val="%1."/>
      <w:lvlJc w:val="left"/>
      <w:pPr>
        <w:ind w:left="495" w:hanging="495"/>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15285B56"/>
    <w:multiLevelType w:val="multilevel"/>
    <w:tmpl w:val="7952AF44"/>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1"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1" w:hanging="180"/>
      </w:pPr>
      <w:rPr>
        <w:rFonts w:eastAsia="Times New Roman" w:cs="Times New Roman"/>
      </w:rPr>
    </w:lvl>
  </w:abstractNum>
  <w:abstractNum w:abstractNumId="15" w15:restartNumberingAfterBreak="0">
    <w:nsid w:val="18D96EA3"/>
    <w:multiLevelType w:val="multilevel"/>
    <w:tmpl w:val="D522192A"/>
    <w:styleLink w:val="WWNum15"/>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197147E4"/>
    <w:multiLevelType w:val="multilevel"/>
    <w:tmpl w:val="69962486"/>
    <w:styleLink w:val="WWNum11"/>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17" w15:restartNumberingAfterBreak="0">
    <w:nsid w:val="199B7E0F"/>
    <w:multiLevelType w:val="hybridMultilevel"/>
    <w:tmpl w:val="92E2627E"/>
    <w:lvl w:ilvl="0" w:tplc="13EC830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1472E5"/>
    <w:multiLevelType w:val="multilevel"/>
    <w:tmpl w:val="954E60CC"/>
    <w:styleLink w:val="WWNum3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9" w15:restartNumberingAfterBreak="0">
    <w:nsid w:val="1FBF11D9"/>
    <w:multiLevelType w:val="multilevel"/>
    <w:tmpl w:val="E830333C"/>
    <w:lvl w:ilvl="0">
      <w:start w:val="8"/>
      <w:numFmt w:val="decimal"/>
      <w:lvlText w:val="%1"/>
      <w:lvlJc w:val="left"/>
      <w:pPr>
        <w:ind w:left="360" w:hanging="360"/>
      </w:pPr>
      <w:rPr>
        <w:rFonts w:hint="default"/>
        <w:color w:val="000000"/>
      </w:rPr>
    </w:lvl>
    <w:lvl w:ilvl="1">
      <w:start w:val="6"/>
      <w:numFmt w:val="decimal"/>
      <w:lvlText w:val="%1.%2"/>
      <w:lvlJc w:val="left"/>
      <w:pPr>
        <w:ind w:left="720" w:hanging="360"/>
      </w:pPr>
      <w:rPr>
        <w:rFonts w:hint="default"/>
        <w:b/>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229C64CF"/>
    <w:multiLevelType w:val="multilevel"/>
    <w:tmpl w:val="44528A74"/>
    <w:styleLink w:val="WWNum27"/>
    <w:lvl w:ilvl="0">
      <w:start w:val="7"/>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24F866A2"/>
    <w:multiLevelType w:val="hybridMultilevel"/>
    <w:tmpl w:val="8F0E7F4C"/>
    <w:lvl w:ilvl="0" w:tplc="A8CE624C">
      <w:start w:val="1"/>
      <w:numFmt w:val="lowerLetter"/>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2" w15:restartNumberingAfterBreak="0">
    <w:nsid w:val="288D5D86"/>
    <w:multiLevelType w:val="multilevel"/>
    <w:tmpl w:val="B40EF5E6"/>
    <w:name w:val="WW8Num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53"/>
        </w:tabs>
        <w:ind w:left="153" w:hanging="720"/>
      </w:pPr>
      <w:rPr>
        <w:rFonts w:ascii="Arial" w:hAnsi="Arial" w:cs="Arial" w:hint="default"/>
        <w:sz w:val="16"/>
        <w:szCs w:val="16"/>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3" w15:restartNumberingAfterBreak="0">
    <w:nsid w:val="2B5D4338"/>
    <w:multiLevelType w:val="multilevel"/>
    <w:tmpl w:val="DE863D7A"/>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770AED"/>
    <w:multiLevelType w:val="multilevel"/>
    <w:tmpl w:val="B9125C92"/>
    <w:lvl w:ilvl="0">
      <w:start w:val="8"/>
      <w:numFmt w:val="decimal"/>
      <w:lvlText w:val="%1"/>
      <w:lvlJc w:val="left"/>
      <w:pPr>
        <w:ind w:left="405" w:hanging="405"/>
      </w:pPr>
      <w:rPr>
        <w:rFonts w:hint="default"/>
      </w:rPr>
    </w:lvl>
    <w:lvl w:ilvl="1">
      <w:start w:val="15"/>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8E0C41"/>
    <w:multiLevelType w:val="hybridMultilevel"/>
    <w:tmpl w:val="5A20E2FC"/>
    <w:name w:val="WW8Num3622"/>
    <w:lvl w:ilvl="0" w:tplc="7862EB1A">
      <w:start w:val="1"/>
      <w:numFmt w:val="bullet"/>
      <w:lvlText w:val=""/>
      <w:lvlJc w:val="left"/>
      <w:pPr>
        <w:ind w:left="1440" w:hanging="360"/>
      </w:pPr>
      <w:rPr>
        <w:rFonts w:ascii="Symbol" w:hAnsi="Symbol" w:hint="default"/>
        <w:b w:val="0"/>
        <w:bCs w:val="0"/>
        <w:color w:val="0D0D0D" w:themeColor="text1" w:themeTint="F2"/>
      </w:rPr>
    </w:lvl>
    <w:lvl w:ilvl="1" w:tplc="04150003" w:tentative="1">
      <w:start w:val="1"/>
      <w:numFmt w:val="bullet"/>
      <w:lvlText w:val="o"/>
      <w:lvlJc w:val="left"/>
      <w:pPr>
        <w:ind w:left="2160" w:hanging="360"/>
      </w:pPr>
      <w:rPr>
        <w:rFonts w:ascii="Symbol" w:hAnsi="Symbol" w:cs="Symbol" w:hint="default"/>
      </w:rPr>
    </w:lvl>
    <w:lvl w:ilvl="2" w:tplc="04150005" w:tentative="1">
      <w:start w:val="1"/>
      <w:numFmt w:val="bullet"/>
      <w:lvlText w:val=""/>
      <w:lvlJc w:val="left"/>
      <w:pPr>
        <w:ind w:left="2880" w:hanging="360"/>
      </w:pPr>
      <w:rPr>
        <w:rFonts w:ascii="Wingdings 2" w:hAnsi="Wingdings 2" w:hint="default"/>
      </w:rPr>
    </w:lvl>
    <w:lvl w:ilvl="3" w:tplc="04150001" w:tentative="1">
      <w:start w:val="1"/>
      <w:numFmt w:val="bullet"/>
      <w:lvlText w:val=""/>
      <w:lvlJc w:val="left"/>
      <w:pPr>
        <w:ind w:left="3600" w:hanging="360"/>
      </w:pPr>
      <w:rPr>
        <w:rFonts w:ascii="OpenSymbol" w:hAnsi="OpenSymbol" w:hint="default"/>
      </w:rPr>
    </w:lvl>
    <w:lvl w:ilvl="4" w:tplc="04150003" w:tentative="1">
      <w:start w:val="1"/>
      <w:numFmt w:val="bullet"/>
      <w:lvlText w:val="o"/>
      <w:lvlJc w:val="left"/>
      <w:pPr>
        <w:ind w:left="4320" w:hanging="360"/>
      </w:pPr>
      <w:rPr>
        <w:rFonts w:ascii="Symbol" w:hAnsi="Symbol" w:cs="Symbol" w:hint="default"/>
      </w:rPr>
    </w:lvl>
    <w:lvl w:ilvl="5" w:tplc="04150005" w:tentative="1">
      <w:start w:val="1"/>
      <w:numFmt w:val="bullet"/>
      <w:lvlText w:val=""/>
      <w:lvlJc w:val="left"/>
      <w:pPr>
        <w:ind w:left="5040" w:hanging="360"/>
      </w:pPr>
      <w:rPr>
        <w:rFonts w:ascii="Wingdings 2" w:hAnsi="Wingdings 2" w:hint="default"/>
      </w:rPr>
    </w:lvl>
    <w:lvl w:ilvl="6" w:tplc="04150001" w:tentative="1">
      <w:start w:val="1"/>
      <w:numFmt w:val="bullet"/>
      <w:lvlText w:val=""/>
      <w:lvlJc w:val="left"/>
      <w:pPr>
        <w:ind w:left="5760" w:hanging="360"/>
      </w:pPr>
      <w:rPr>
        <w:rFonts w:ascii="OpenSymbol" w:hAnsi="OpenSymbol" w:hint="default"/>
      </w:rPr>
    </w:lvl>
    <w:lvl w:ilvl="7" w:tplc="04150003" w:tentative="1">
      <w:start w:val="1"/>
      <w:numFmt w:val="bullet"/>
      <w:lvlText w:val="o"/>
      <w:lvlJc w:val="left"/>
      <w:pPr>
        <w:ind w:left="6480" w:hanging="360"/>
      </w:pPr>
      <w:rPr>
        <w:rFonts w:ascii="Symbol" w:hAnsi="Symbol" w:cs="Symbol" w:hint="default"/>
      </w:rPr>
    </w:lvl>
    <w:lvl w:ilvl="8" w:tplc="04150005" w:tentative="1">
      <w:start w:val="1"/>
      <w:numFmt w:val="bullet"/>
      <w:lvlText w:val=""/>
      <w:lvlJc w:val="left"/>
      <w:pPr>
        <w:ind w:left="7200" w:hanging="360"/>
      </w:pPr>
      <w:rPr>
        <w:rFonts w:ascii="Wingdings 2" w:hAnsi="Wingdings 2" w:hint="default"/>
      </w:rPr>
    </w:lvl>
  </w:abstractNum>
  <w:abstractNum w:abstractNumId="26" w15:restartNumberingAfterBreak="0">
    <w:nsid w:val="33FF7DC9"/>
    <w:multiLevelType w:val="hybridMultilevel"/>
    <w:tmpl w:val="6386849C"/>
    <w:lvl w:ilvl="0" w:tplc="04150017">
      <w:start w:val="1"/>
      <w:numFmt w:val="lowerLetter"/>
      <w:lvlText w:val="%1)"/>
      <w:lvlJc w:val="left"/>
      <w:pPr>
        <w:ind w:left="1427" w:hanging="360"/>
      </w:p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27" w15:restartNumberingAfterBreak="0">
    <w:nsid w:val="34362B02"/>
    <w:multiLevelType w:val="multilevel"/>
    <w:tmpl w:val="2990FBBE"/>
    <w:lvl w:ilvl="0">
      <w:start w:val="8"/>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7AE4CB5"/>
    <w:multiLevelType w:val="multilevel"/>
    <w:tmpl w:val="CBF881AA"/>
    <w:styleLink w:val="WWNum13"/>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3847492C"/>
    <w:multiLevelType w:val="hybridMultilevel"/>
    <w:tmpl w:val="9E6E75C0"/>
    <w:lvl w:ilvl="0" w:tplc="6A1C1C96">
      <w:start w:val="1"/>
      <w:numFmt w:val="decimal"/>
      <w:lvlText w:val="%1)"/>
      <w:lvlJc w:val="left"/>
      <w:pPr>
        <w:ind w:left="1440" w:hanging="360"/>
      </w:pPr>
      <w:rPr>
        <w:rFonts w:ascii="Calibri" w:eastAsia="Calibri" w:hAnsi="Calibri" w:cs="Times New Roman" w:hint="default"/>
        <w:b w:val="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786"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9A23956"/>
    <w:multiLevelType w:val="hybridMultilevel"/>
    <w:tmpl w:val="918AE7F8"/>
    <w:lvl w:ilvl="0" w:tplc="04150017">
      <w:start w:val="1"/>
      <w:numFmt w:val="lowerLetter"/>
      <w:lvlText w:val="%1)"/>
      <w:lvlJc w:val="left"/>
      <w:pPr>
        <w:ind w:left="644" w:hanging="360"/>
      </w:pPr>
    </w:lvl>
    <w:lvl w:ilvl="1" w:tplc="6A1C1C96">
      <w:start w:val="1"/>
      <w:numFmt w:val="decimal"/>
      <w:lvlText w:val="%2)"/>
      <w:lvlJc w:val="left"/>
      <w:pPr>
        <w:ind w:left="1440" w:hanging="360"/>
      </w:pPr>
      <w:rPr>
        <w:rFonts w:ascii="Calibri" w:eastAsia="Calibri" w:hAnsi="Calibri" w:cs="Times New Roman"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74002D"/>
    <w:multiLevelType w:val="multilevel"/>
    <w:tmpl w:val="C122BE88"/>
    <w:lvl w:ilvl="0">
      <w:start w:val="1"/>
      <w:numFmt w:val="decimal"/>
      <w:lvlText w:val="%1."/>
      <w:lvlJc w:val="left"/>
      <w:pPr>
        <w:ind w:left="390" w:hanging="390"/>
      </w:pPr>
      <w:rPr>
        <w:rFonts w:hint="default"/>
        <w:b/>
      </w:rPr>
    </w:lvl>
    <w:lvl w:ilvl="1">
      <w:start w:val="1"/>
      <w:numFmt w:val="decimal"/>
      <w:lvlText w:val="%1.%2."/>
      <w:lvlJc w:val="left"/>
      <w:pPr>
        <w:ind w:left="907" w:hanging="720"/>
      </w:pPr>
      <w:rPr>
        <w:rFonts w:hint="default"/>
        <w:b/>
      </w:rPr>
    </w:lvl>
    <w:lvl w:ilvl="2">
      <w:start w:val="1"/>
      <w:numFmt w:val="decimal"/>
      <w:lvlText w:val="%1.%2.%3."/>
      <w:lvlJc w:val="left"/>
      <w:pPr>
        <w:ind w:left="1094" w:hanging="720"/>
      </w:pPr>
      <w:rPr>
        <w:rFonts w:hint="default"/>
        <w:b/>
      </w:rPr>
    </w:lvl>
    <w:lvl w:ilvl="3">
      <w:start w:val="1"/>
      <w:numFmt w:val="decimal"/>
      <w:lvlText w:val="%1.%2.%3.%4."/>
      <w:lvlJc w:val="left"/>
      <w:pPr>
        <w:ind w:left="1641" w:hanging="1080"/>
      </w:pPr>
      <w:rPr>
        <w:rFonts w:hint="default"/>
        <w:b/>
      </w:rPr>
    </w:lvl>
    <w:lvl w:ilvl="4">
      <w:start w:val="1"/>
      <w:numFmt w:val="decimal"/>
      <w:lvlText w:val="%1.%2.%3.%4.%5."/>
      <w:lvlJc w:val="left"/>
      <w:pPr>
        <w:ind w:left="1828" w:hanging="1080"/>
      </w:pPr>
      <w:rPr>
        <w:rFonts w:hint="default"/>
        <w:b/>
      </w:rPr>
    </w:lvl>
    <w:lvl w:ilvl="5">
      <w:start w:val="1"/>
      <w:numFmt w:val="decimal"/>
      <w:lvlText w:val="%1.%2.%3.%4.%5.%6."/>
      <w:lvlJc w:val="left"/>
      <w:pPr>
        <w:ind w:left="2375" w:hanging="1440"/>
      </w:pPr>
      <w:rPr>
        <w:rFonts w:hint="default"/>
        <w:b/>
      </w:rPr>
    </w:lvl>
    <w:lvl w:ilvl="6">
      <w:start w:val="1"/>
      <w:numFmt w:val="decimal"/>
      <w:lvlText w:val="%1.%2.%3.%4.%5.%6.%7."/>
      <w:lvlJc w:val="left"/>
      <w:pPr>
        <w:ind w:left="2562" w:hanging="1440"/>
      </w:pPr>
      <w:rPr>
        <w:rFonts w:hint="default"/>
        <w:b/>
      </w:rPr>
    </w:lvl>
    <w:lvl w:ilvl="7">
      <w:start w:val="1"/>
      <w:numFmt w:val="decimal"/>
      <w:lvlText w:val="%1.%2.%3.%4.%5.%6.%7.%8."/>
      <w:lvlJc w:val="left"/>
      <w:pPr>
        <w:ind w:left="3109" w:hanging="1800"/>
      </w:pPr>
      <w:rPr>
        <w:rFonts w:hint="default"/>
        <w:b/>
      </w:rPr>
    </w:lvl>
    <w:lvl w:ilvl="8">
      <w:start w:val="1"/>
      <w:numFmt w:val="decimal"/>
      <w:lvlText w:val="%1.%2.%3.%4.%5.%6.%7.%8.%9."/>
      <w:lvlJc w:val="left"/>
      <w:pPr>
        <w:ind w:left="3296" w:hanging="1800"/>
      </w:pPr>
      <w:rPr>
        <w:rFonts w:hint="default"/>
        <w:b/>
      </w:rPr>
    </w:lvl>
  </w:abstractNum>
  <w:abstractNum w:abstractNumId="32" w15:restartNumberingAfterBreak="0">
    <w:nsid w:val="456D3453"/>
    <w:multiLevelType w:val="multilevel"/>
    <w:tmpl w:val="F32A4AD6"/>
    <w:lvl w:ilvl="0">
      <w:start w:val="4"/>
      <w:numFmt w:val="decimal"/>
      <w:lvlText w:val="%1"/>
      <w:lvlJc w:val="left"/>
      <w:pPr>
        <w:ind w:left="405" w:hanging="405"/>
      </w:pPr>
      <w:rPr>
        <w:rFonts w:hint="default"/>
        <w:b w:val="0"/>
        <w:color w:val="auto"/>
      </w:rPr>
    </w:lvl>
    <w:lvl w:ilvl="1">
      <w:start w:val="11"/>
      <w:numFmt w:val="decimal"/>
      <w:lvlText w:val="%1.%2"/>
      <w:lvlJc w:val="left"/>
      <w:pPr>
        <w:ind w:left="405" w:hanging="405"/>
      </w:pPr>
      <w:rPr>
        <w:rFonts w:hint="default"/>
        <w:b/>
        <w:bCs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20554A6"/>
    <w:multiLevelType w:val="multilevel"/>
    <w:tmpl w:val="EF0E77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2C2C80"/>
    <w:multiLevelType w:val="hybridMultilevel"/>
    <w:tmpl w:val="EC7AAB3C"/>
    <w:lvl w:ilvl="0" w:tplc="76225696">
      <w:start w:val="1"/>
      <w:numFmt w:val="lowerLetter"/>
      <w:lvlText w:val="%1)"/>
      <w:lvlJc w:val="left"/>
      <w:pPr>
        <w:ind w:left="1353"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683153B"/>
    <w:multiLevelType w:val="hybridMultilevel"/>
    <w:tmpl w:val="6A4A1B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54434E"/>
    <w:multiLevelType w:val="multilevel"/>
    <w:tmpl w:val="A67A3840"/>
    <w:lvl w:ilvl="0">
      <w:start w:val="2"/>
      <w:numFmt w:val="decimal"/>
      <w:lvlText w:val="%1."/>
      <w:lvlJc w:val="left"/>
      <w:pPr>
        <w:ind w:left="-142" w:hanging="360"/>
      </w:pPr>
      <w:rPr>
        <w:rFonts w:hint="default"/>
        <w:b/>
        <w:bCs/>
      </w:rPr>
    </w:lvl>
    <w:lvl w:ilvl="1">
      <w:start w:val="5"/>
      <w:numFmt w:val="decimal"/>
      <w:lvlText w:val="%2)"/>
      <w:lvlJc w:val="left"/>
      <w:pPr>
        <w:ind w:left="218" w:hanging="360"/>
      </w:pPr>
      <w:rPr>
        <w:rFonts w:ascii="Calibri" w:eastAsia="Calibri" w:hAnsi="Calibri" w:cs="Times New Roman" w:hint="default"/>
        <w:b/>
        <w:bCs w:val="0"/>
      </w:rPr>
    </w:lvl>
    <w:lvl w:ilvl="2">
      <w:start w:val="1"/>
      <w:numFmt w:val="lowerLetter"/>
      <w:lvlText w:val="%3)"/>
      <w:lvlJc w:val="left"/>
      <w:pPr>
        <w:ind w:left="786" w:hanging="720"/>
      </w:pPr>
      <w:rPr>
        <w:rFonts w:hint="default"/>
        <w:b w:val="0"/>
        <w:bCs/>
      </w:rPr>
    </w:lvl>
    <w:lvl w:ilvl="3">
      <w:start w:val="1"/>
      <w:numFmt w:val="decimal"/>
      <w:lvlText w:val="%1.%2.%3.%4."/>
      <w:lvlJc w:val="left"/>
      <w:pPr>
        <w:ind w:left="1298" w:hanging="720"/>
      </w:pPr>
      <w:rPr>
        <w:rFonts w:hint="default"/>
      </w:rPr>
    </w:lvl>
    <w:lvl w:ilvl="4">
      <w:start w:val="1"/>
      <w:numFmt w:val="decimal"/>
      <w:lvlText w:val="%1.%2.%3.%4.%5."/>
      <w:lvlJc w:val="left"/>
      <w:pPr>
        <w:ind w:left="2018" w:hanging="1080"/>
      </w:pPr>
      <w:rPr>
        <w:rFonts w:hint="default"/>
      </w:rPr>
    </w:lvl>
    <w:lvl w:ilvl="5">
      <w:start w:val="1"/>
      <w:numFmt w:val="decimal"/>
      <w:lvlText w:val="%1.%2.%3.%4.%5.%6."/>
      <w:lvlJc w:val="left"/>
      <w:pPr>
        <w:ind w:left="2378" w:hanging="1080"/>
      </w:pPr>
      <w:rPr>
        <w:rFonts w:hint="default"/>
      </w:rPr>
    </w:lvl>
    <w:lvl w:ilvl="6">
      <w:start w:val="1"/>
      <w:numFmt w:val="decimal"/>
      <w:lvlText w:val="%1.%2.%3.%4.%5.%6.%7."/>
      <w:lvlJc w:val="left"/>
      <w:pPr>
        <w:ind w:left="3098" w:hanging="1440"/>
      </w:pPr>
      <w:rPr>
        <w:rFonts w:hint="default"/>
      </w:rPr>
    </w:lvl>
    <w:lvl w:ilvl="7">
      <w:start w:val="1"/>
      <w:numFmt w:val="decimal"/>
      <w:lvlText w:val="%1.%2.%3.%4.%5.%6.%7.%8."/>
      <w:lvlJc w:val="left"/>
      <w:pPr>
        <w:ind w:left="3458" w:hanging="1440"/>
      </w:pPr>
      <w:rPr>
        <w:rFonts w:hint="default"/>
      </w:rPr>
    </w:lvl>
    <w:lvl w:ilvl="8">
      <w:start w:val="1"/>
      <w:numFmt w:val="decimal"/>
      <w:lvlText w:val="%1.%2.%3.%4.%5.%6.%7.%8.%9."/>
      <w:lvlJc w:val="left"/>
      <w:pPr>
        <w:ind w:left="4178" w:hanging="1800"/>
      </w:pPr>
      <w:rPr>
        <w:rFonts w:hint="default"/>
      </w:rPr>
    </w:lvl>
  </w:abstractNum>
  <w:abstractNum w:abstractNumId="37" w15:restartNumberingAfterBreak="0">
    <w:nsid w:val="5C766610"/>
    <w:multiLevelType w:val="hybridMultilevel"/>
    <w:tmpl w:val="0DEA4C92"/>
    <w:lvl w:ilvl="0" w:tplc="E0F23190">
      <w:start w:val="1"/>
      <w:numFmt w:val="decimal"/>
      <w:lvlText w:val="%1)"/>
      <w:lvlJc w:val="left"/>
      <w:pPr>
        <w:ind w:left="360" w:hanging="360"/>
      </w:pPr>
      <w:rPr>
        <w:rFonts w:ascii="Calibri" w:eastAsia="Calibri" w:hAnsi="Calibri"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0532220"/>
    <w:multiLevelType w:val="multilevel"/>
    <w:tmpl w:val="C0761DB8"/>
    <w:lvl w:ilvl="0">
      <w:start w:val="8"/>
      <w:numFmt w:val="decimal"/>
      <w:lvlText w:val="%1"/>
      <w:lvlJc w:val="left"/>
      <w:pPr>
        <w:ind w:left="405" w:hanging="405"/>
      </w:pPr>
      <w:rPr>
        <w:rFonts w:hint="default"/>
      </w:rPr>
    </w:lvl>
    <w:lvl w:ilvl="1">
      <w:start w:val="1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A01C05"/>
    <w:multiLevelType w:val="hybridMultilevel"/>
    <w:tmpl w:val="42A2B084"/>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40" w15:restartNumberingAfterBreak="0">
    <w:nsid w:val="6317472F"/>
    <w:multiLevelType w:val="hybridMultilevel"/>
    <w:tmpl w:val="B072A5EA"/>
    <w:lvl w:ilvl="0" w:tplc="83BE88A6">
      <w:start w:val="1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7F85AAB"/>
    <w:multiLevelType w:val="multilevel"/>
    <w:tmpl w:val="2A9870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C9557C3"/>
    <w:multiLevelType w:val="multilevel"/>
    <w:tmpl w:val="709A2E52"/>
    <w:lvl w:ilvl="0">
      <w:start w:val="10"/>
      <w:numFmt w:val="decimal"/>
      <w:lvlText w:val="%1"/>
      <w:lvlJc w:val="left"/>
      <w:pPr>
        <w:ind w:left="450" w:hanging="450"/>
      </w:pPr>
      <w:rPr>
        <w:rFonts w:hint="default"/>
      </w:rPr>
    </w:lvl>
    <w:lvl w:ilvl="1">
      <w:start w:val="3"/>
      <w:numFmt w:val="decimal"/>
      <w:lvlText w:val="%1.%2"/>
      <w:lvlJc w:val="left"/>
      <w:pPr>
        <w:ind w:left="1170" w:hanging="45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D505B83"/>
    <w:multiLevelType w:val="multilevel"/>
    <w:tmpl w:val="ECB0A772"/>
    <w:styleLink w:val="WWNum6"/>
    <w:lvl w:ilvl="0">
      <w:start w:val="1"/>
      <w:numFmt w:val="decimal"/>
      <w:lvlText w:val="%1)"/>
      <w:lvlJc w:val="left"/>
      <w:pPr>
        <w:ind w:left="2203" w:hanging="360"/>
      </w:pPr>
      <w:rPr>
        <w:rFonts w:cs="Times New Roman"/>
      </w:rPr>
    </w:lvl>
    <w:lvl w:ilvl="1">
      <w:start w:val="1"/>
      <w:numFmt w:val="lowerLetter"/>
      <w:lvlText w:val="%2)"/>
      <w:lvlJc w:val="left"/>
      <w:pPr>
        <w:ind w:left="2149" w:hanging="360"/>
      </w:pPr>
      <w:rPr>
        <w:rFonts w:cs="Times New Roman"/>
        <w:b w:val="0"/>
      </w:rPr>
    </w:lvl>
    <w:lvl w:ilvl="2">
      <w:start w:val="1"/>
      <w:numFmt w:val="lowerRoman"/>
      <w:lvlText w:val="%1.%2.%3."/>
      <w:lvlJc w:val="right"/>
      <w:pPr>
        <w:ind w:left="2869" w:hanging="180"/>
      </w:pPr>
      <w:rPr>
        <w:rFonts w:cs="Times New Roman"/>
      </w:rPr>
    </w:lvl>
    <w:lvl w:ilvl="3">
      <w:start w:val="1"/>
      <w:numFmt w:val="decimal"/>
      <w:lvlText w:val="%1.%2.%3.%4."/>
      <w:lvlJc w:val="left"/>
      <w:pPr>
        <w:ind w:left="3589" w:hanging="360"/>
      </w:pPr>
      <w:rPr>
        <w:b w:val="0"/>
        <w:i w:val="0"/>
        <w:color w:val="000000"/>
      </w:rPr>
    </w:lvl>
    <w:lvl w:ilvl="4">
      <w:start w:val="1"/>
      <w:numFmt w:val="lowerLetter"/>
      <w:lvlText w:val="%1.%2.%3.%4.%5."/>
      <w:lvlJc w:val="left"/>
      <w:pPr>
        <w:ind w:left="4309" w:hanging="360"/>
      </w:pPr>
    </w:lvl>
    <w:lvl w:ilvl="5">
      <w:start w:val="1"/>
      <w:numFmt w:val="lowerRoman"/>
      <w:lvlText w:val="%1.%2.%3.%4.%5.%6."/>
      <w:lvlJc w:val="right"/>
      <w:pPr>
        <w:ind w:left="5029" w:hanging="180"/>
      </w:pPr>
      <w:rPr>
        <w:rFonts w:cs="Times New Roman"/>
      </w:rPr>
    </w:lvl>
    <w:lvl w:ilvl="6">
      <w:start w:val="1"/>
      <w:numFmt w:val="decimal"/>
      <w:lvlText w:val="%1.%2.%3.%4.%5.%6.%7."/>
      <w:lvlJc w:val="left"/>
      <w:pPr>
        <w:ind w:left="5749" w:hanging="360"/>
      </w:pPr>
      <w:rPr>
        <w:rFonts w:cs="Times New Roman"/>
      </w:rPr>
    </w:lvl>
    <w:lvl w:ilvl="7">
      <w:start w:val="1"/>
      <w:numFmt w:val="lowerLetter"/>
      <w:lvlText w:val="%1.%2.%3.%4.%5.%6.%7.%8."/>
      <w:lvlJc w:val="left"/>
      <w:pPr>
        <w:ind w:left="6469" w:hanging="360"/>
      </w:pPr>
      <w:rPr>
        <w:rFonts w:cs="Times New Roman"/>
      </w:rPr>
    </w:lvl>
    <w:lvl w:ilvl="8">
      <w:start w:val="1"/>
      <w:numFmt w:val="lowerRoman"/>
      <w:lvlText w:val="%1.%2.%3.%4.%5.%6.%7.%8.%9."/>
      <w:lvlJc w:val="right"/>
      <w:pPr>
        <w:ind w:left="7189" w:hanging="180"/>
      </w:pPr>
      <w:rPr>
        <w:rFonts w:cs="Times New Roman"/>
      </w:rPr>
    </w:lvl>
  </w:abstractNum>
  <w:abstractNum w:abstractNumId="44" w15:restartNumberingAfterBreak="0">
    <w:nsid w:val="6E9E006A"/>
    <w:multiLevelType w:val="multilevel"/>
    <w:tmpl w:val="6C8A5FC0"/>
    <w:lvl w:ilvl="0">
      <w:start w:val="8"/>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74390A72"/>
    <w:multiLevelType w:val="multilevel"/>
    <w:tmpl w:val="BED6949E"/>
    <w:styleLink w:val="WWNum1"/>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00000A"/>
        <w:sz w:val="24"/>
        <w:szCs w:val="24"/>
      </w:rPr>
    </w:lvl>
    <w:lvl w:ilvl="2">
      <w:start w:val="1"/>
      <w:numFmt w:val="decimal"/>
      <w:lvlText w:val="%1.%2.%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6" w15:restartNumberingAfterBreak="0">
    <w:nsid w:val="79074C9E"/>
    <w:multiLevelType w:val="multilevel"/>
    <w:tmpl w:val="31D05DF8"/>
    <w:styleLink w:val="WWNum32"/>
    <w:lvl w:ilvl="0">
      <w:start w:val="1"/>
      <w:numFmt w:val="decimal"/>
      <w:lvlText w:val="%1)"/>
      <w:lvlJc w:val="left"/>
      <w:pPr>
        <w:ind w:left="1713" w:hanging="360"/>
      </w:pPr>
      <w:rPr>
        <w:rFonts w:eastAsia="SimSun" w:cs="Helvetica"/>
        <w:sz w:val="24"/>
        <w:szCs w:val="24"/>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47" w15:restartNumberingAfterBreak="0">
    <w:nsid w:val="7B0C527A"/>
    <w:multiLevelType w:val="multilevel"/>
    <w:tmpl w:val="F7924E78"/>
    <w:lvl w:ilvl="0">
      <w:start w:val="12"/>
      <w:numFmt w:val="decimal"/>
      <w:lvlText w:val="%1"/>
      <w:lvlJc w:val="left"/>
      <w:pPr>
        <w:ind w:left="450" w:hanging="450"/>
      </w:pPr>
      <w:rPr>
        <w:rFonts w:hint="default"/>
      </w:rPr>
    </w:lvl>
    <w:lvl w:ilvl="1">
      <w:start w:val="1"/>
      <w:numFmt w:val="decimal"/>
      <w:lvlText w:val="%1.%2"/>
      <w:lvlJc w:val="left"/>
      <w:pPr>
        <w:ind w:left="592" w:hanging="450"/>
      </w:pPr>
      <w:rPr>
        <w:rFonts w:hint="default"/>
        <w:b/>
        <w:bCs/>
        <w:color w:val="0D0D0D" w:themeColor="text1" w:themeTint="F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12304B"/>
    <w:multiLevelType w:val="multilevel"/>
    <w:tmpl w:val="ECE490FC"/>
    <w:lvl w:ilvl="0">
      <w:start w:val="3"/>
      <w:numFmt w:val="decimal"/>
      <w:lvlText w:val="%1"/>
      <w:lvlJc w:val="left"/>
      <w:pPr>
        <w:tabs>
          <w:tab w:val="num" w:pos="0"/>
        </w:tabs>
        <w:ind w:left="566" w:hanging="361"/>
      </w:pPr>
      <w:rPr>
        <w:lang w:val="pl-PL" w:eastAsia="en-US" w:bidi="ar-SA"/>
      </w:rPr>
    </w:lvl>
    <w:lvl w:ilvl="1">
      <w:start w:val="1"/>
      <w:numFmt w:val="decimal"/>
      <w:lvlText w:val="%1.%2."/>
      <w:lvlJc w:val="left"/>
      <w:pPr>
        <w:tabs>
          <w:tab w:val="num" w:pos="0"/>
        </w:tabs>
        <w:ind w:left="566" w:hanging="361"/>
      </w:pPr>
      <w:rPr>
        <w:rFonts w:ascii="Times New Roman" w:eastAsia="Times New Roman" w:hAnsi="Times New Roman" w:cs="Times New Roman"/>
        <w:spacing w:val="-30"/>
        <w:w w:val="99"/>
        <w:sz w:val="24"/>
        <w:szCs w:val="24"/>
        <w:lang w:val="pl-PL" w:eastAsia="en-US" w:bidi="ar-SA"/>
      </w:rPr>
    </w:lvl>
    <w:lvl w:ilvl="2">
      <w:start w:val="1"/>
      <w:numFmt w:val="decimal"/>
      <w:lvlText w:val="%3)"/>
      <w:lvlJc w:val="left"/>
      <w:pPr>
        <w:tabs>
          <w:tab w:val="num" w:pos="-428"/>
        </w:tabs>
        <w:ind w:left="562" w:hanging="420"/>
      </w:pPr>
      <w:rPr>
        <w:spacing w:val="-25"/>
        <w:w w:val="99"/>
        <w:lang w:val="pl-PL" w:eastAsia="en-US" w:bidi="ar-SA"/>
      </w:rPr>
    </w:lvl>
    <w:lvl w:ilvl="3">
      <w:start w:val="1"/>
      <w:numFmt w:val="lowerLetter"/>
      <w:lvlText w:val="%4)"/>
      <w:lvlJc w:val="left"/>
      <w:pPr>
        <w:tabs>
          <w:tab w:val="num" w:pos="0"/>
        </w:tabs>
        <w:ind w:left="1202" w:hanging="420"/>
      </w:pPr>
      <w:rPr>
        <w:spacing w:val="-11"/>
        <w:w w:val="99"/>
        <w:lang w:val="pl-PL" w:eastAsia="en-US" w:bidi="ar-SA"/>
      </w:rPr>
    </w:lvl>
    <w:lvl w:ilvl="4">
      <w:numFmt w:val="bullet"/>
      <w:lvlText w:val="-"/>
      <w:lvlJc w:val="left"/>
      <w:pPr>
        <w:tabs>
          <w:tab w:val="num" w:pos="0"/>
        </w:tabs>
        <w:ind w:left="1566" w:hanging="420"/>
      </w:pPr>
      <w:rPr>
        <w:rFonts w:ascii="OpenSymbol" w:hAnsi="OpenSymbol" w:cs="OpenSymbol" w:hint="default"/>
      </w:rPr>
    </w:lvl>
    <w:lvl w:ilvl="5">
      <w:numFmt w:val="bullet"/>
      <w:lvlText w:val=""/>
      <w:lvlJc w:val="left"/>
      <w:pPr>
        <w:tabs>
          <w:tab w:val="num" w:pos="0"/>
        </w:tabs>
        <w:ind w:left="1180" w:hanging="420"/>
      </w:pPr>
      <w:rPr>
        <w:rFonts w:ascii="Symbol" w:hAnsi="Symbol" w:cs="Symbol" w:hint="default"/>
      </w:rPr>
    </w:lvl>
    <w:lvl w:ilvl="6">
      <w:numFmt w:val="bullet"/>
      <w:lvlText w:val=""/>
      <w:lvlJc w:val="left"/>
      <w:pPr>
        <w:tabs>
          <w:tab w:val="num" w:pos="0"/>
        </w:tabs>
        <w:ind w:left="1200" w:hanging="420"/>
      </w:pPr>
      <w:rPr>
        <w:rFonts w:ascii="Symbol" w:hAnsi="Symbol" w:cs="Symbol" w:hint="default"/>
      </w:rPr>
    </w:lvl>
    <w:lvl w:ilvl="7">
      <w:numFmt w:val="bullet"/>
      <w:lvlText w:val=""/>
      <w:lvlJc w:val="left"/>
      <w:pPr>
        <w:tabs>
          <w:tab w:val="num" w:pos="0"/>
        </w:tabs>
        <w:ind w:left="1220" w:hanging="420"/>
      </w:pPr>
      <w:rPr>
        <w:rFonts w:ascii="Symbol" w:hAnsi="Symbol" w:cs="Symbol" w:hint="default"/>
      </w:rPr>
    </w:lvl>
    <w:lvl w:ilvl="8">
      <w:numFmt w:val="bullet"/>
      <w:lvlText w:val=""/>
      <w:lvlJc w:val="left"/>
      <w:pPr>
        <w:tabs>
          <w:tab w:val="num" w:pos="0"/>
        </w:tabs>
        <w:ind w:left="1280" w:hanging="420"/>
      </w:pPr>
      <w:rPr>
        <w:rFonts w:ascii="Symbol" w:hAnsi="Symbol" w:cs="Symbol" w:hint="default"/>
      </w:rPr>
    </w:lvl>
  </w:abstractNum>
  <w:abstractNum w:abstractNumId="49" w15:restartNumberingAfterBreak="0">
    <w:nsid w:val="7BC63062"/>
    <w:multiLevelType w:val="hybridMultilevel"/>
    <w:tmpl w:val="926CDAB6"/>
    <w:name w:val="WW8Num3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abstractNum w:abstractNumId="50" w15:restartNumberingAfterBreak="0">
    <w:nsid w:val="7BEA1C0C"/>
    <w:multiLevelType w:val="multilevel"/>
    <w:tmpl w:val="4C4A19CA"/>
    <w:styleLink w:val="WWNum6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num w:numId="1" w16cid:durableId="1499274391">
    <w:abstractNumId w:val="45"/>
  </w:num>
  <w:num w:numId="2" w16cid:durableId="1117992595">
    <w:abstractNumId w:val="31"/>
  </w:num>
  <w:num w:numId="3" w16cid:durableId="1583753092">
    <w:abstractNumId w:val="33"/>
  </w:num>
  <w:num w:numId="4" w16cid:durableId="408308556">
    <w:abstractNumId w:val="43"/>
  </w:num>
  <w:num w:numId="5" w16cid:durableId="1330789262">
    <w:abstractNumId w:val="43"/>
    <w:lvlOverride w:ilvl="0">
      <w:startOverride w:val="1"/>
    </w:lvlOverride>
  </w:num>
  <w:num w:numId="6" w16cid:durableId="56439590">
    <w:abstractNumId w:val="25"/>
  </w:num>
  <w:num w:numId="7" w16cid:durableId="1107236672">
    <w:abstractNumId w:val="28"/>
  </w:num>
  <w:num w:numId="8" w16cid:durableId="1596017315">
    <w:abstractNumId w:val="20"/>
  </w:num>
  <w:num w:numId="9" w16cid:durableId="1308626927">
    <w:abstractNumId w:val="18"/>
    <w:lvlOverride w:ilvl="0">
      <w:lvl w:ilvl="0">
        <w:start w:val="1"/>
        <w:numFmt w:val="lowerLetter"/>
        <w:lvlText w:val="%1)"/>
        <w:lvlJc w:val="left"/>
        <w:pPr>
          <w:ind w:left="1429" w:hanging="360"/>
        </w:pPr>
        <w:rPr>
          <w:rFonts w:ascii="Cambria" w:hAnsi="Cambria" w:hint="default"/>
        </w:rPr>
      </w:lvl>
    </w:lvlOverride>
  </w:num>
  <w:num w:numId="10" w16cid:durableId="182328197">
    <w:abstractNumId w:val="18"/>
    <w:lvlOverride w:ilvl="0">
      <w:startOverride w:val="1"/>
    </w:lvlOverride>
  </w:num>
  <w:num w:numId="11" w16cid:durableId="1285044027">
    <w:abstractNumId w:val="8"/>
  </w:num>
  <w:num w:numId="12" w16cid:durableId="2107311520">
    <w:abstractNumId w:val="18"/>
  </w:num>
  <w:num w:numId="13" w16cid:durableId="1695645203">
    <w:abstractNumId w:val="15"/>
    <w:lvlOverride w:ilvl="0">
      <w:lvl w:ilvl="0">
        <w:numFmt w:val="decimal"/>
        <w:lvlText w:val=""/>
        <w:lvlJc w:val="left"/>
      </w:lvl>
    </w:lvlOverride>
    <w:lvlOverride w:ilvl="1">
      <w:lvl w:ilvl="1">
        <w:start w:val="1"/>
        <w:numFmt w:val="decimal"/>
        <w:lvlText w:val="%1.%2."/>
        <w:lvlJc w:val="left"/>
        <w:pPr>
          <w:ind w:left="6249" w:hanging="720"/>
        </w:pPr>
        <w:rPr>
          <w:rFonts w:ascii="Cambria" w:hAnsi="Cambria" w:cs="Times New Roman" w:hint="default"/>
          <w:b/>
          <w:color w:val="auto"/>
          <w:sz w:val="22"/>
          <w:szCs w:val="22"/>
        </w:rPr>
      </w:lvl>
    </w:lvlOverride>
  </w:num>
  <w:num w:numId="14" w16cid:durableId="185019661">
    <w:abstractNumId w:val="15"/>
  </w:num>
  <w:num w:numId="15" w16cid:durableId="1425345254">
    <w:abstractNumId w:val="4"/>
  </w:num>
  <w:num w:numId="16" w16cid:durableId="1102723095">
    <w:abstractNumId w:val="16"/>
  </w:num>
  <w:num w:numId="17" w16cid:durableId="1182013866">
    <w:abstractNumId w:val="13"/>
  </w:num>
  <w:num w:numId="18" w16cid:durableId="1360744089">
    <w:abstractNumId w:val="4"/>
    <w:lvlOverride w:ilvl="0">
      <w:startOverride w:val="1"/>
      <w:lvl w:ilvl="0">
        <w:start w:val="1"/>
        <w:numFmt w:val="lowerLetter"/>
        <w:lvlText w:val="%1)"/>
        <w:lvlJc w:val="left"/>
        <w:pPr>
          <w:ind w:left="1440" w:hanging="360"/>
        </w:pPr>
        <w:rPr>
          <w:rFonts w:ascii="Cambria" w:hAnsi="Cambria" w:cs="Times New Roman" w:hint="default"/>
        </w:rPr>
      </w:lvl>
    </w:lvlOverride>
  </w:num>
  <w:num w:numId="19" w16cid:durableId="121921570">
    <w:abstractNumId w:val="35"/>
  </w:num>
  <w:num w:numId="20" w16cid:durableId="1713072025">
    <w:abstractNumId w:val="26"/>
  </w:num>
  <w:num w:numId="21" w16cid:durableId="1058281379">
    <w:abstractNumId w:val="47"/>
  </w:num>
  <w:num w:numId="22" w16cid:durableId="1520662631">
    <w:abstractNumId w:val="23"/>
  </w:num>
  <w:num w:numId="23" w16cid:durableId="1488979526">
    <w:abstractNumId w:val="0"/>
  </w:num>
  <w:num w:numId="24" w16cid:durableId="1947039198">
    <w:abstractNumId w:val="1"/>
  </w:num>
  <w:num w:numId="25" w16cid:durableId="1228690568">
    <w:abstractNumId w:val="11"/>
  </w:num>
  <w:num w:numId="26" w16cid:durableId="1449424661">
    <w:abstractNumId w:val="46"/>
  </w:num>
  <w:num w:numId="27" w16cid:durableId="1538355378">
    <w:abstractNumId w:val="41"/>
  </w:num>
  <w:num w:numId="28" w16cid:durableId="1896888600">
    <w:abstractNumId w:val="5"/>
  </w:num>
  <w:num w:numId="29" w16cid:durableId="1983267003">
    <w:abstractNumId w:val="27"/>
  </w:num>
  <w:num w:numId="30" w16cid:durableId="185481522">
    <w:abstractNumId w:val="6"/>
  </w:num>
  <w:num w:numId="31" w16cid:durableId="1588466703">
    <w:abstractNumId w:val="42"/>
  </w:num>
  <w:num w:numId="32" w16cid:durableId="513422489">
    <w:abstractNumId w:val="12"/>
  </w:num>
  <w:num w:numId="33" w16cid:durableId="1088884929">
    <w:abstractNumId w:val="9"/>
  </w:num>
  <w:num w:numId="34" w16cid:durableId="107941884">
    <w:abstractNumId w:val="50"/>
  </w:num>
  <w:num w:numId="35" w16cid:durableId="287080420">
    <w:abstractNumId w:val="50"/>
    <w:lvlOverride w:ilvl="0">
      <w:startOverride w:val="1"/>
    </w:lvlOverride>
  </w:num>
  <w:num w:numId="36" w16cid:durableId="1765152217">
    <w:abstractNumId w:val="48"/>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16cid:durableId="1258177631">
    <w:abstractNumId w:val="7"/>
  </w:num>
  <w:num w:numId="38" w16cid:durableId="450168770">
    <w:abstractNumId w:val="14"/>
  </w:num>
  <w:num w:numId="39" w16cid:durableId="1861897117">
    <w:abstractNumId w:val="30"/>
  </w:num>
  <w:num w:numId="40" w16cid:durableId="1827626891">
    <w:abstractNumId w:val="39"/>
  </w:num>
  <w:num w:numId="41" w16cid:durableId="14795700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4213558">
    <w:abstractNumId w:val="34"/>
  </w:num>
  <w:num w:numId="43" w16cid:durableId="703598148">
    <w:abstractNumId w:val="29"/>
  </w:num>
  <w:num w:numId="44" w16cid:durableId="153569564">
    <w:abstractNumId w:val="21"/>
  </w:num>
  <w:num w:numId="45" w16cid:durableId="1608193899">
    <w:abstractNumId w:val="36"/>
  </w:num>
  <w:num w:numId="46" w16cid:durableId="1190949614">
    <w:abstractNumId w:val="44"/>
  </w:num>
  <w:num w:numId="47" w16cid:durableId="1605841840">
    <w:abstractNumId w:val="19"/>
  </w:num>
  <w:num w:numId="48" w16cid:durableId="152260249">
    <w:abstractNumId w:val="32"/>
  </w:num>
  <w:num w:numId="49" w16cid:durableId="1671985505">
    <w:abstractNumId w:val="38"/>
  </w:num>
  <w:num w:numId="50" w16cid:durableId="638387700">
    <w:abstractNumId w:val="24"/>
  </w:num>
  <w:num w:numId="51" w16cid:durableId="61484750">
    <w:abstractNumId w:val="40"/>
  </w:num>
  <w:num w:numId="52" w16cid:durableId="1583947827">
    <w:abstractNumId w:val="10"/>
  </w:num>
  <w:num w:numId="53" w16cid:durableId="1427654401">
    <w:abstractNumId w:val="1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Bigos">
    <w15:presenceInfo w15:providerId="None" w15:userId="Anna Big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5C"/>
    <w:rsid w:val="000002FB"/>
    <w:rsid w:val="00001F1C"/>
    <w:rsid w:val="00003094"/>
    <w:rsid w:val="0000417C"/>
    <w:rsid w:val="000069AC"/>
    <w:rsid w:val="00006F09"/>
    <w:rsid w:val="00007830"/>
    <w:rsid w:val="00010CD9"/>
    <w:rsid w:val="00010F40"/>
    <w:rsid w:val="00013894"/>
    <w:rsid w:val="000151E4"/>
    <w:rsid w:val="00015A28"/>
    <w:rsid w:val="00020100"/>
    <w:rsid w:val="00022591"/>
    <w:rsid w:val="00023789"/>
    <w:rsid w:val="00024A0A"/>
    <w:rsid w:val="00025E11"/>
    <w:rsid w:val="000272A5"/>
    <w:rsid w:val="00031040"/>
    <w:rsid w:val="00031F3D"/>
    <w:rsid w:val="00036C5F"/>
    <w:rsid w:val="00041EE3"/>
    <w:rsid w:val="00041FB6"/>
    <w:rsid w:val="00042E24"/>
    <w:rsid w:val="0004498B"/>
    <w:rsid w:val="00047BAC"/>
    <w:rsid w:val="00050905"/>
    <w:rsid w:val="00051DE6"/>
    <w:rsid w:val="000543AB"/>
    <w:rsid w:val="000560E5"/>
    <w:rsid w:val="0005759D"/>
    <w:rsid w:val="0005775D"/>
    <w:rsid w:val="00061056"/>
    <w:rsid w:val="00066C5A"/>
    <w:rsid w:val="000756CF"/>
    <w:rsid w:val="00075CD6"/>
    <w:rsid w:val="00076C46"/>
    <w:rsid w:val="00077441"/>
    <w:rsid w:val="000806AC"/>
    <w:rsid w:val="0008392A"/>
    <w:rsid w:val="00084099"/>
    <w:rsid w:val="00084476"/>
    <w:rsid w:val="00087C41"/>
    <w:rsid w:val="000901C3"/>
    <w:rsid w:val="00090E50"/>
    <w:rsid w:val="000911E4"/>
    <w:rsid w:val="0009193E"/>
    <w:rsid w:val="000951BA"/>
    <w:rsid w:val="00097B07"/>
    <w:rsid w:val="000A342E"/>
    <w:rsid w:val="000A3755"/>
    <w:rsid w:val="000A446C"/>
    <w:rsid w:val="000A68CF"/>
    <w:rsid w:val="000A6D5B"/>
    <w:rsid w:val="000A79BC"/>
    <w:rsid w:val="000B304A"/>
    <w:rsid w:val="000B3E93"/>
    <w:rsid w:val="000B468A"/>
    <w:rsid w:val="000B6298"/>
    <w:rsid w:val="000B7AD7"/>
    <w:rsid w:val="000C2FB0"/>
    <w:rsid w:val="000C5E28"/>
    <w:rsid w:val="000C63AC"/>
    <w:rsid w:val="000C73F7"/>
    <w:rsid w:val="000D0DF1"/>
    <w:rsid w:val="000D2837"/>
    <w:rsid w:val="000D3B56"/>
    <w:rsid w:val="000D53C8"/>
    <w:rsid w:val="000F0D27"/>
    <w:rsid w:val="000F10E5"/>
    <w:rsid w:val="001002C6"/>
    <w:rsid w:val="001019D2"/>
    <w:rsid w:val="00103DC4"/>
    <w:rsid w:val="00104126"/>
    <w:rsid w:val="00105EE8"/>
    <w:rsid w:val="001067C2"/>
    <w:rsid w:val="00107FA5"/>
    <w:rsid w:val="001104AF"/>
    <w:rsid w:val="00110DB8"/>
    <w:rsid w:val="0011274A"/>
    <w:rsid w:val="001133E9"/>
    <w:rsid w:val="001227F2"/>
    <w:rsid w:val="00122E22"/>
    <w:rsid w:val="00124E68"/>
    <w:rsid w:val="00126B34"/>
    <w:rsid w:val="00135FC2"/>
    <w:rsid w:val="001370A3"/>
    <w:rsid w:val="001378F6"/>
    <w:rsid w:val="00142A21"/>
    <w:rsid w:val="001430F7"/>
    <w:rsid w:val="00146706"/>
    <w:rsid w:val="00151DE1"/>
    <w:rsid w:val="001571C0"/>
    <w:rsid w:val="0016217D"/>
    <w:rsid w:val="001647EF"/>
    <w:rsid w:val="001706AB"/>
    <w:rsid w:val="00175D4E"/>
    <w:rsid w:val="00177992"/>
    <w:rsid w:val="00177E83"/>
    <w:rsid w:val="00180925"/>
    <w:rsid w:val="00180E2F"/>
    <w:rsid w:val="0018111B"/>
    <w:rsid w:val="0018266B"/>
    <w:rsid w:val="001834B9"/>
    <w:rsid w:val="00184534"/>
    <w:rsid w:val="0018537D"/>
    <w:rsid w:val="001855EA"/>
    <w:rsid w:val="0019212D"/>
    <w:rsid w:val="00193862"/>
    <w:rsid w:val="001969D7"/>
    <w:rsid w:val="00196B3B"/>
    <w:rsid w:val="001971A1"/>
    <w:rsid w:val="001971A4"/>
    <w:rsid w:val="001973CF"/>
    <w:rsid w:val="001A3EC8"/>
    <w:rsid w:val="001A576B"/>
    <w:rsid w:val="001A7136"/>
    <w:rsid w:val="001B2938"/>
    <w:rsid w:val="001B6A12"/>
    <w:rsid w:val="001C416E"/>
    <w:rsid w:val="001C4F80"/>
    <w:rsid w:val="001C6FB0"/>
    <w:rsid w:val="001C7D05"/>
    <w:rsid w:val="001D2A8D"/>
    <w:rsid w:val="001D30D2"/>
    <w:rsid w:val="001D423C"/>
    <w:rsid w:val="001E2F83"/>
    <w:rsid w:val="001E5742"/>
    <w:rsid w:val="001F13DA"/>
    <w:rsid w:val="001F31A2"/>
    <w:rsid w:val="001F3739"/>
    <w:rsid w:val="001F4FAC"/>
    <w:rsid w:val="001F70C9"/>
    <w:rsid w:val="001F73BE"/>
    <w:rsid w:val="001F7C3B"/>
    <w:rsid w:val="0020071A"/>
    <w:rsid w:val="00201FC4"/>
    <w:rsid w:val="00202657"/>
    <w:rsid w:val="002101BD"/>
    <w:rsid w:val="00211440"/>
    <w:rsid w:val="002154D8"/>
    <w:rsid w:val="00215822"/>
    <w:rsid w:val="002213E1"/>
    <w:rsid w:val="00222F9C"/>
    <w:rsid w:val="0022356F"/>
    <w:rsid w:val="002235DF"/>
    <w:rsid w:val="00224177"/>
    <w:rsid w:val="00226673"/>
    <w:rsid w:val="00230D72"/>
    <w:rsid w:val="0023135D"/>
    <w:rsid w:val="00232C9A"/>
    <w:rsid w:val="00232ECE"/>
    <w:rsid w:val="00237621"/>
    <w:rsid w:val="00237A40"/>
    <w:rsid w:val="00243F68"/>
    <w:rsid w:val="00245390"/>
    <w:rsid w:val="00246B2E"/>
    <w:rsid w:val="00246FE4"/>
    <w:rsid w:val="0025065C"/>
    <w:rsid w:val="00253ECD"/>
    <w:rsid w:val="002546BF"/>
    <w:rsid w:val="00256154"/>
    <w:rsid w:val="0026213C"/>
    <w:rsid w:val="002629EE"/>
    <w:rsid w:val="00264C5D"/>
    <w:rsid w:val="00273988"/>
    <w:rsid w:val="00274768"/>
    <w:rsid w:val="002819FE"/>
    <w:rsid w:val="00283824"/>
    <w:rsid w:val="002855D8"/>
    <w:rsid w:val="002861CF"/>
    <w:rsid w:val="00287F52"/>
    <w:rsid w:val="0029237C"/>
    <w:rsid w:val="00292CF7"/>
    <w:rsid w:val="00295AFE"/>
    <w:rsid w:val="00296DE2"/>
    <w:rsid w:val="002A0AAF"/>
    <w:rsid w:val="002A0D2D"/>
    <w:rsid w:val="002A39F3"/>
    <w:rsid w:val="002A5B57"/>
    <w:rsid w:val="002B05FB"/>
    <w:rsid w:val="002B34BD"/>
    <w:rsid w:val="002B5CCB"/>
    <w:rsid w:val="002C1049"/>
    <w:rsid w:val="002C4394"/>
    <w:rsid w:val="002C53A2"/>
    <w:rsid w:val="002C7B4B"/>
    <w:rsid w:val="002D23C3"/>
    <w:rsid w:val="002D372D"/>
    <w:rsid w:val="002D78DC"/>
    <w:rsid w:val="002E3BE9"/>
    <w:rsid w:val="002E669C"/>
    <w:rsid w:val="002E73C8"/>
    <w:rsid w:val="002F0975"/>
    <w:rsid w:val="002F0CFF"/>
    <w:rsid w:val="002F340D"/>
    <w:rsid w:val="002F4678"/>
    <w:rsid w:val="002F73AA"/>
    <w:rsid w:val="00301A42"/>
    <w:rsid w:val="0030322A"/>
    <w:rsid w:val="00303362"/>
    <w:rsid w:val="0030379B"/>
    <w:rsid w:val="00305CAE"/>
    <w:rsid w:val="00306DED"/>
    <w:rsid w:val="00307335"/>
    <w:rsid w:val="00314CF2"/>
    <w:rsid w:val="00317674"/>
    <w:rsid w:val="0031797F"/>
    <w:rsid w:val="00317BA8"/>
    <w:rsid w:val="003209B1"/>
    <w:rsid w:val="00324A81"/>
    <w:rsid w:val="00325754"/>
    <w:rsid w:val="00325B86"/>
    <w:rsid w:val="003306F0"/>
    <w:rsid w:val="00332824"/>
    <w:rsid w:val="00335324"/>
    <w:rsid w:val="00336D54"/>
    <w:rsid w:val="00337A31"/>
    <w:rsid w:val="00344941"/>
    <w:rsid w:val="00346D8D"/>
    <w:rsid w:val="003471BE"/>
    <w:rsid w:val="00347B36"/>
    <w:rsid w:val="003518F4"/>
    <w:rsid w:val="00353A2B"/>
    <w:rsid w:val="00355D65"/>
    <w:rsid w:val="003566C2"/>
    <w:rsid w:val="00367908"/>
    <w:rsid w:val="003703A8"/>
    <w:rsid w:val="00371E74"/>
    <w:rsid w:val="00371FEE"/>
    <w:rsid w:val="003729DE"/>
    <w:rsid w:val="003742AC"/>
    <w:rsid w:val="00374FB5"/>
    <w:rsid w:val="00382705"/>
    <w:rsid w:val="0038797A"/>
    <w:rsid w:val="00391149"/>
    <w:rsid w:val="00393E03"/>
    <w:rsid w:val="0039426F"/>
    <w:rsid w:val="003954FA"/>
    <w:rsid w:val="003A097B"/>
    <w:rsid w:val="003A2890"/>
    <w:rsid w:val="003A4120"/>
    <w:rsid w:val="003A768E"/>
    <w:rsid w:val="003B076F"/>
    <w:rsid w:val="003B0B92"/>
    <w:rsid w:val="003B75CF"/>
    <w:rsid w:val="003C0F82"/>
    <w:rsid w:val="003C7131"/>
    <w:rsid w:val="003D7E8C"/>
    <w:rsid w:val="003E31A1"/>
    <w:rsid w:val="003E6E8C"/>
    <w:rsid w:val="003F177A"/>
    <w:rsid w:val="003F31E0"/>
    <w:rsid w:val="003F4816"/>
    <w:rsid w:val="003F6071"/>
    <w:rsid w:val="003F7626"/>
    <w:rsid w:val="004015BC"/>
    <w:rsid w:val="00402824"/>
    <w:rsid w:val="0040331E"/>
    <w:rsid w:val="00404C67"/>
    <w:rsid w:val="00406014"/>
    <w:rsid w:val="00406E7C"/>
    <w:rsid w:val="00414CF4"/>
    <w:rsid w:val="00417184"/>
    <w:rsid w:val="004203D7"/>
    <w:rsid w:val="0042376F"/>
    <w:rsid w:val="00424D19"/>
    <w:rsid w:val="0042580F"/>
    <w:rsid w:val="004265E5"/>
    <w:rsid w:val="00426C5C"/>
    <w:rsid w:val="00434C84"/>
    <w:rsid w:val="0043718A"/>
    <w:rsid w:val="00437FEB"/>
    <w:rsid w:val="0044136F"/>
    <w:rsid w:val="004413AD"/>
    <w:rsid w:val="004435FA"/>
    <w:rsid w:val="004439E1"/>
    <w:rsid w:val="00444F5D"/>
    <w:rsid w:val="00445FFE"/>
    <w:rsid w:val="00451779"/>
    <w:rsid w:val="0045345E"/>
    <w:rsid w:val="004553EB"/>
    <w:rsid w:val="0045598F"/>
    <w:rsid w:val="004632C5"/>
    <w:rsid w:val="00472AEE"/>
    <w:rsid w:val="00477F9E"/>
    <w:rsid w:val="004824A4"/>
    <w:rsid w:val="00484DD2"/>
    <w:rsid w:val="004854AC"/>
    <w:rsid w:val="004865D0"/>
    <w:rsid w:val="0049041D"/>
    <w:rsid w:val="004916DF"/>
    <w:rsid w:val="00492789"/>
    <w:rsid w:val="00492E13"/>
    <w:rsid w:val="004932D7"/>
    <w:rsid w:val="004942C9"/>
    <w:rsid w:val="004A1EF1"/>
    <w:rsid w:val="004B085F"/>
    <w:rsid w:val="004B0D7F"/>
    <w:rsid w:val="004B3E94"/>
    <w:rsid w:val="004C5D8E"/>
    <w:rsid w:val="004D259F"/>
    <w:rsid w:val="004D4A2D"/>
    <w:rsid w:val="004E3C1F"/>
    <w:rsid w:val="004E6F76"/>
    <w:rsid w:val="004F09A8"/>
    <w:rsid w:val="004F3A95"/>
    <w:rsid w:val="004F5D7D"/>
    <w:rsid w:val="004F7C5E"/>
    <w:rsid w:val="004F7D5D"/>
    <w:rsid w:val="004F7DF8"/>
    <w:rsid w:val="00504154"/>
    <w:rsid w:val="005058CD"/>
    <w:rsid w:val="005073AF"/>
    <w:rsid w:val="00507CCD"/>
    <w:rsid w:val="005116D3"/>
    <w:rsid w:val="00512156"/>
    <w:rsid w:val="00514907"/>
    <w:rsid w:val="00514AA2"/>
    <w:rsid w:val="00514AE5"/>
    <w:rsid w:val="00515795"/>
    <w:rsid w:val="00515C62"/>
    <w:rsid w:val="00520AE0"/>
    <w:rsid w:val="005238F3"/>
    <w:rsid w:val="00526425"/>
    <w:rsid w:val="005270AA"/>
    <w:rsid w:val="0052756E"/>
    <w:rsid w:val="00531655"/>
    <w:rsid w:val="00536F91"/>
    <w:rsid w:val="0054556A"/>
    <w:rsid w:val="00547681"/>
    <w:rsid w:val="005537FA"/>
    <w:rsid w:val="00556678"/>
    <w:rsid w:val="00557206"/>
    <w:rsid w:val="005606E9"/>
    <w:rsid w:val="0056397A"/>
    <w:rsid w:val="0056529A"/>
    <w:rsid w:val="00565F4D"/>
    <w:rsid w:val="00570458"/>
    <w:rsid w:val="0057318D"/>
    <w:rsid w:val="0057357E"/>
    <w:rsid w:val="00580B87"/>
    <w:rsid w:val="0058105B"/>
    <w:rsid w:val="00581B52"/>
    <w:rsid w:val="00582A71"/>
    <w:rsid w:val="00584F4A"/>
    <w:rsid w:val="005922FF"/>
    <w:rsid w:val="005A0338"/>
    <w:rsid w:val="005A0C74"/>
    <w:rsid w:val="005A15CC"/>
    <w:rsid w:val="005A189D"/>
    <w:rsid w:val="005A4DE3"/>
    <w:rsid w:val="005B7DF0"/>
    <w:rsid w:val="005C0049"/>
    <w:rsid w:val="005C0AE4"/>
    <w:rsid w:val="005C0AEB"/>
    <w:rsid w:val="005C2218"/>
    <w:rsid w:val="005C7962"/>
    <w:rsid w:val="005D1592"/>
    <w:rsid w:val="005D1A41"/>
    <w:rsid w:val="005D67CB"/>
    <w:rsid w:val="005D68DA"/>
    <w:rsid w:val="005E2371"/>
    <w:rsid w:val="005E6302"/>
    <w:rsid w:val="005E6665"/>
    <w:rsid w:val="005F5CB5"/>
    <w:rsid w:val="00602FFD"/>
    <w:rsid w:val="00607F9A"/>
    <w:rsid w:val="006101A9"/>
    <w:rsid w:val="00610BD7"/>
    <w:rsid w:val="0061654F"/>
    <w:rsid w:val="00622294"/>
    <w:rsid w:val="00625504"/>
    <w:rsid w:val="00626C4D"/>
    <w:rsid w:val="00631B68"/>
    <w:rsid w:val="0063445A"/>
    <w:rsid w:val="00634FA1"/>
    <w:rsid w:val="00640F16"/>
    <w:rsid w:val="00641F31"/>
    <w:rsid w:val="00643853"/>
    <w:rsid w:val="00644088"/>
    <w:rsid w:val="0065065C"/>
    <w:rsid w:val="006524F7"/>
    <w:rsid w:val="00653126"/>
    <w:rsid w:val="006570AB"/>
    <w:rsid w:val="006573BE"/>
    <w:rsid w:val="00657576"/>
    <w:rsid w:val="00662FE4"/>
    <w:rsid w:val="00663C67"/>
    <w:rsid w:val="006729B9"/>
    <w:rsid w:val="00682BE3"/>
    <w:rsid w:val="006830E9"/>
    <w:rsid w:val="0068416B"/>
    <w:rsid w:val="0068560E"/>
    <w:rsid w:val="006860FB"/>
    <w:rsid w:val="00687BAC"/>
    <w:rsid w:val="00690A32"/>
    <w:rsid w:val="00691C6F"/>
    <w:rsid w:val="0069491F"/>
    <w:rsid w:val="00697806"/>
    <w:rsid w:val="006A05C0"/>
    <w:rsid w:val="006A07C0"/>
    <w:rsid w:val="006A0A76"/>
    <w:rsid w:val="006A31AC"/>
    <w:rsid w:val="006B08D0"/>
    <w:rsid w:val="006B47EA"/>
    <w:rsid w:val="006C1B13"/>
    <w:rsid w:val="006C2E27"/>
    <w:rsid w:val="006C58B1"/>
    <w:rsid w:val="006C5C4A"/>
    <w:rsid w:val="006C6364"/>
    <w:rsid w:val="006D3100"/>
    <w:rsid w:val="006D5813"/>
    <w:rsid w:val="006D6646"/>
    <w:rsid w:val="006E052B"/>
    <w:rsid w:val="006E4139"/>
    <w:rsid w:val="006E455A"/>
    <w:rsid w:val="006E4E4F"/>
    <w:rsid w:val="006F1EB8"/>
    <w:rsid w:val="006F211B"/>
    <w:rsid w:val="006F5E44"/>
    <w:rsid w:val="00704634"/>
    <w:rsid w:val="0070789C"/>
    <w:rsid w:val="007124F0"/>
    <w:rsid w:val="00714356"/>
    <w:rsid w:val="00714830"/>
    <w:rsid w:val="00720FCA"/>
    <w:rsid w:val="007218B0"/>
    <w:rsid w:val="00723DCB"/>
    <w:rsid w:val="00724855"/>
    <w:rsid w:val="00725708"/>
    <w:rsid w:val="0073017A"/>
    <w:rsid w:val="00734457"/>
    <w:rsid w:val="00740413"/>
    <w:rsid w:val="00740F46"/>
    <w:rsid w:val="007412B7"/>
    <w:rsid w:val="00746877"/>
    <w:rsid w:val="00751651"/>
    <w:rsid w:val="007533B0"/>
    <w:rsid w:val="00753FCF"/>
    <w:rsid w:val="00757BA6"/>
    <w:rsid w:val="007600C4"/>
    <w:rsid w:val="0076149F"/>
    <w:rsid w:val="00762864"/>
    <w:rsid w:val="00763E5A"/>
    <w:rsid w:val="007659B3"/>
    <w:rsid w:val="00773129"/>
    <w:rsid w:val="0077340D"/>
    <w:rsid w:val="007734E6"/>
    <w:rsid w:val="00776019"/>
    <w:rsid w:val="00776996"/>
    <w:rsid w:val="0078643E"/>
    <w:rsid w:val="0079101A"/>
    <w:rsid w:val="007913F9"/>
    <w:rsid w:val="00791D5D"/>
    <w:rsid w:val="00791F7B"/>
    <w:rsid w:val="00792733"/>
    <w:rsid w:val="007947E7"/>
    <w:rsid w:val="00795BA6"/>
    <w:rsid w:val="0079765C"/>
    <w:rsid w:val="0079766B"/>
    <w:rsid w:val="007A0980"/>
    <w:rsid w:val="007A16B9"/>
    <w:rsid w:val="007A2C98"/>
    <w:rsid w:val="007B0840"/>
    <w:rsid w:val="007B1485"/>
    <w:rsid w:val="007B3A6C"/>
    <w:rsid w:val="007B432D"/>
    <w:rsid w:val="007D0866"/>
    <w:rsid w:val="007D5FDA"/>
    <w:rsid w:val="007E1034"/>
    <w:rsid w:val="007E1116"/>
    <w:rsid w:val="007E3FD3"/>
    <w:rsid w:val="007E42ED"/>
    <w:rsid w:val="007E76A0"/>
    <w:rsid w:val="007F3E44"/>
    <w:rsid w:val="007F44BE"/>
    <w:rsid w:val="007F470D"/>
    <w:rsid w:val="007F5121"/>
    <w:rsid w:val="007F74F9"/>
    <w:rsid w:val="007F7C1B"/>
    <w:rsid w:val="00804B4F"/>
    <w:rsid w:val="00805130"/>
    <w:rsid w:val="00811CC2"/>
    <w:rsid w:val="008172D5"/>
    <w:rsid w:val="008231C9"/>
    <w:rsid w:val="00824727"/>
    <w:rsid w:val="00824FC1"/>
    <w:rsid w:val="00834837"/>
    <w:rsid w:val="00834D6A"/>
    <w:rsid w:val="008374D4"/>
    <w:rsid w:val="00840A73"/>
    <w:rsid w:val="00840E54"/>
    <w:rsid w:val="00843377"/>
    <w:rsid w:val="00845A48"/>
    <w:rsid w:val="00846B33"/>
    <w:rsid w:val="008474CF"/>
    <w:rsid w:val="00854293"/>
    <w:rsid w:val="00863F0E"/>
    <w:rsid w:val="008641AB"/>
    <w:rsid w:val="008718BF"/>
    <w:rsid w:val="00872F6F"/>
    <w:rsid w:val="008740A7"/>
    <w:rsid w:val="00876B72"/>
    <w:rsid w:val="008774DA"/>
    <w:rsid w:val="00882D3F"/>
    <w:rsid w:val="008859E3"/>
    <w:rsid w:val="0088736F"/>
    <w:rsid w:val="00887484"/>
    <w:rsid w:val="00891810"/>
    <w:rsid w:val="00894AF9"/>
    <w:rsid w:val="008A2AAB"/>
    <w:rsid w:val="008A3556"/>
    <w:rsid w:val="008A3EB6"/>
    <w:rsid w:val="008A4D54"/>
    <w:rsid w:val="008B063F"/>
    <w:rsid w:val="008B15BD"/>
    <w:rsid w:val="008B2C39"/>
    <w:rsid w:val="008C00E8"/>
    <w:rsid w:val="008C1615"/>
    <w:rsid w:val="008C48C6"/>
    <w:rsid w:val="008D03E7"/>
    <w:rsid w:val="008E0CFB"/>
    <w:rsid w:val="008E639F"/>
    <w:rsid w:val="008F05C5"/>
    <w:rsid w:val="008F43D5"/>
    <w:rsid w:val="008F63E1"/>
    <w:rsid w:val="00906C9C"/>
    <w:rsid w:val="00912365"/>
    <w:rsid w:val="00912EAC"/>
    <w:rsid w:val="0091303D"/>
    <w:rsid w:val="00913434"/>
    <w:rsid w:val="00915F7B"/>
    <w:rsid w:val="009213A9"/>
    <w:rsid w:val="00923C5E"/>
    <w:rsid w:val="00923C80"/>
    <w:rsid w:val="0093128E"/>
    <w:rsid w:val="00931858"/>
    <w:rsid w:val="00931BB2"/>
    <w:rsid w:val="0093226D"/>
    <w:rsid w:val="009323DC"/>
    <w:rsid w:val="0093321D"/>
    <w:rsid w:val="00934B98"/>
    <w:rsid w:val="0093648A"/>
    <w:rsid w:val="00937244"/>
    <w:rsid w:val="009438C8"/>
    <w:rsid w:val="00943B7C"/>
    <w:rsid w:val="00947522"/>
    <w:rsid w:val="00954C19"/>
    <w:rsid w:val="0096335E"/>
    <w:rsid w:val="00964350"/>
    <w:rsid w:val="00966FF4"/>
    <w:rsid w:val="0097410D"/>
    <w:rsid w:val="00975114"/>
    <w:rsid w:val="00977B23"/>
    <w:rsid w:val="0098166A"/>
    <w:rsid w:val="00981DA2"/>
    <w:rsid w:val="0098322B"/>
    <w:rsid w:val="0099411A"/>
    <w:rsid w:val="009943DD"/>
    <w:rsid w:val="00994682"/>
    <w:rsid w:val="00995F18"/>
    <w:rsid w:val="009A03C7"/>
    <w:rsid w:val="009A26ED"/>
    <w:rsid w:val="009A6CAB"/>
    <w:rsid w:val="009B1910"/>
    <w:rsid w:val="009B1B86"/>
    <w:rsid w:val="009B201B"/>
    <w:rsid w:val="009B5785"/>
    <w:rsid w:val="009B636C"/>
    <w:rsid w:val="009B700F"/>
    <w:rsid w:val="009C777C"/>
    <w:rsid w:val="009C7F9F"/>
    <w:rsid w:val="009D3E11"/>
    <w:rsid w:val="009D4021"/>
    <w:rsid w:val="009E105A"/>
    <w:rsid w:val="009E54CA"/>
    <w:rsid w:val="009E7EC7"/>
    <w:rsid w:val="009F0745"/>
    <w:rsid w:val="009F24A1"/>
    <w:rsid w:val="009F440D"/>
    <w:rsid w:val="009F6E89"/>
    <w:rsid w:val="00A066DF"/>
    <w:rsid w:val="00A06722"/>
    <w:rsid w:val="00A1364C"/>
    <w:rsid w:val="00A140BE"/>
    <w:rsid w:val="00A156B2"/>
    <w:rsid w:val="00A16018"/>
    <w:rsid w:val="00A211CF"/>
    <w:rsid w:val="00A21F11"/>
    <w:rsid w:val="00A2391F"/>
    <w:rsid w:val="00A278D8"/>
    <w:rsid w:val="00A310F3"/>
    <w:rsid w:val="00A33D41"/>
    <w:rsid w:val="00A34A9B"/>
    <w:rsid w:val="00A37B53"/>
    <w:rsid w:val="00A42A22"/>
    <w:rsid w:val="00A52D06"/>
    <w:rsid w:val="00A534E6"/>
    <w:rsid w:val="00A54A9D"/>
    <w:rsid w:val="00A550C0"/>
    <w:rsid w:val="00A555AC"/>
    <w:rsid w:val="00A57005"/>
    <w:rsid w:val="00A62669"/>
    <w:rsid w:val="00A647C0"/>
    <w:rsid w:val="00A64E48"/>
    <w:rsid w:val="00A6736A"/>
    <w:rsid w:val="00A70C58"/>
    <w:rsid w:val="00A71B7C"/>
    <w:rsid w:val="00A72919"/>
    <w:rsid w:val="00A73380"/>
    <w:rsid w:val="00A74C6D"/>
    <w:rsid w:val="00A758D8"/>
    <w:rsid w:val="00A75DD0"/>
    <w:rsid w:val="00A81E82"/>
    <w:rsid w:val="00A8384A"/>
    <w:rsid w:val="00A84664"/>
    <w:rsid w:val="00A8510C"/>
    <w:rsid w:val="00A92F10"/>
    <w:rsid w:val="00A96EC2"/>
    <w:rsid w:val="00AA2959"/>
    <w:rsid w:val="00AA359B"/>
    <w:rsid w:val="00AA61A1"/>
    <w:rsid w:val="00AB0B33"/>
    <w:rsid w:val="00AB4038"/>
    <w:rsid w:val="00AB414D"/>
    <w:rsid w:val="00AB7F99"/>
    <w:rsid w:val="00AC2039"/>
    <w:rsid w:val="00AC40C0"/>
    <w:rsid w:val="00AD2AEA"/>
    <w:rsid w:val="00AD36AC"/>
    <w:rsid w:val="00AD452C"/>
    <w:rsid w:val="00AE2DC9"/>
    <w:rsid w:val="00AE4379"/>
    <w:rsid w:val="00AF1935"/>
    <w:rsid w:val="00AF5148"/>
    <w:rsid w:val="00B004A0"/>
    <w:rsid w:val="00B01540"/>
    <w:rsid w:val="00B06AF8"/>
    <w:rsid w:val="00B06F22"/>
    <w:rsid w:val="00B11D26"/>
    <w:rsid w:val="00B12771"/>
    <w:rsid w:val="00B142FC"/>
    <w:rsid w:val="00B15F02"/>
    <w:rsid w:val="00B2166D"/>
    <w:rsid w:val="00B3131F"/>
    <w:rsid w:val="00B34900"/>
    <w:rsid w:val="00B35487"/>
    <w:rsid w:val="00B36DA6"/>
    <w:rsid w:val="00B400B4"/>
    <w:rsid w:val="00B402FB"/>
    <w:rsid w:val="00B4264C"/>
    <w:rsid w:val="00B44FDB"/>
    <w:rsid w:val="00B50143"/>
    <w:rsid w:val="00B51C4E"/>
    <w:rsid w:val="00B53AA6"/>
    <w:rsid w:val="00B542A8"/>
    <w:rsid w:val="00B61D3C"/>
    <w:rsid w:val="00B71389"/>
    <w:rsid w:val="00B75700"/>
    <w:rsid w:val="00B75EB9"/>
    <w:rsid w:val="00B8006D"/>
    <w:rsid w:val="00B811E3"/>
    <w:rsid w:val="00B838DB"/>
    <w:rsid w:val="00B846A3"/>
    <w:rsid w:val="00B93D22"/>
    <w:rsid w:val="00B94120"/>
    <w:rsid w:val="00BA0611"/>
    <w:rsid w:val="00BA0CE1"/>
    <w:rsid w:val="00BA3FD0"/>
    <w:rsid w:val="00BB048B"/>
    <w:rsid w:val="00BB5ED3"/>
    <w:rsid w:val="00BC3671"/>
    <w:rsid w:val="00BC4B96"/>
    <w:rsid w:val="00BC5E23"/>
    <w:rsid w:val="00BD13E9"/>
    <w:rsid w:val="00BD40F1"/>
    <w:rsid w:val="00BD4ECF"/>
    <w:rsid w:val="00BD7770"/>
    <w:rsid w:val="00BE43ED"/>
    <w:rsid w:val="00BE4DDC"/>
    <w:rsid w:val="00BE60B0"/>
    <w:rsid w:val="00BF0D82"/>
    <w:rsid w:val="00BF1701"/>
    <w:rsid w:val="00BF2222"/>
    <w:rsid w:val="00BF43D9"/>
    <w:rsid w:val="00BF6533"/>
    <w:rsid w:val="00BF775F"/>
    <w:rsid w:val="00C00D74"/>
    <w:rsid w:val="00C02F2B"/>
    <w:rsid w:val="00C03497"/>
    <w:rsid w:val="00C05E14"/>
    <w:rsid w:val="00C15E88"/>
    <w:rsid w:val="00C209F9"/>
    <w:rsid w:val="00C24FDF"/>
    <w:rsid w:val="00C32889"/>
    <w:rsid w:val="00C331F0"/>
    <w:rsid w:val="00C332E9"/>
    <w:rsid w:val="00C3384B"/>
    <w:rsid w:val="00C36F1A"/>
    <w:rsid w:val="00C40916"/>
    <w:rsid w:val="00C40ABE"/>
    <w:rsid w:val="00C44C81"/>
    <w:rsid w:val="00C44CA3"/>
    <w:rsid w:val="00C50DD2"/>
    <w:rsid w:val="00C50E9B"/>
    <w:rsid w:val="00C51B54"/>
    <w:rsid w:val="00C5491B"/>
    <w:rsid w:val="00C55630"/>
    <w:rsid w:val="00C67E24"/>
    <w:rsid w:val="00C7091D"/>
    <w:rsid w:val="00C746EA"/>
    <w:rsid w:val="00C811FE"/>
    <w:rsid w:val="00C83301"/>
    <w:rsid w:val="00C90936"/>
    <w:rsid w:val="00C92D4E"/>
    <w:rsid w:val="00C9396E"/>
    <w:rsid w:val="00C93A5C"/>
    <w:rsid w:val="00C96EC1"/>
    <w:rsid w:val="00CA27D2"/>
    <w:rsid w:val="00CA5790"/>
    <w:rsid w:val="00CA678C"/>
    <w:rsid w:val="00CA6FC3"/>
    <w:rsid w:val="00CA7BF0"/>
    <w:rsid w:val="00CC2780"/>
    <w:rsid w:val="00CD0DCE"/>
    <w:rsid w:val="00CE1A8B"/>
    <w:rsid w:val="00CE1DD5"/>
    <w:rsid w:val="00CE6AC4"/>
    <w:rsid w:val="00CE7F7B"/>
    <w:rsid w:val="00CF1338"/>
    <w:rsid w:val="00D06ED7"/>
    <w:rsid w:val="00D1400A"/>
    <w:rsid w:val="00D142E4"/>
    <w:rsid w:val="00D148CE"/>
    <w:rsid w:val="00D1678A"/>
    <w:rsid w:val="00D17DC9"/>
    <w:rsid w:val="00D210F1"/>
    <w:rsid w:val="00D229D7"/>
    <w:rsid w:val="00D23902"/>
    <w:rsid w:val="00D24E37"/>
    <w:rsid w:val="00D27150"/>
    <w:rsid w:val="00D310BF"/>
    <w:rsid w:val="00D33CCB"/>
    <w:rsid w:val="00D414DB"/>
    <w:rsid w:val="00D41647"/>
    <w:rsid w:val="00D46287"/>
    <w:rsid w:val="00D52356"/>
    <w:rsid w:val="00D550D2"/>
    <w:rsid w:val="00D55F6B"/>
    <w:rsid w:val="00D62154"/>
    <w:rsid w:val="00D6270F"/>
    <w:rsid w:val="00D63D0C"/>
    <w:rsid w:val="00D67963"/>
    <w:rsid w:val="00D7018B"/>
    <w:rsid w:val="00D708E0"/>
    <w:rsid w:val="00D713A3"/>
    <w:rsid w:val="00D72A14"/>
    <w:rsid w:val="00D734D8"/>
    <w:rsid w:val="00D754A8"/>
    <w:rsid w:val="00D773F7"/>
    <w:rsid w:val="00D80415"/>
    <w:rsid w:val="00D8225C"/>
    <w:rsid w:val="00D86D71"/>
    <w:rsid w:val="00D910DE"/>
    <w:rsid w:val="00D91A8F"/>
    <w:rsid w:val="00D91E03"/>
    <w:rsid w:val="00D92E6F"/>
    <w:rsid w:val="00DA0832"/>
    <w:rsid w:val="00DA7E24"/>
    <w:rsid w:val="00DB0480"/>
    <w:rsid w:val="00DB4804"/>
    <w:rsid w:val="00DB4866"/>
    <w:rsid w:val="00DB4BE6"/>
    <w:rsid w:val="00DB6E2F"/>
    <w:rsid w:val="00DC13D2"/>
    <w:rsid w:val="00DC14BE"/>
    <w:rsid w:val="00DC4631"/>
    <w:rsid w:val="00DD4CE5"/>
    <w:rsid w:val="00DE0083"/>
    <w:rsid w:val="00DE0F3D"/>
    <w:rsid w:val="00DE2D68"/>
    <w:rsid w:val="00DE4078"/>
    <w:rsid w:val="00DE4A67"/>
    <w:rsid w:val="00DE51AF"/>
    <w:rsid w:val="00DE5510"/>
    <w:rsid w:val="00DF0E75"/>
    <w:rsid w:val="00DF3079"/>
    <w:rsid w:val="00DF73E6"/>
    <w:rsid w:val="00E00662"/>
    <w:rsid w:val="00E01881"/>
    <w:rsid w:val="00E11504"/>
    <w:rsid w:val="00E11AAC"/>
    <w:rsid w:val="00E1294D"/>
    <w:rsid w:val="00E17C59"/>
    <w:rsid w:val="00E325DF"/>
    <w:rsid w:val="00E33B08"/>
    <w:rsid w:val="00E37E81"/>
    <w:rsid w:val="00E4013E"/>
    <w:rsid w:val="00E40E73"/>
    <w:rsid w:val="00E412BF"/>
    <w:rsid w:val="00E4415B"/>
    <w:rsid w:val="00E447B4"/>
    <w:rsid w:val="00E46897"/>
    <w:rsid w:val="00E54F8B"/>
    <w:rsid w:val="00E55E95"/>
    <w:rsid w:val="00E56BA7"/>
    <w:rsid w:val="00E5747D"/>
    <w:rsid w:val="00E61D9A"/>
    <w:rsid w:val="00E61DBE"/>
    <w:rsid w:val="00E62228"/>
    <w:rsid w:val="00E623DE"/>
    <w:rsid w:val="00E63E6A"/>
    <w:rsid w:val="00E72985"/>
    <w:rsid w:val="00E74A30"/>
    <w:rsid w:val="00E80FBA"/>
    <w:rsid w:val="00E81427"/>
    <w:rsid w:val="00E81DE0"/>
    <w:rsid w:val="00E84A2D"/>
    <w:rsid w:val="00E84D66"/>
    <w:rsid w:val="00E85989"/>
    <w:rsid w:val="00E85D6F"/>
    <w:rsid w:val="00E9329B"/>
    <w:rsid w:val="00E937D1"/>
    <w:rsid w:val="00E95A70"/>
    <w:rsid w:val="00E97168"/>
    <w:rsid w:val="00EB7068"/>
    <w:rsid w:val="00EB7AF2"/>
    <w:rsid w:val="00EC0F56"/>
    <w:rsid w:val="00EC114D"/>
    <w:rsid w:val="00EC3FC2"/>
    <w:rsid w:val="00EC7306"/>
    <w:rsid w:val="00EC792C"/>
    <w:rsid w:val="00ED0805"/>
    <w:rsid w:val="00ED2256"/>
    <w:rsid w:val="00ED4230"/>
    <w:rsid w:val="00ED54CC"/>
    <w:rsid w:val="00ED5962"/>
    <w:rsid w:val="00EE3115"/>
    <w:rsid w:val="00EE47BF"/>
    <w:rsid w:val="00EE7372"/>
    <w:rsid w:val="00EF34C0"/>
    <w:rsid w:val="00F03D31"/>
    <w:rsid w:val="00F05AA8"/>
    <w:rsid w:val="00F07036"/>
    <w:rsid w:val="00F07281"/>
    <w:rsid w:val="00F103BE"/>
    <w:rsid w:val="00F221F4"/>
    <w:rsid w:val="00F22B1C"/>
    <w:rsid w:val="00F247A7"/>
    <w:rsid w:val="00F30908"/>
    <w:rsid w:val="00F32A0F"/>
    <w:rsid w:val="00F32BA6"/>
    <w:rsid w:val="00F33EB6"/>
    <w:rsid w:val="00F34638"/>
    <w:rsid w:val="00F3572C"/>
    <w:rsid w:val="00F37F2D"/>
    <w:rsid w:val="00F420D1"/>
    <w:rsid w:val="00F43B06"/>
    <w:rsid w:val="00F45276"/>
    <w:rsid w:val="00F45E4B"/>
    <w:rsid w:val="00F520B7"/>
    <w:rsid w:val="00F520D4"/>
    <w:rsid w:val="00F52FDF"/>
    <w:rsid w:val="00F60186"/>
    <w:rsid w:val="00F606F5"/>
    <w:rsid w:val="00F6193A"/>
    <w:rsid w:val="00F61CE3"/>
    <w:rsid w:val="00F64B46"/>
    <w:rsid w:val="00F706D5"/>
    <w:rsid w:val="00F74F8F"/>
    <w:rsid w:val="00F8215B"/>
    <w:rsid w:val="00F822F2"/>
    <w:rsid w:val="00F90D31"/>
    <w:rsid w:val="00F944C2"/>
    <w:rsid w:val="00F955A8"/>
    <w:rsid w:val="00F97BE7"/>
    <w:rsid w:val="00FA0563"/>
    <w:rsid w:val="00FA1AD3"/>
    <w:rsid w:val="00FA4E49"/>
    <w:rsid w:val="00FB1071"/>
    <w:rsid w:val="00FB25E0"/>
    <w:rsid w:val="00FB2777"/>
    <w:rsid w:val="00FB2D48"/>
    <w:rsid w:val="00FB4763"/>
    <w:rsid w:val="00FB690F"/>
    <w:rsid w:val="00FC2737"/>
    <w:rsid w:val="00FC3A2B"/>
    <w:rsid w:val="00FD0137"/>
    <w:rsid w:val="00FD322C"/>
    <w:rsid w:val="00FD5B2A"/>
    <w:rsid w:val="00FD631D"/>
    <w:rsid w:val="00FE2058"/>
    <w:rsid w:val="00FE3BBF"/>
    <w:rsid w:val="00FE6C4E"/>
    <w:rsid w:val="00FE75FF"/>
    <w:rsid w:val="00FF1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089DD"/>
  <w15:chartTrackingRefBased/>
  <w15:docId w15:val="{7B3BAA13-F847-414A-9140-113FD9A2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8718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37621"/>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pkt">
    <w:name w:val="pkt"/>
    <w:basedOn w:val="Standard"/>
    <w:rsid w:val="00237621"/>
    <w:pPr>
      <w:spacing w:before="60" w:after="60" w:line="360" w:lineRule="auto"/>
      <w:ind w:left="851" w:hanging="295"/>
      <w:jc w:val="both"/>
    </w:pPr>
    <w:rPr>
      <w:rFonts w:ascii="Univers-PL" w:hAnsi="Univers-PL"/>
      <w:sz w:val="19"/>
      <w:szCs w:val="19"/>
    </w:rPr>
  </w:style>
  <w:style w:type="numbering" w:customStyle="1" w:styleId="WWNum1">
    <w:name w:val="WWNum1"/>
    <w:basedOn w:val="Bezlisty"/>
    <w:rsid w:val="00237621"/>
    <w:pPr>
      <w:numPr>
        <w:numId w:val="1"/>
      </w:numPr>
    </w:p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L1"/>
    <w:basedOn w:val="Normalny"/>
    <w:link w:val="AkapitzlistZnak"/>
    <w:uiPriority w:val="99"/>
    <w:qFormat/>
    <w:rsid w:val="00237621"/>
    <w:pPr>
      <w:ind w:left="720"/>
      <w:contextualSpacing/>
    </w:pPr>
  </w:style>
  <w:style w:type="paragraph" w:customStyle="1" w:styleId="Kolorowalistaakcent11">
    <w:name w:val="Kolorowa lista — akcent 11"/>
    <w:basedOn w:val="Standard"/>
    <w:uiPriority w:val="99"/>
    <w:qFormat/>
    <w:rsid w:val="009F24A1"/>
    <w:pPr>
      <w:spacing w:before="20" w:after="40" w:line="249" w:lineRule="auto"/>
      <w:ind w:left="720"/>
      <w:jc w:val="both"/>
    </w:pPr>
    <w:rPr>
      <w:rFonts w:ascii="Calibri" w:eastAsia="SimSun" w:hAnsi="Calibri"/>
      <w:sz w:val="20"/>
      <w:szCs w:val="20"/>
      <w:lang w:eastAsia="zh-CN"/>
    </w:rPr>
  </w:style>
  <w:style w:type="numbering" w:customStyle="1" w:styleId="WWNum6">
    <w:name w:val="WWNum6"/>
    <w:basedOn w:val="Bezlisty"/>
    <w:rsid w:val="009F24A1"/>
    <w:pPr>
      <w:numPr>
        <w:numId w:val="4"/>
      </w:numPr>
    </w:pPr>
  </w:style>
  <w:style w:type="paragraph" w:customStyle="1" w:styleId="Default">
    <w:name w:val="Default"/>
    <w:rsid w:val="00934B98"/>
    <w:pPr>
      <w:autoSpaceDE w:val="0"/>
      <w:autoSpaceDN w:val="0"/>
      <w:adjustRightInd w:val="0"/>
      <w:spacing w:after="0" w:line="240" w:lineRule="auto"/>
    </w:pPr>
    <w:rPr>
      <w:rFonts w:ascii="Cambria" w:hAnsi="Cambria" w:cs="Cambria"/>
      <w:color w:val="000000"/>
      <w:sz w:val="24"/>
      <w:szCs w:val="24"/>
    </w:rPr>
  </w:style>
  <w:style w:type="numbering" w:customStyle="1" w:styleId="WWNum13">
    <w:name w:val="WWNum13"/>
    <w:basedOn w:val="Bezlisty"/>
    <w:rsid w:val="00EB7AF2"/>
    <w:pPr>
      <w:numPr>
        <w:numId w:val="7"/>
      </w:numPr>
    </w:pPr>
  </w:style>
  <w:style w:type="numbering" w:customStyle="1" w:styleId="WWNum27">
    <w:name w:val="WWNum27"/>
    <w:basedOn w:val="Bezlisty"/>
    <w:rsid w:val="007E76A0"/>
    <w:pPr>
      <w:numPr>
        <w:numId w:val="8"/>
      </w:numPr>
    </w:pPr>
  </w:style>
  <w:style w:type="character" w:customStyle="1" w:styleId="alb">
    <w:name w:val="a_lb"/>
    <w:rsid w:val="005D1592"/>
    <w:rPr>
      <w:rFonts w:cs="Times New Roman"/>
    </w:rPr>
  </w:style>
  <w:style w:type="numbering" w:customStyle="1" w:styleId="WWNum14">
    <w:name w:val="WWNum14"/>
    <w:basedOn w:val="Bezlisty"/>
    <w:rsid w:val="005D1592"/>
    <w:pPr>
      <w:numPr>
        <w:numId w:val="11"/>
      </w:numPr>
    </w:pPr>
  </w:style>
  <w:style w:type="numbering" w:customStyle="1" w:styleId="WWNum36">
    <w:name w:val="WWNum36"/>
    <w:basedOn w:val="Bezlisty"/>
    <w:rsid w:val="005D1592"/>
    <w:pPr>
      <w:numPr>
        <w:numId w:val="12"/>
      </w:numPr>
    </w:pPr>
  </w:style>
  <w:style w:type="numbering" w:customStyle="1" w:styleId="WWNum15">
    <w:name w:val="WWNum15"/>
    <w:basedOn w:val="Bezlisty"/>
    <w:rsid w:val="002A39F3"/>
    <w:pPr>
      <w:numPr>
        <w:numId w:val="14"/>
      </w:numPr>
    </w:pPr>
  </w:style>
  <w:style w:type="numbering" w:customStyle="1" w:styleId="WWNum10">
    <w:name w:val="WWNum10"/>
    <w:basedOn w:val="Bezlisty"/>
    <w:rsid w:val="00643853"/>
    <w:pPr>
      <w:numPr>
        <w:numId w:val="15"/>
      </w:numPr>
    </w:pPr>
  </w:style>
  <w:style w:type="numbering" w:customStyle="1" w:styleId="WWNum11">
    <w:name w:val="WWNum11"/>
    <w:basedOn w:val="Bezlisty"/>
    <w:rsid w:val="00643853"/>
    <w:pPr>
      <w:numPr>
        <w:numId w:val="16"/>
      </w:numPr>
    </w:pPr>
  </w:style>
  <w:style w:type="numbering" w:customStyle="1" w:styleId="WWNum18">
    <w:name w:val="WWNum18"/>
    <w:basedOn w:val="Bezlisty"/>
    <w:rsid w:val="00643853"/>
    <w:pPr>
      <w:numPr>
        <w:numId w:val="17"/>
      </w:numPr>
    </w:pPr>
  </w:style>
  <w:style w:type="character" w:styleId="Hipercze">
    <w:name w:val="Hyperlink"/>
    <w:basedOn w:val="Domylnaczcionkaakapitu"/>
    <w:uiPriority w:val="99"/>
    <w:unhideWhenUsed/>
    <w:rsid w:val="00FE3BBF"/>
    <w:rPr>
      <w:color w:val="0563C1" w:themeColor="hyperlink"/>
      <w:u w:val="single"/>
    </w:rPr>
  </w:style>
  <w:style w:type="character" w:styleId="Nierozpoznanawzmianka">
    <w:name w:val="Unresolved Mention"/>
    <w:basedOn w:val="Domylnaczcionkaakapitu"/>
    <w:uiPriority w:val="99"/>
    <w:semiHidden/>
    <w:unhideWhenUsed/>
    <w:rsid w:val="00FE3BBF"/>
    <w:rPr>
      <w:color w:val="605E5C"/>
      <w:shd w:val="clear" w:color="auto" w:fill="E1DFDD"/>
    </w:rPr>
  </w:style>
  <w:style w:type="numbering" w:customStyle="1" w:styleId="WWNum32">
    <w:name w:val="WWNum32"/>
    <w:basedOn w:val="Bezlisty"/>
    <w:rsid w:val="00355D65"/>
    <w:pPr>
      <w:numPr>
        <w:numId w:val="26"/>
      </w:numPr>
    </w:pPr>
  </w:style>
  <w:style w:type="paragraph" w:styleId="Nagwek">
    <w:name w:val="header"/>
    <w:basedOn w:val="Normalny"/>
    <w:link w:val="NagwekZnak"/>
    <w:uiPriority w:val="99"/>
    <w:unhideWhenUsed/>
    <w:rsid w:val="00E61D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1D9A"/>
  </w:style>
  <w:style w:type="paragraph" w:styleId="Stopka">
    <w:name w:val="footer"/>
    <w:basedOn w:val="Normalny"/>
    <w:link w:val="StopkaZnak"/>
    <w:uiPriority w:val="99"/>
    <w:unhideWhenUsed/>
    <w:rsid w:val="00E61D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1D9A"/>
  </w:style>
  <w:style w:type="paragraph" w:styleId="Tekstdymka">
    <w:name w:val="Balloon Text"/>
    <w:basedOn w:val="Normalny"/>
    <w:link w:val="TekstdymkaZnak"/>
    <w:uiPriority w:val="99"/>
    <w:semiHidden/>
    <w:unhideWhenUsed/>
    <w:rsid w:val="007404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0413"/>
    <w:rPr>
      <w:rFonts w:ascii="Segoe UI" w:hAnsi="Segoe UI" w:cs="Segoe UI"/>
      <w:sz w:val="18"/>
      <w:szCs w:val="18"/>
    </w:rPr>
  </w:style>
  <w:style w:type="paragraph" w:styleId="Poprawka">
    <w:name w:val="Revision"/>
    <w:hidden/>
    <w:uiPriority w:val="99"/>
    <w:semiHidden/>
    <w:rsid w:val="00751651"/>
    <w:pPr>
      <w:spacing w:after="0" w:line="240" w:lineRule="auto"/>
    </w:pPr>
  </w:style>
  <w:style w:type="character" w:styleId="Odwoaniedokomentarza">
    <w:name w:val="annotation reference"/>
    <w:basedOn w:val="Domylnaczcionkaakapitu"/>
    <w:uiPriority w:val="99"/>
    <w:unhideWhenUsed/>
    <w:qFormat/>
    <w:rsid w:val="002235DF"/>
    <w:rPr>
      <w:sz w:val="16"/>
      <w:szCs w:val="16"/>
    </w:rPr>
  </w:style>
  <w:style w:type="paragraph" w:styleId="Tekstkomentarza">
    <w:name w:val="annotation text"/>
    <w:basedOn w:val="Normalny"/>
    <w:link w:val="TekstkomentarzaZnak"/>
    <w:uiPriority w:val="99"/>
    <w:unhideWhenUsed/>
    <w:rsid w:val="002235DF"/>
    <w:pPr>
      <w:spacing w:line="240" w:lineRule="auto"/>
    </w:pPr>
    <w:rPr>
      <w:sz w:val="20"/>
      <w:szCs w:val="20"/>
    </w:rPr>
  </w:style>
  <w:style w:type="character" w:customStyle="1" w:styleId="TekstkomentarzaZnak">
    <w:name w:val="Tekst komentarza Znak"/>
    <w:basedOn w:val="Domylnaczcionkaakapitu"/>
    <w:link w:val="Tekstkomentarza"/>
    <w:uiPriority w:val="99"/>
    <w:rsid w:val="002235DF"/>
    <w:rPr>
      <w:sz w:val="20"/>
      <w:szCs w:val="20"/>
    </w:rPr>
  </w:style>
  <w:style w:type="paragraph" w:styleId="Tematkomentarza">
    <w:name w:val="annotation subject"/>
    <w:basedOn w:val="Tekstkomentarza"/>
    <w:next w:val="Tekstkomentarza"/>
    <w:link w:val="TematkomentarzaZnak"/>
    <w:uiPriority w:val="99"/>
    <w:semiHidden/>
    <w:unhideWhenUsed/>
    <w:rsid w:val="002235DF"/>
    <w:rPr>
      <w:b/>
      <w:bCs/>
    </w:rPr>
  </w:style>
  <w:style w:type="character" w:customStyle="1" w:styleId="TematkomentarzaZnak">
    <w:name w:val="Temat komentarza Znak"/>
    <w:basedOn w:val="TekstkomentarzaZnak"/>
    <w:link w:val="Tematkomentarza"/>
    <w:uiPriority w:val="99"/>
    <w:semiHidden/>
    <w:rsid w:val="002235DF"/>
    <w:rPr>
      <w:b/>
      <w:bCs/>
      <w:sz w:val="20"/>
      <w:szCs w:val="20"/>
    </w:rPr>
  </w:style>
  <w:style w:type="character" w:customStyle="1" w:styleId="Nagwek3Znak">
    <w:name w:val="Nagłówek 3 Znak"/>
    <w:basedOn w:val="Domylnaczcionkaakapitu"/>
    <w:link w:val="Nagwek3"/>
    <w:uiPriority w:val="9"/>
    <w:rsid w:val="008718BF"/>
    <w:rPr>
      <w:rFonts w:asciiTheme="majorHAnsi" w:eastAsiaTheme="majorEastAsia" w:hAnsiTheme="majorHAnsi" w:cstheme="majorBidi"/>
      <w:color w:val="1F3763" w:themeColor="accent1" w:themeShade="7F"/>
      <w:sz w:val="24"/>
      <w:szCs w:val="24"/>
    </w:rPr>
  </w:style>
  <w:style w:type="numbering" w:customStyle="1" w:styleId="WWNum60">
    <w:name w:val="WWNum60"/>
    <w:basedOn w:val="Bezlisty"/>
    <w:rsid w:val="002629EE"/>
    <w:pPr>
      <w:numPr>
        <w:numId w:val="34"/>
      </w:numPr>
    </w:pPr>
  </w:style>
  <w:style w:type="character" w:customStyle="1" w:styleId="Teksttreci">
    <w:name w:val="Tekst treści_"/>
    <w:basedOn w:val="Domylnaczcionkaakapitu"/>
    <w:link w:val="Teksttreci1"/>
    <w:rsid w:val="00E97168"/>
    <w:rPr>
      <w:rFonts w:ascii="Times New Roman" w:eastAsia="Times New Roman" w:hAnsi="Times New Roman" w:cs="Times New Roman"/>
      <w:sz w:val="21"/>
      <w:szCs w:val="21"/>
      <w:shd w:val="clear" w:color="auto" w:fill="FFFFFF"/>
    </w:rPr>
  </w:style>
  <w:style w:type="paragraph" w:customStyle="1" w:styleId="Teksttreci1">
    <w:name w:val="Tekst treści1"/>
    <w:basedOn w:val="Normalny"/>
    <w:link w:val="Teksttreci"/>
    <w:rsid w:val="00E97168"/>
    <w:pPr>
      <w:widowControl w:val="0"/>
      <w:shd w:val="clear" w:color="auto" w:fill="FFFFFF"/>
      <w:spacing w:before="480" w:after="300" w:line="0" w:lineRule="atLeast"/>
      <w:ind w:hanging="360"/>
      <w:jc w:val="right"/>
    </w:pPr>
    <w:rPr>
      <w:rFonts w:ascii="Times New Roman" w:eastAsia="Times New Roman" w:hAnsi="Times New Roman" w:cs="Times New Roman"/>
      <w:sz w:val="21"/>
      <w:szCs w:val="21"/>
    </w:rPr>
  </w:style>
  <w:style w:type="table" w:styleId="Tabela-Siatka">
    <w:name w:val="Table Grid"/>
    <w:basedOn w:val="Standardowy"/>
    <w:uiPriority w:val="59"/>
    <w:rsid w:val="00B400B4"/>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L1 Znak"/>
    <w:link w:val="Akapitzlist"/>
    <w:uiPriority w:val="99"/>
    <w:qFormat/>
    <w:rsid w:val="00E447B4"/>
  </w:style>
  <w:style w:type="paragraph" w:customStyle="1" w:styleId="artartustawynprozporzdzenia">
    <w:name w:val="artartustawynprozporzdzenia"/>
    <w:basedOn w:val="Normalny"/>
    <w:rsid w:val="006C58B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pogrubienie">
    <w:name w:val="ppogrubienie"/>
    <w:basedOn w:val="Domylnaczcionkaakapitu"/>
    <w:rsid w:val="006C58B1"/>
  </w:style>
  <w:style w:type="paragraph" w:customStyle="1" w:styleId="pktpunkt">
    <w:name w:val="pktpunkt"/>
    <w:basedOn w:val="Normalny"/>
    <w:rsid w:val="006C58B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
    <w:name w:val="ustustnpkodeksu"/>
    <w:basedOn w:val="Normalny"/>
    <w:rsid w:val="006C58B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96">
      <w:bodyDiv w:val="1"/>
      <w:marLeft w:val="0"/>
      <w:marRight w:val="0"/>
      <w:marTop w:val="0"/>
      <w:marBottom w:val="0"/>
      <w:divBdr>
        <w:top w:val="none" w:sz="0" w:space="0" w:color="auto"/>
        <w:left w:val="none" w:sz="0" w:space="0" w:color="auto"/>
        <w:bottom w:val="none" w:sz="0" w:space="0" w:color="auto"/>
        <w:right w:val="none" w:sz="0" w:space="0" w:color="auto"/>
      </w:divBdr>
    </w:div>
    <w:div w:id="364063355">
      <w:bodyDiv w:val="1"/>
      <w:marLeft w:val="0"/>
      <w:marRight w:val="0"/>
      <w:marTop w:val="0"/>
      <w:marBottom w:val="0"/>
      <w:divBdr>
        <w:top w:val="none" w:sz="0" w:space="0" w:color="auto"/>
        <w:left w:val="none" w:sz="0" w:space="0" w:color="auto"/>
        <w:bottom w:val="none" w:sz="0" w:space="0" w:color="auto"/>
        <w:right w:val="none" w:sz="0" w:space="0" w:color="auto"/>
      </w:divBdr>
    </w:div>
    <w:div w:id="412702108">
      <w:bodyDiv w:val="1"/>
      <w:marLeft w:val="0"/>
      <w:marRight w:val="0"/>
      <w:marTop w:val="0"/>
      <w:marBottom w:val="0"/>
      <w:divBdr>
        <w:top w:val="none" w:sz="0" w:space="0" w:color="auto"/>
        <w:left w:val="none" w:sz="0" w:space="0" w:color="auto"/>
        <w:bottom w:val="none" w:sz="0" w:space="0" w:color="auto"/>
        <w:right w:val="none" w:sz="0" w:space="0" w:color="auto"/>
      </w:divBdr>
      <w:divsChild>
        <w:div w:id="1488476858">
          <w:marLeft w:val="0"/>
          <w:marRight w:val="0"/>
          <w:marTop w:val="72"/>
          <w:marBottom w:val="0"/>
          <w:divBdr>
            <w:top w:val="none" w:sz="0" w:space="0" w:color="auto"/>
            <w:left w:val="none" w:sz="0" w:space="0" w:color="auto"/>
            <w:bottom w:val="none" w:sz="0" w:space="0" w:color="auto"/>
            <w:right w:val="none" w:sz="0" w:space="0" w:color="auto"/>
          </w:divBdr>
          <w:divsChild>
            <w:div w:id="1827864755">
              <w:marLeft w:val="0"/>
              <w:marRight w:val="0"/>
              <w:marTop w:val="0"/>
              <w:marBottom w:val="0"/>
              <w:divBdr>
                <w:top w:val="none" w:sz="0" w:space="0" w:color="auto"/>
                <w:left w:val="none" w:sz="0" w:space="0" w:color="auto"/>
                <w:bottom w:val="none" w:sz="0" w:space="0" w:color="auto"/>
                <w:right w:val="none" w:sz="0" w:space="0" w:color="auto"/>
              </w:divBdr>
            </w:div>
          </w:divsChild>
        </w:div>
        <w:div w:id="1816489517">
          <w:marLeft w:val="0"/>
          <w:marRight w:val="0"/>
          <w:marTop w:val="72"/>
          <w:marBottom w:val="0"/>
          <w:divBdr>
            <w:top w:val="none" w:sz="0" w:space="0" w:color="auto"/>
            <w:left w:val="none" w:sz="0" w:space="0" w:color="auto"/>
            <w:bottom w:val="none" w:sz="0" w:space="0" w:color="auto"/>
            <w:right w:val="none" w:sz="0" w:space="0" w:color="auto"/>
          </w:divBdr>
          <w:divsChild>
            <w:div w:id="1056392750">
              <w:marLeft w:val="0"/>
              <w:marRight w:val="0"/>
              <w:marTop w:val="0"/>
              <w:marBottom w:val="0"/>
              <w:divBdr>
                <w:top w:val="none" w:sz="0" w:space="0" w:color="auto"/>
                <w:left w:val="none" w:sz="0" w:space="0" w:color="auto"/>
                <w:bottom w:val="none" w:sz="0" w:space="0" w:color="auto"/>
                <w:right w:val="none" w:sz="0" w:space="0" w:color="auto"/>
              </w:divBdr>
            </w:div>
          </w:divsChild>
        </w:div>
        <w:div w:id="811946792">
          <w:marLeft w:val="0"/>
          <w:marRight w:val="0"/>
          <w:marTop w:val="72"/>
          <w:marBottom w:val="0"/>
          <w:divBdr>
            <w:top w:val="none" w:sz="0" w:space="0" w:color="auto"/>
            <w:left w:val="none" w:sz="0" w:space="0" w:color="auto"/>
            <w:bottom w:val="none" w:sz="0" w:space="0" w:color="auto"/>
            <w:right w:val="none" w:sz="0" w:space="0" w:color="auto"/>
          </w:divBdr>
          <w:divsChild>
            <w:div w:id="1290895311">
              <w:marLeft w:val="0"/>
              <w:marRight w:val="0"/>
              <w:marTop w:val="0"/>
              <w:marBottom w:val="0"/>
              <w:divBdr>
                <w:top w:val="none" w:sz="0" w:space="0" w:color="auto"/>
                <w:left w:val="none" w:sz="0" w:space="0" w:color="auto"/>
                <w:bottom w:val="none" w:sz="0" w:space="0" w:color="auto"/>
                <w:right w:val="none" w:sz="0" w:space="0" w:color="auto"/>
              </w:divBdr>
            </w:div>
            <w:div w:id="592399584">
              <w:marLeft w:val="360"/>
              <w:marRight w:val="0"/>
              <w:marTop w:val="72"/>
              <w:marBottom w:val="72"/>
              <w:divBdr>
                <w:top w:val="none" w:sz="0" w:space="0" w:color="auto"/>
                <w:left w:val="none" w:sz="0" w:space="0" w:color="auto"/>
                <w:bottom w:val="none" w:sz="0" w:space="0" w:color="auto"/>
                <w:right w:val="none" w:sz="0" w:space="0" w:color="auto"/>
              </w:divBdr>
              <w:divsChild>
                <w:div w:id="1656102942">
                  <w:marLeft w:val="0"/>
                  <w:marRight w:val="0"/>
                  <w:marTop w:val="0"/>
                  <w:marBottom w:val="0"/>
                  <w:divBdr>
                    <w:top w:val="none" w:sz="0" w:space="0" w:color="auto"/>
                    <w:left w:val="none" w:sz="0" w:space="0" w:color="auto"/>
                    <w:bottom w:val="none" w:sz="0" w:space="0" w:color="auto"/>
                    <w:right w:val="none" w:sz="0" w:space="0" w:color="auto"/>
                  </w:divBdr>
                </w:div>
              </w:divsChild>
            </w:div>
            <w:div w:id="863902093">
              <w:marLeft w:val="360"/>
              <w:marRight w:val="0"/>
              <w:marTop w:val="0"/>
              <w:marBottom w:val="72"/>
              <w:divBdr>
                <w:top w:val="none" w:sz="0" w:space="0" w:color="auto"/>
                <w:left w:val="none" w:sz="0" w:space="0" w:color="auto"/>
                <w:bottom w:val="none" w:sz="0" w:space="0" w:color="auto"/>
                <w:right w:val="none" w:sz="0" w:space="0" w:color="auto"/>
              </w:divBdr>
              <w:divsChild>
                <w:div w:id="1203129938">
                  <w:marLeft w:val="0"/>
                  <w:marRight w:val="0"/>
                  <w:marTop w:val="0"/>
                  <w:marBottom w:val="0"/>
                  <w:divBdr>
                    <w:top w:val="none" w:sz="0" w:space="0" w:color="auto"/>
                    <w:left w:val="none" w:sz="0" w:space="0" w:color="auto"/>
                    <w:bottom w:val="none" w:sz="0" w:space="0" w:color="auto"/>
                    <w:right w:val="none" w:sz="0" w:space="0" w:color="auto"/>
                  </w:divBdr>
                </w:div>
              </w:divsChild>
            </w:div>
            <w:div w:id="722021437">
              <w:marLeft w:val="360"/>
              <w:marRight w:val="0"/>
              <w:marTop w:val="0"/>
              <w:marBottom w:val="72"/>
              <w:divBdr>
                <w:top w:val="none" w:sz="0" w:space="0" w:color="auto"/>
                <w:left w:val="none" w:sz="0" w:space="0" w:color="auto"/>
                <w:bottom w:val="none" w:sz="0" w:space="0" w:color="auto"/>
                <w:right w:val="none" w:sz="0" w:space="0" w:color="auto"/>
              </w:divBdr>
              <w:divsChild>
                <w:div w:id="12718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9738">
          <w:marLeft w:val="0"/>
          <w:marRight w:val="0"/>
          <w:marTop w:val="72"/>
          <w:marBottom w:val="0"/>
          <w:divBdr>
            <w:top w:val="none" w:sz="0" w:space="0" w:color="auto"/>
            <w:left w:val="none" w:sz="0" w:space="0" w:color="auto"/>
            <w:bottom w:val="none" w:sz="0" w:space="0" w:color="auto"/>
            <w:right w:val="none" w:sz="0" w:space="0" w:color="auto"/>
          </w:divBdr>
          <w:divsChild>
            <w:div w:id="9776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0517">
      <w:bodyDiv w:val="1"/>
      <w:marLeft w:val="0"/>
      <w:marRight w:val="0"/>
      <w:marTop w:val="0"/>
      <w:marBottom w:val="0"/>
      <w:divBdr>
        <w:top w:val="none" w:sz="0" w:space="0" w:color="auto"/>
        <w:left w:val="none" w:sz="0" w:space="0" w:color="auto"/>
        <w:bottom w:val="none" w:sz="0" w:space="0" w:color="auto"/>
        <w:right w:val="none" w:sz="0" w:space="0" w:color="auto"/>
      </w:divBdr>
    </w:div>
    <w:div w:id="849761667">
      <w:bodyDiv w:val="1"/>
      <w:marLeft w:val="0"/>
      <w:marRight w:val="0"/>
      <w:marTop w:val="0"/>
      <w:marBottom w:val="0"/>
      <w:divBdr>
        <w:top w:val="none" w:sz="0" w:space="0" w:color="auto"/>
        <w:left w:val="none" w:sz="0" w:space="0" w:color="auto"/>
        <w:bottom w:val="none" w:sz="0" w:space="0" w:color="auto"/>
        <w:right w:val="none" w:sz="0" w:space="0" w:color="auto"/>
      </w:divBdr>
    </w:div>
    <w:div w:id="1807627477">
      <w:bodyDiv w:val="1"/>
      <w:marLeft w:val="0"/>
      <w:marRight w:val="0"/>
      <w:marTop w:val="0"/>
      <w:marBottom w:val="0"/>
      <w:divBdr>
        <w:top w:val="none" w:sz="0" w:space="0" w:color="auto"/>
        <w:left w:val="none" w:sz="0" w:space="0" w:color="auto"/>
        <w:bottom w:val="none" w:sz="0" w:space="0" w:color="auto"/>
        <w:right w:val="none" w:sz="0" w:space="0" w:color="auto"/>
      </w:divBdr>
    </w:div>
    <w:div w:id="1928539981">
      <w:bodyDiv w:val="1"/>
      <w:marLeft w:val="0"/>
      <w:marRight w:val="0"/>
      <w:marTop w:val="0"/>
      <w:marBottom w:val="0"/>
      <w:divBdr>
        <w:top w:val="none" w:sz="0" w:space="0" w:color="auto"/>
        <w:left w:val="none" w:sz="0" w:space="0" w:color="auto"/>
        <w:bottom w:val="none" w:sz="0" w:space="0" w:color="auto"/>
        <w:right w:val="none" w:sz="0" w:space="0" w:color="auto"/>
      </w:divBdr>
      <w:divsChild>
        <w:div w:id="1423723330">
          <w:marLeft w:val="0"/>
          <w:marRight w:val="0"/>
          <w:marTop w:val="72"/>
          <w:marBottom w:val="0"/>
          <w:divBdr>
            <w:top w:val="none" w:sz="0" w:space="0" w:color="auto"/>
            <w:left w:val="none" w:sz="0" w:space="0" w:color="auto"/>
            <w:bottom w:val="none" w:sz="0" w:space="0" w:color="auto"/>
            <w:right w:val="none" w:sz="0" w:space="0" w:color="auto"/>
          </w:divBdr>
          <w:divsChild>
            <w:div w:id="1828551821">
              <w:marLeft w:val="0"/>
              <w:marRight w:val="0"/>
              <w:marTop w:val="0"/>
              <w:marBottom w:val="0"/>
              <w:divBdr>
                <w:top w:val="none" w:sz="0" w:space="0" w:color="auto"/>
                <w:left w:val="none" w:sz="0" w:space="0" w:color="auto"/>
                <w:bottom w:val="none" w:sz="0" w:space="0" w:color="auto"/>
                <w:right w:val="none" w:sz="0" w:space="0" w:color="auto"/>
              </w:divBdr>
            </w:div>
          </w:divsChild>
        </w:div>
        <w:div w:id="106584013">
          <w:marLeft w:val="0"/>
          <w:marRight w:val="0"/>
          <w:marTop w:val="72"/>
          <w:marBottom w:val="0"/>
          <w:divBdr>
            <w:top w:val="none" w:sz="0" w:space="0" w:color="auto"/>
            <w:left w:val="none" w:sz="0" w:space="0" w:color="auto"/>
            <w:bottom w:val="none" w:sz="0" w:space="0" w:color="auto"/>
            <w:right w:val="none" w:sz="0" w:space="0" w:color="auto"/>
          </w:divBdr>
          <w:divsChild>
            <w:div w:id="785734913">
              <w:marLeft w:val="0"/>
              <w:marRight w:val="0"/>
              <w:marTop w:val="0"/>
              <w:marBottom w:val="0"/>
              <w:divBdr>
                <w:top w:val="none" w:sz="0" w:space="0" w:color="auto"/>
                <w:left w:val="none" w:sz="0" w:space="0" w:color="auto"/>
                <w:bottom w:val="none" w:sz="0" w:space="0" w:color="auto"/>
                <w:right w:val="none" w:sz="0" w:space="0" w:color="auto"/>
              </w:divBdr>
            </w:div>
          </w:divsChild>
        </w:div>
        <w:div w:id="1831403946">
          <w:marLeft w:val="0"/>
          <w:marRight w:val="0"/>
          <w:marTop w:val="72"/>
          <w:marBottom w:val="0"/>
          <w:divBdr>
            <w:top w:val="none" w:sz="0" w:space="0" w:color="auto"/>
            <w:left w:val="none" w:sz="0" w:space="0" w:color="auto"/>
            <w:bottom w:val="none" w:sz="0" w:space="0" w:color="auto"/>
            <w:right w:val="none" w:sz="0" w:space="0" w:color="auto"/>
          </w:divBdr>
          <w:divsChild>
            <w:div w:id="1989819133">
              <w:marLeft w:val="0"/>
              <w:marRight w:val="0"/>
              <w:marTop w:val="0"/>
              <w:marBottom w:val="0"/>
              <w:divBdr>
                <w:top w:val="none" w:sz="0" w:space="0" w:color="auto"/>
                <w:left w:val="none" w:sz="0" w:space="0" w:color="auto"/>
                <w:bottom w:val="none" w:sz="0" w:space="0" w:color="auto"/>
                <w:right w:val="none" w:sz="0" w:space="0" w:color="auto"/>
              </w:divBdr>
            </w:div>
            <w:div w:id="296107668">
              <w:marLeft w:val="360"/>
              <w:marRight w:val="0"/>
              <w:marTop w:val="72"/>
              <w:marBottom w:val="72"/>
              <w:divBdr>
                <w:top w:val="none" w:sz="0" w:space="0" w:color="auto"/>
                <w:left w:val="none" w:sz="0" w:space="0" w:color="auto"/>
                <w:bottom w:val="none" w:sz="0" w:space="0" w:color="auto"/>
                <w:right w:val="none" w:sz="0" w:space="0" w:color="auto"/>
              </w:divBdr>
              <w:divsChild>
                <w:div w:id="584918256">
                  <w:marLeft w:val="0"/>
                  <w:marRight w:val="0"/>
                  <w:marTop w:val="0"/>
                  <w:marBottom w:val="0"/>
                  <w:divBdr>
                    <w:top w:val="none" w:sz="0" w:space="0" w:color="auto"/>
                    <w:left w:val="none" w:sz="0" w:space="0" w:color="auto"/>
                    <w:bottom w:val="none" w:sz="0" w:space="0" w:color="auto"/>
                    <w:right w:val="none" w:sz="0" w:space="0" w:color="auto"/>
                  </w:divBdr>
                </w:div>
              </w:divsChild>
            </w:div>
            <w:div w:id="1016614418">
              <w:marLeft w:val="360"/>
              <w:marRight w:val="0"/>
              <w:marTop w:val="0"/>
              <w:marBottom w:val="72"/>
              <w:divBdr>
                <w:top w:val="none" w:sz="0" w:space="0" w:color="auto"/>
                <w:left w:val="none" w:sz="0" w:space="0" w:color="auto"/>
                <w:bottom w:val="none" w:sz="0" w:space="0" w:color="auto"/>
                <w:right w:val="none" w:sz="0" w:space="0" w:color="auto"/>
              </w:divBdr>
              <w:divsChild>
                <w:div w:id="1215697409">
                  <w:marLeft w:val="0"/>
                  <w:marRight w:val="0"/>
                  <w:marTop w:val="0"/>
                  <w:marBottom w:val="0"/>
                  <w:divBdr>
                    <w:top w:val="none" w:sz="0" w:space="0" w:color="auto"/>
                    <w:left w:val="none" w:sz="0" w:space="0" w:color="auto"/>
                    <w:bottom w:val="none" w:sz="0" w:space="0" w:color="auto"/>
                    <w:right w:val="none" w:sz="0" w:space="0" w:color="auto"/>
                  </w:divBdr>
                </w:div>
              </w:divsChild>
            </w:div>
            <w:div w:id="1177840650">
              <w:marLeft w:val="360"/>
              <w:marRight w:val="0"/>
              <w:marTop w:val="0"/>
              <w:marBottom w:val="72"/>
              <w:divBdr>
                <w:top w:val="none" w:sz="0" w:space="0" w:color="auto"/>
                <w:left w:val="none" w:sz="0" w:space="0" w:color="auto"/>
                <w:bottom w:val="none" w:sz="0" w:space="0" w:color="auto"/>
                <w:right w:val="none" w:sz="0" w:space="0" w:color="auto"/>
              </w:divBdr>
              <w:divsChild>
                <w:div w:id="9885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86033">
          <w:marLeft w:val="0"/>
          <w:marRight w:val="0"/>
          <w:marTop w:val="72"/>
          <w:marBottom w:val="0"/>
          <w:divBdr>
            <w:top w:val="none" w:sz="0" w:space="0" w:color="auto"/>
            <w:left w:val="none" w:sz="0" w:space="0" w:color="auto"/>
            <w:bottom w:val="none" w:sz="0" w:space="0" w:color="auto"/>
            <w:right w:val="none" w:sz="0" w:space="0" w:color="auto"/>
          </w:divBdr>
          <w:divsChild>
            <w:div w:id="16867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p.gov.pl" TargetMode="External"/><Relationship Id="rId18" Type="http://schemas.openxmlformats.org/officeDocument/2006/relationships/hyperlink" Target="mailto:sekretariat@rawam.ug.gov.pl" TargetMode="External"/><Relationship Id="rId3" Type="http://schemas.openxmlformats.org/officeDocument/2006/relationships/styles" Target="styles.xml"/><Relationship Id="rId21" Type="http://schemas.openxmlformats.org/officeDocument/2006/relationships/hyperlink" Target="mailto:iod@rawam.ug.gov.pl" TargetMode="External"/><Relationship Id="rId7" Type="http://schemas.openxmlformats.org/officeDocument/2006/relationships/endnotes" Target="endnotes.xml"/><Relationship Id="rId12" Type="http://schemas.openxmlformats.org/officeDocument/2006/relationships/hyperlink" Target="https://espd.uzp.gov.pl" TargetMode="External"/><Relationship Id="rId17" Type="http://schemas.openxmlformats.org/officeDocument/2006/relationships/hyperlink" Target="https://epuap.gov.pl/wps/portal" TargetMode="External"/><Relationship Id="rId2" Type="http://schemas.openxmlformats.org/officeDocument/2006/relationships/numbering" Target="numbering.xml"/><Relationship Id="rId16" Type="http://schemas.openxmlformats.org/officeDocument/2006/relationships/hyperlink" Target="mailto:sekretariat@rawam.ug.gov.pl" TargetMode="External"/><Relationship Id="rId20" Type="http://schemas.openxmlformats.org/officeDocument/2006/relationships/hyperlink" Target="mailto:sekretariat@rawam.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arbimierz.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kretariat@rawam.ug.gov.pl" TargetMode="External"/><Relationship Id="rId23" Type="http://schemas.microsoft.com/office/2011/relationships/people" Target="people.xml"/><Relationship Id="rId10" Type="http://schemas.openxmlformats.org/officeDocument/2006/relationships/hyperlink" Target="https://miniportal.uzp.gov.pl" TargetMode="External"/><Relationship Id="rId19" Type="http://schemas.openxmlformats.org/officeDocument/2006/relationships/hyperlink" Target="https://www.bip.rawam.ug.gov.pl/przetargi.php" TargetMode="External"/><Relationship Id="rId4" Type="http://schemas.openxmlformats.org/officeDocument/2006/relationships/settings" Target="settings.xml"/><Relationship Id="rId9" Type="http://schemas.openxmlformats.org/officeDocument/2006/relationships/hyperlink" Target="mailto:sekretariat@rawam.ug.gov.pl" TargetMode="External"/><Relationship Id="rId14" Type="http://schemas.openxmlformats.org/officeDocument/2006/relationships/hyperlink" Target="https://miniportal.uzp.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3ADCE-CE4E-4B75-BC84-EBFA0C36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13724</Words>
  <Characters>82345</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Bigos</dc:creator>
  <cp:keywords/>
  <dc:description/>
  <cp:lastModifiedBy>Anna Bigos</cp:lastModifiedBy>
  <cp:revision>2</cp:revision>
  <cp:lastPrinted>2022-04-22T07:44:00Z</cp:lastPrinted>
  <dcterms:created xsi:type="dcterms:W3CDTF">2022-04-22T10:55:00Z</dcterms:created>
  <dcterms:modified xsi:type="dcterms:W3CDTF">2022-04-22T10:55:00Z</dcterms:modified>
</cp:coreProperties>
</file>