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60" w:rsidRPr="00515529" w:rsidRDefault="00AC1F60" w:rsidP="00903B25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93FC9" w:rsidRPr="00515529" w:rsidRDefault="001C176B" w:rsidP="00B93FC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Znak sprawy: I</w:t>
      </w:r>
      <w:r w:rsidR="00902F17" w:rsidRPr="00515529">
        <w:rPr>
          <w:rFonts w:asciiTheme="minorHAnsi" w:hAnsiTheme="minorHAnsi" w:cs="Arial"/>
          <w:sz w:val="22"/>
          <w:szCs w:val="22"/>
        </w:rPr>
        <w:t>G</w:t>
      </w:r>
      <w:r w:rsidR="00E45B9C">
        <w:rPr>
          <w:rFonts w:asciiTheme="minorHAnsi" w:hAnsiTheme="minorHAnsi" w:cs="Arial"/>
          <w:sz w:val="22"/>
          <w:szCs w:val="22"/>
        </w:rPr>
        <w:t>K.271.2</w:t>
      </w:r>
      <w:r w:rsidR="00430E56" w:rsidRPr="00515529">
        <w:rPr>
          <w:rFonts w:asciiTheme="minorHAnsi" w:hAnsiTheme="minorHAnsi" w:cs="Arial"/>
          <w:sz w:val="22"/>
          <w:szCs w:val="22"/>
        </w:rPr>
        <w:t>.2017</w:t>
      </w:r>
      <w:r w:rsidR="00B93FC9" w:rsidRPr="00515529">
        <w:rPr>
          <w:rFonts w:asciiTheme="minorHAnsi" w:hAnsiTheme="minorHAnsi" w:cs="Arial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                 </w:t>
      </w:r>
      <w:r w:rsidR="00B93FC9" w:rsidRPr="00515529">
        <w:rPr>
          <w:rFonts w:asciiTheme="minorHAnsi" w:hAnsiTheme="minorHAnsi" w:cs="Arial"/>
          <w:sz w:val="22"/>
          <w:szCs w:val="22"/>
        </w:rPr>
        <w:tab/>
      </w:r>
      <w:r w:rsidR="00B93FC9" w:rsidRPr="00515529">
        <w:rPr>
          <w:rFonts w:asciiTheme="minorHAnsi" w:hAnsiTheme="minorHAnsi" w:cs="Arial"/>
          <w:sz w:val="22"/>
          <w:szCs w:val="22"/>
        </w:rPr>
        <w:tab/>
        <w:t xml:space="preserve">Rawa Mazowiecka, dnia </w:t>
      </w:r>
      <w:r w:rsidR="00276231">
        <w:rPr>
          <w:rFonts w:asciiTheme="minorHAnsi" w:hAnsiTheme="minorHAnsi" w:cs="Arial"/>
          <w:sz w:val="22"/>
          <w:szCs w:val="22"/>
        </w:rPr>
        <w:t>15</w:t>
      </w:r>
      <w:r w:rsidR="0012255A">
        <w:rPr>
          <w:rFonts w:asciiTheme="minorHAnsi" w:hAnsiTheme="minorHAnsi" w:cs="Arial"/>
          <w:sz w:val="22"/>
          <w:szCs w:val="22"/>
        </w:rPr>
        <w:t>.05</w:t>
      </w:r>
      <w:r w:rsidR="0024080B" w:rsidRPr="00515529">
        <w:rPr>
          <w:rFonts w:asciiTheme="minorHAnsi" w:hAnsiTheme="minorHAnsi" w:cs="Arial"/>
          <w:sz w:val="22"/>
          <w:szCs w:val="22"/>
        </w:rPr>
        <w:t>.2017 r.</w:t>
      </w:r>
    </w:p>
    <w:p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cr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  <w:r w:rsidR="00B93FC9" w:rsidRPr="00515529">
        <w:rPr>
          <w:rFonts w:asciiTheme="minorHAnsi" w:hAnsiTheme="minorHAnsi" w:cs="Arial"/>
          <w:sz w:val="20"/>
          <w:szCs w:val="20"/>
        </w:rPr>
        <w:tab/>
      </w:r>
    </w:p>
    <w:p w:rsidR="00AC1F60" w:rsidRPr="00515529" w:rsidRDefault="00AC1F60" w:rsidP="00AC1F60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:rsidR="006171C0" w:rsidRPr="00515529" w:rsidRDefault="006171C0" w:rsidP="00D01E64">
      <w:pPr>
        <w:rPr>
          <w:rFonts w:asciiTheme="minorHAnsi" w:hAnsiTheme="minorHAnsi" w:cs="Arial"/>
          <w:sz w:val="20"/>
          <w:szCs w:val="20"/>
        </w:rPr>
      </w:pPr>
    </w:p>
    <w:p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:rsidR="00B04B46" w:rsidRPr="00515529" w:rsidRDefault="00B04B46" w:rsidP="00D01E64">
      <w:pPr>
        <w:jc w:val="right"/>
        <w:rPr>
          <w:rFonts w:asciiTheme="minorHAnsi" w:hAnsiTheme="minorHAnsi" w:cs="Arial"/>
          <w:sz w:val="20"/>
          <w:szCs w:val="20"/>
        </w:rPr>
      </w:pPr>
    </w:p>
    <w:p w:rsidR="001D2EEE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AF7EFD" w:rsidRPr="00515529" w:rsidRDefault="00AF7EFD" w:rsidP="00D01E64">
      <w:pPr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rPr>
          <w:rFonts w:asciiTheme="minorHAnsi" w:hAnsiTheme="minorHAnsi" w:cs="Arial"/>
          <w:sz w:val="20"/>
          <w:szCs w:val="20"/>
        </w:rPr>
      </w:pPr>
    </w:p>
    <w:p w:rsidR="00775A63" w:rsidRPr="00515529" w:rsidRDefault="00775A63" w:rsidP="00D01E64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B93FC9" w:rsidRPr="00515529" w:rsidRDefault="00B93FC9" w:rsidP="0051552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SPECYFIKACJA ISTOTNYCH</w:t>
      </w:r>
      <w:r w:rsidR="00515529">
        <w:rPr>
          <w:rFonts w:asciiTheme="minorHAnsi" w:hAnsiTheme="minorHAnsi" w:cs="Arial"/>
          <w:b/>
          <w:bCs/>
          <w:sz w:val="28"/>
          <w:szCs w:val="36"/>
        </w:rPr>
        <w:t xml:space="preserve"> </w:t>
      </w:r>
      <w:r w:rsidRPr="00515529">
        <w:rPr>
          <w:rFonts w:asciiTheme="minorHAnsi" w:hAnsiTheme="minorHAnsi" w:cs="Arial"/>
          <w:b/>
          <w:bCs/>
          <w:sz w:val="28"/>
          <w:szCs w:val="36"/>
        </w:rPr>
        <w:t>WARUNKÓW ZAMÓWIENIA</w:t>
      </w:r>
    </w:p>
    <w:p w:rsidR="00B93FC9" w:rsidRPr="00515529" w:rsidRDefault="00B93FC9" w:rsidP="00B93FC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36"/>
        </w:rPr>
      </w:pPr>
      <w:r w:rsidRPr="00515529">
        <w:rPr>
          <w:rFonts w:asciiTheme="minorHAnsi" w:hAnsiTheme="minorHAnsi" w:cs="Arial"/>
          <w:b/>
          <w:bCs/>
          <w:sz w:val="28"/>
          <w:szCs w:val="36"/>
        </w:rPr>
        <w:t>(SIWZ)</w:t>
      </w:r>
    </w:p>
    <w:p w:rsidR="00D01E64" w:rsidRPr="00515529" w:rsidRDefault="00D01E64" w:rsidP="00D01E64">
      <w:pPr>
        <w:rPr>
          <w:rFonts w:asciiTheme="minorHAnsi" w:hAnsiTheme="minorHAnsi" w:cs="Arial"/>
          <w:sz w:val="20"/>
          <w:szCs w:val="20"/>
        </w:rPr>
      </w:pPr>
    </w:p>
    <w:p w:rsidR="006171C0" w:rsidRPr="00515529" w:rsidRDefault="00BC28E5" w:rsidP="00F66455">
      <w:pPr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dla postępowania prowadzonego w trybie przeta</w:t>
      </w:r>
      <w:r w:rsidR="009D6DEA" w:rsidRPr="00515529">
        <w:rPr>
          <w:rFonts w:asciiTheme="minorHAnsi" w:hAnsiTheme="minorHAnsi" w:cs="Arial"/>
          <w:sz w:val="22"/>
          <w:szCs w:val="22"/>
        </w:rPr>
        <w:t xml:space="preserve">rgu nieograniczonego o wartości </w:t>
      </w:r>
      <w:r w:rsidRPr="00515529">
        <w:rPr>
          <w:rFonts w:asciiTheme="minorHAnsi" w:hAnsiTheme="minorHAnsi" w:cs="Arial"/>
          <w:sz w:val="22"/>
          <w:szCs w:val="22"/>
        </w:rPr>
        <w:t>szacunkowej poniżej progów ustalonych na podstawie art. 11 us</w:t>
      </w:r>
      <w:r w:rsidR="00B04B46" w:rsidRPr="00515529">
        <w:rPr>
          <w:rFonts w:asciiTheme="minorHAnsi" w:hAnsiTheme="minorHAnsi" w:cs="Arial"/>
          <w:sz w:val="22"/>
          <w:szCs w:val="22"/>
        </w:rPr>
        <w:t xml:space="preserve">t. 8 Prawa zamówień publicznych </w:t>
      </w:r>
      <w:r w:rsidRPr="00515529">
        <w:rPr>
          <w:rFonts w:asciiTheme="minorHAnsi" w:hAnsiTheme="minorHAnsi" w:cs="Arial"/>
          <w:sz w:val="22"/>
          <w:szCs w:val="22"/>
        </w:rPr>
        <w:t>na</w:t>
      </w:r>
      <w:r w:rsidR="00B04B46" w:rsidRPr="00515529">
        <w:rPr>
          <w:rFonts w:asciiTheme="minorHAnsi" w:hAnsiTheme="minorHAnsi" w:cs="Arial"/>
          <w:sz w:val="22"/>
          <w:szCs w:val="22"/>
        </w:rPr>
        <w:t xml:space="preserve"> realizację zadania p.n.</w:t>
      </w:r>
      <w:r w:rsidRPr="00515529">
        <w:rPr>
          <w:rFonts w:asciiTheme="minorHAnsi" w:hAnsiTheme="minorHAnsi" w:cs="Arial"/>
          <w:sz w:val="22"/>
          <w:szCs w:val="22"/>
        </w:rPr>
        <w:t>:</w:t>
      </w:r>
    </w:p>
    <w:p w:rsidR="00B93FC9" w:rsidRPr="00515529" w:rsidRDefault="00B93FC9" w:rsidP="00B93FC9">
      <w:pPr>
        <w:rPr>
          <w:rFonts w:asciiTheme="minorHAnsi" w:hAnsiTheme="minorHAnsi" w:cs="Arial"/>
          <w:sz w:val="22"/>
          <w:szCs w:val="22"/>
        </w:rPr>
      </w:pPr>
    </w:p>
    <w:p w:rsidR="00B04B46" w:rsidRPr="00515529" w:rsidRDefault="00B04B46" w:rsidP="00B93FC9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E35058" w:rsidRDefault="00965A76" w:rsidP="0042609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00090">
        <w:rPr>
          <w:rFonts w:asciiTheme="minorHAnsi" w:hAnsiTheme="minorHAnsi" w:cs="Arial"/>
          <w:b/>
          <w:color w:val="auto"/>
          <w:sz w:val="22"/>
          <w:szCs w:val="22"/>
        </w:rPr>
        <w:t>B</w:t>
      </w:r>
      <w:r w:rsidR="00100090" w:rsidRPr="00100090">
        <w:rPr>
          <w:rFonts w:asciiTheme="minorHAnsi" w:hAnsiTheme="minorHAnsi" w:cs="Arial"/>
          <w:b/>
          <w:color w:val="auto"/>
          <w:sz w:val="22"/>
          <w:szCs w:val="22"/>
        </w:rPr>
        <w:t>udowa</w:t>
      </w:r>
      <w:r w:rsidRPr="00100090">
        <w:rPr>
          <w:rFonts w:asciiTheme="minorHAnsi" w:hAnsiTheme="minorHAnsi" w:cs="Arial"/>
          <w:b/>
          <w:color w:val="auto"/>
          <w:sz w:val="22"/>
          <w:szCs w:val="22"/>
        </w:rPr>
        <w:t xml:space="preserve"> linii k</w:t>
      </w:r>
      <w:r w:rsidR="00424776">
        <w:rPr>
          <w:rFonts w:asciiTheme="minorHAnsi" w:hAnsiTheme="minorHAnsi" w:cs="Arial"/>
          <w:b/>
          <w:color w:val="auto"/>
          <w:sz w:val="22"/>
          <w:szCs w:val="22"/>
        </w:rPr>
        <w:t>ablowych oświetlenia dróg</w:t>
      </w:r>
      <w:r w:rsidR="00100090" w:rsidRPr="00100090">
        <w:rPr>
          <w:rFonts w:asciiTheme="minorHAnsi" w:hAnsiTheme="minorHAnsi" w:cs="Arial"/>
          <w:b/>
          <w:color w:val="auto"/>
          <w:sz w:val="22"/>
          <w:szCs w:val="22"/>
        </w:rPr>
        <w:t xml:space="preserve"> w miejscowościach</w:t>
      </w:r>
      <w:r w:rsidRPr="00100090">
        <w:rPr>
          <w:rFonts w:asciiTheme="minorHAnsi" w:hAnsiTheme="minorHAnsi" w:cs="Arial"/>
          <w:b/>
          <w:color w:val="auto"/>
          <w:sz w:val="22"/>
          <w:szCs w:val="22"/>
        </w:rPr>
        <w:t>:</w:t>
      </w:r>
      <w:r w:rsidR="00100090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424776">
        <w:rPr>
          <w:rFonts w:asciiTheme="minorHAnsi" w:hAnsiTheme="minorHAnsi" w:cs="Arial"/>
          <w:b/>
          <w:sz w:val="22"/>
          <w:szCs w:val="22"/>
        </w:rPr>
        <w:t>Jakubów, Pasieka Wałowska, Wilkowice</w:t>
      </w:r>
    </w:p>
    <w:p w:rsidR="00100090" w:rsidRPr="00100090" w:rsidRDefault="00E35058" w:rsidP="0042609A">
      <w:pPr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 gm. Rawa Mazowiecka</w:t>
      </w:r>
    </w:p>
    <w:p w:rsidR="00D01E64" w:rsidRPr="00515529" w:rsidRDefault="00D01E64" w:rsidP="00D01E64">
      <w:pPr>
        <w:rPr>
          <w:rFonts w:asciiTheme="minorHAnsi" w:hAnsiTheme="minorHAnsi" w:cs="Arial"/>
          <w:sz w:val="22"/>
          <w:szCs w:val="22"/>
        </w:rPr>
      </w:pPr>
    </w:p>
    <w:p w:rsidR="00D01E64" w:rsidRPr="00515529" w:rsidRDefault="00D01E64" w:rsidP="00D01E64">
      <w:pPr>
        <w:rPr>
          <w:rFonts w:asciiTheme="minorHAnsi" w:hAnsiTheme="minorHAnsi" w:cs="Arial"/>
          <w:sz w:val="22"/>
          <w:szCs w:val="22"/>
        </w:rPr>
      </w:pPr>
    </w:p>
    <w:p w:rsidR="006171C0" w:rsidRPr="00515529" w:rsidRDefault="00BC28E5" w:rsidP="00B93FC9">
      <w:pPr>
        <w:tabs>
          <w:tab w:val="left" w:pos="9356"/>
        </w:tabs>
        <w:jc w:val="both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>Postępowanie o udzielenie zamówienia prowadzone jest w trybie przetargu nieograniczonego</w:t>
      </w:r>
      <w:r w:rsidR="00015D1A" w:rsidRPr="00515529">
        <w:rPr>
          <w:rFonts w:asciiTheme="minorHAnsi" w:hAnsiTheme="minorHAnsi" w:cs="Arial"/>
          <w:sz w:val="22"/>
          <w:szCs w:val="22"/>
        </w:rPr>
        <w:t xml:space="preserve">                            </w:t>
      </w:r>
      <w:r w:rsidRPr="00515529">
        <w:rPr>
          <w:rFonts w:asciiTheme="minorHAnsi" w:hAnsiTheme="minorHAnsi" w:cs="Arial"/>
          <w:sz w:val="22"/>
          <w:szCs w:val="22"/>
        </w:rPr>
        <w:t>na podstawie ustawy z dn</w:t>
      </w:r>
      <w:r w:rsidR="00AD22C8" w:rsidRPr="00515529">
        <w:rPr>
          <w:rFonts w:asciiTheme="minorHAnsi" w:hAnsiTheme="minorHAnsi" w:cs="Arial"/>
          <w:sz w:val="22"/>
          <w:szCs w:val="22"/>
        </w:rPr>
        <w:t>ia 29 stycznia 2004 roku Prawo z</w:t>
      </w:r>
      <w:r w:rsidRPr="00515529">
        <w:rPr>
          <w:rFonts w:asciiTheme="minorHAnsi" w:hAnsiTheme="minorHAnsi" w:cs="Arial"/>
          <w:sz w:val="22"/>
          <w:szCs w:val="22"/>
        </w:rPr>
        <w:t>amów</w:t>
      </w:r>
      <w:r w:rsidR="00AD22C8" w:rsidRPr="00515529">
        <w:rPr>
          <w:rFonts w:asciiTheme="minorHAnsi" w:hAnsiTheme="minorHAnsi" w:cs="Arial"/>
          <w:sz w:val="22"/>
          <w:szCs w:val="22"/>
        </w:rPr>
        <w:t>ień p</w:t>
      </w:r>
      <w:r w:rsidR="00D01E64" w:rsidRPr="00515529">
        <w:rPr>
          <w:rFonts w:asciiTheme="minorHAnsi" w:hAnsiTheme="minorHAnsi" w:cs="Arial"/>
          <w:sz w:val="22"/>
          <w:szCs w:val="22"/>
        </w:rPr>
        <w:t>ublicznych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- </w:t>
      </w:r>
      <w:proofErr w:type="spellStart"/>
      <w:r w:rsidR="00B93FC9" w:rsidRPr="00515529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01E64" w:rsidRPr="00515529">
        <w:rPr>
          <w:rFonts w:asciiTheme="minorHAnsi" w:hAnsiTheme="minorHAnsi" w:cs="Arial"/>
          <w:sz w:val="22"/>
          <w:szCs w:val="22"/>
        </w:rPr>
        <w:t xml:space="preserve"> (Dz. U.</w:t>
      </w:r>
      <w:r w:rsidR="00B93FC9" w:rsidRPr="00515529">
        <w:rPr>
          <w:rFonts w:asciiTheme="minorHAnsi" w:hAnsiTheme="minorHAnsi" w:cs="Arial"/>
          <w:sz w:val="22"/>
          <w:szCs w:val="22"/>
        </w:rPr>
        <w:t xml:space="preserve"> z 2015 r.</w:t>
      </w:r>
      <w:r w:rsidR="00D01E64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AD22C8" w:rsidRPr="00515529">
        <w:rPr>
          <w:rFonts w:asciiTheme="minorHAnsi" w:hAnsiTheme="minorHAnsi" w:cs="Arial"/>
          <w:sz w:val="22"/>
          <w:szCs w:val="22"/>
        </w:rPr>
        <w:t xml:space="preserve">             </w:t>
      </w:r>
      <w:r w:rsidR="00B93FC9" w:rsidRPr="00515529">
        <w:rPr>
          <w:rFonts w:asciiTheme="minorHAnsi" w:hAnsiTheme="minorHAnsi" w:cs="Arial"/>
          <w:sz w:val="22"/>
          <w:szCs w:val="22"/>
        </w:rPr>
        <w:t>poz. 2164 z późniejszymi zmianami</w:t>
      </w:r>
      <w:r w:rsidRPr="00515529">
        <w:rPr>
          <w:rFonts w:asciiTheme="minorHAnsi" w:hAnsiTheme="minorHAnsi" w:cs="Arial"/>
          <w:sz w:val="22"/>
          <w:szCs w:val="22"/>
        </w:rPr>
        <w:t>).</w:t>
      </w:r>
    </w:p>
    <w:p w:rsidR="001D2EEE" w:rsidRPr="00515529" w:rsidRDefault="001D2EEE" w:rsidP="00B93FC9">
      <w:pPr>
        <w:jc w:val="both"/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1D2EEE" w:rsidRPr="00515529" w:rsidRDefault="001D2EEE" w:rsidP="00D01E64">
      <w:pPr>
        <w:rPr>
          <w:rFonts w:asciiTheme="minorHAnsi" w:hAnsiTheme="minorHAnsi" w:cs="Arial"/>
          <w:sz w:val="20"/>
          <w:szCs w:val="20"/>
        </w:rPr>
      </w:pPr>
    </w:p>
    <w:p w:rsidR="00D01E64" w:rsidRPr="00515529" w:rsidRDefault="00D01E64" w:rsidP="00384D31">
      <w:pPr>
        <w:rPr>
          <w:rFonts w:asciiTheme="minorHAnsi" w:hAnsiTheme="minorHAnsi" w:cs="Arial"/>
          <w:sz w:val="20"/>
          <w:szCs w:val="20"/>
        </w:rPr>
      </w:pPr>
    </w:p>
    <w:p w:rsidR="00AD22C8" w:rsidRPr="00515529" w:rsidRDefault="00AD22C8" w:rsidP="00384D31">
      <w:pPr>
        <w:rPr>
          <w:rFonts w:asciiTheme="minorHAnsi" w:hAnsiTheme="minorHAnsi" w:cs="Arial"/>
          <w:sz w:val="20"/>
          <w:szCs w:val="20"/>
        </w:rPr>
      </w:pPr>
    </w:p>
    <w:p w:rsidR="00384D31" w:rsidRPr="00515529" w:rsidRDefault="00D01E64" w:rsidP="00D75831">
      <w:pPr>
        <w:jc w:val="right"/>
        <w:rPr>
          <w:rFonts w:asciiTheme="minorHAnsi" w:hAnsiTheme="minorHAnsi" w:cs="Arial"/>
          <w:sz w:val="20"/>
          <w:szCs w:val="20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2F295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Pr="00515529">
        <w:rPr>
          <w:rFonts w:asciiTheme="minorHAnsi" w:hAnsiTheme="minorHAnsi" w:cs="Arial"/>
          <w:sz w:val="20"/>
          <w:szCs w:val="20"/>
        </w:rPr>
        <w:t xml:space="preserve"> </w:t>
      </w:r>
      <w:r w:rsidR="00D75831"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</w:t>
      </w:r>
    </w:p>
    <w:p w:rsidR="006171C0" w:rsidRPr="00515529" w:rsidRDefault="00384D31" w:rsidP="00384D31">
      <w:pPr>
        <w:jc w:val="center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</w:t>
      </w:r>
      <w:r w:rsidR="00015D1A" w:rsidRPr="00515529">
        <w:rPr>
          <w:rFonts w:asciiTheme="minorHAnsi" w:hAnsiTheme="minorHAnsi" w:cs="Arial"/>
          <w:sz w:val="20"/>
          <w:szCs w:val="20"/>
        </w:rPr>
        <w:t xml:space="preserve">        </w:t>
      </w:r>
      <w:r w:rsidR="00AD22C8" w:rsidRPr="00515529">
        <w:rPr>
          <w:rFonts w:asciiTheme="minorHAnsi" w:hAnsiTheme="minorHAnsi" w:cs="Arial"/>
          <w:sz w:val="20"/>
          <w:szCs w:val="20"/>
        </w:rPr>
        <w:t xml:space="preserve">       </w:t>
      </w:r>
      <w:r w:rsidR="00BC28E5" w:rsidRPr="00515529">
        <w:rPr>
          <w:rFonts w:asciiTheme="minorHAnsi" w:hAnsiTheme="minorHAnsi" w:cs="Arial"/>
          <w:sz w:val="22"/>
          <w:szCs w:val="22"/>
        </w:rPr>
        <w:t>Zatwierdzam:</w:t>
      </w:r>
    </w:p>
    <w:p w:rsidR="00AD22C8" w:rsidRPr="00515529" w:rsidRDefault="00AD22C8" w:rsidP="00D01E64">
      <w:pPr>
        <w:jc w:val="right"/>
        <w:rPr>
          <w:rFonts w:asciiTheme="minorHAnsi" w:hAnsiTheme="minorHAnsi" w:cs="Arial"/>
          <w:sz w:val="22"/>
          <w:szCs w:val="22"/>
        </w:rPr>
      </w:pPr>
    </w:p>
    <w:p w:rsidR="001D2EEE" w:rsidRPr="00515529" w:rsidRDefault="001D2EEE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5A63" w:rsidRPr="00515529">
        <w:rPr>
          <w:rFonts w:asciiTheme="minorHAnsi" w:hAnsiTheme="minorHAnsi" w:cs="Arial"/>
          <w:sz w:val="22"/>
          <w:szCs w:val="22"/>
        </w:rPr>
        <w:t xml:space="preserve">                        </w:t>
      </w:r>
    </w:p>
    <w:p w:rsidR="008E6BF5" w:rsidRPr="00515529" w:rsidRDefault="0016330C" w:rsidP="00D01E64">
      <w:pPr>
        <w:jc w:val="right"/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987356" w:rsidRPr="00515529">
        <w:rPr>
          <w:rFonts w:asciiTheme="minorHAnsi" w:hAnsiTheme="minorHAnsi" w:cs="Arial"/>
          <w:sz w:val="22"/>
          <w:szCs w:val="22"/>
        </w:rPr>
        <w:t xml:space="preserve"> </w:t>
      </w:r>
      <w:r w:rsidR="00B559C8" w:rsidRPr="00515529">
        <w:rPr>
          <w:rFonts w:asciiTheme="minorHAnsi" w:hAnsiTheme="minorHAnsi" w:cs="Arial"/>
          <w:sz w:val="22"/>
          <w:szCs w:val="22"/>
        </w:rPr>
        <w:t xml:space="preserve"> </w:t>
      </w:r>
    </w:p>
    <w:p w:rsidR="00775A63" w:rsidRPr="00515529" w:rsidRDefault="00FB7F62" w:rsidP="002F2958">
      <w:pPr>
        <w:rPr>
          <w:rFonts w:asciiTheme="minorHAnsi" w:hAnsiTheme="minorHAnsi" w:cs="Arial"/>
          <w:sz w:val="22"/>
          <w:szCs w:val="22"/>
        </w:rPr>
      </w:pP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</w:r>
      <w:r w:rsidRPr="00515529">
        <w:rPr>
          <w:rFonts w:asciiTheme="minorHAnsi" w:hAnsiTheme="minorHAnsi" w:cs="Arial"/>
          <w:sz w:val="22"/>
          <w:szCs w:val="22"/>
        </w:rPr>
        <w:tab/>
        <w:t xml:space="preserve">    Wójt Gminy Rawa Mazowiecka</w:t>
      </w:r>
    </w:p>
    <w:p w:rsidR="0085745F" w:rsidRPr="00515529" w:rsidRDefault="0085745F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015D1A" w:rsidRPr="00515529" w:rsidRDefault="00015D1A" w:rsidP="002F2958">
      <w:pPr>
        <w:rPr>
          <w:rFonts w:asciiTheme="minorHAnsi" w:hAnsiTheme="minorHAnsi" w:cs="Arial"/>
          <w:sz w:val="20"/>
          <w:szCs w:val="20"/>
        </w:rPr>
      </w:pPr>
    </w:p>
    <w:p w:rsidR="00437E4D" w:rsidRPr="00515529" w:rsidRDefault="00437E4D" w:rsidP="002F2958">
      <w:pPr>
        <w:rPr>
          <w:rFonts w:asciiTheme="minorHAnsi" w:hAnsiTheme="minorHAnsi" w:cs="Arial"/>
          <w:sz w:val="20"/>
          <w:szCs w:val="20"/>
        </w:rPr>
      </w:pPr>
    </w:p>
    <w:p w:rsidR="009D6DEA" w:rsidRPr="00515529" w:rsidRDefault="009D6DEA" w:rsidP="002F2958">
      <w:pPr>
        <w:rPr>
          <w:rFonts w:asciiTheme="minorHAnsi" w:hAnsiTheme="minorHAnsi" w:cs="Arial"/>
          <w:sz w:val="20"/>
          <w:szCs w:val="20"/>
        </w:rPr>
      </w:pPr>
    </w:p>
    <w:p w:rsidR="00775A63" w:rsidRPr="00DD50A4" w:rsidRDefault="00775A63" w:rsidP="002F2958">
      <w:pPr>
        <w:rPr>
          <w:rFonts w:asciiTheme="minorHAnsi" w:hAnsiTheme="minorHAnsi" w:cs="Arial"/>
          <w:color w:val="auto"/>
          <w:sz w:val="20"/>
          <w:szCs w:val="20"/>
        </w:rPr>
      </w:pPr>
    </w:p>
    <w:p w:rsidR="002F2958" w:rsidRPr="00DD50A4" w:rsidRDefault="002F2958" w:rsidP="00D75831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DD50A4">
        <w:rPr>
          <w:rFonts w:asciiTheme="minorHAnsi" w:hAnsiTheme="minorHAnsi" w:cs="Times New Roman"/>
          <w:color w:val="auto"/>
        </w:rPr>
        <w:t xml:space="preserve">                           </w:t>
      </w:r>
      <w:r w:rsidR="009D6DEA" w:rsidRPr="00DD50A4">
        <w:rPr>
          <w:rFonts w:asciiTheme="minorHAnsi" w:hAnsiTheme="minorHAnsi" w:cs="Times New Roman"/>
          <w:color w:val="auto"/>
        </w:rPr>
        <w:t xml:space="preserve">                           </w:t>
      </w:r>
      <w:r w:rsidR="00B93FC9" w:rsidRPr="00DD50A4">
        <w:rPr>
          <w:rFonts w:asciiTheme="minorHAnsi" w:hAnsiTheme="minorHAnsi" w:cs="Times New Roman"/>
          <w:color w:val="auto"/>
        </w:rPr>
        <w:tab/>
      </w:r>
      <w:r w:rsidR="00B93FC9" w:rsidRPr="00DD50A4">
        <w:rPr>
          <w:rFonts w:asciiTheme="minorHAnsi" w:hAnsiTheme="minorHAnsi" w:cs="Times New Roman"/>
          <w:color w:val="auto"/>
        </w:rPr>
        <w:tab/>
      </w:r>
      <w:r w:rsidR="00015D1A" w:rsidRPr="00DD50A4">
        <w:rPr>
          <w:rFonts w:asciiTheme="minorHAnsi" w:hAnsiTheme="minorHAnsi" w:cs="Times New Roman"/>
          <w:color w:val="auto"/>
          <w:sz w:val="22"/>
          <w:szCs w:val="22"/>
        </w:rPr>
        <w:tab/>
      </w:r>
      <w:r w:rsidRPr="00DD50A4">
        <w:rPr>
          <w:rFonts w:asciiTheme="minorHAnsi" w:hAnsiTheme="minorHAnsi" w:cs="Arial"/>
          <w:color w:val="auto"/>
          <w:sz w:val="22"/>
          <w:szCs w:val="22"/>
        </w:rPr>
        <w:t>Składanie ofert do</w:t>
      </w:r>
      <w:r w:rsidR="00E2687F">
        <w:rPr>
          <w:rFonts w:asciiTheme="minorHAnsi" w:hAnsiTheme="minorHAnsi" w:cs="Arial"/>
          <w:color w:val="auto"/>
          <w:sz w:val="22"/>
          <w:szCs w:val="22"/>
        </w:rPr>
        <w:t xml:space="preserve">    </w:t>
      </w: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D50A4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31</w:t>
      </w:r>
      <w:r w:rsidR="00065731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.05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.2</w:t>
      </w:r>
      <w:r w:rsidR="003C43B7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017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r. do godz. 10</w:t>
      </w:r>
      <w:r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00</w:t>
      </w:r>
    </w:p>
    <w:p w:rsidR="00384D31" w:rsidRPr="00DD50A4" w:rsidRDefault="00D758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</w:rPr>
      </w:pP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</w:p>
    <w:p w:rsidR="00B93FC9" w:rsidRDefault="00384D31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  <w:r w:rsidRPr="00DD50A4"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</w:t>
      </w:r>
      <w:r w:rsidR="00D75831"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015D1A" w:rsidRPr="00DD50A4">
        <w:rPr>
          <w:rFonts w:asciiTheme="minorHAnsi" w:hAnsiTheme="minorHAnsi" w:cs="Arial"/>
          <w:color w:val="auto"/>
          <w:sz w:val="22"/>
          <w:szCs w:val="22"/>
        </w:rPr>
        <w:tab/>
      </w:r>
      <w:r w:rsidR="002F2958" w:rsidRPr="00DD50A4">
        <w:rPr>
          <w:rFonts w:asciiTheme="minorHAnsi" w:hAnsiTheme="minorHAnsi" w:cs="Arial"/>
          <w:color w:val="auto"/>
          <w:sz w:val="22"/>
          <w:szCs w:val="22"/>
        </w:rPr>
        <w:t>Otwarcie ofert w dniu</w:t>
      </w:r>
      <w:r w:rsidR="00B93FC9" w:rsidRPr="00DD50A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D50A4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31</w:t>
      </w:r>
      <w:r w:rsidR="00065731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.05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.</w:t>
      </w:r>
      <w:r w:rsidR="007608DA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2017</w:t>
      </w:r>
      <w:r w:rsidR="00F66455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r w:rsidR="002F2958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>r.</w:t>
      </w:r>
      <w:r w:rsidR="00B93FC9" w:rsidRPr="00DD50A4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o godz. 10</w:t>
      </w:r>
      <w:r w:rsidR="002F2958"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0</w:t>
      </w:r>
      <w:r w:rsidR="001C4D03" w:rsidRPr="00DD50A4"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  <w:t>5</w:t>
      </w:r>
    </w:p>
    <w:p w:rsidR="00A64FBD" w:rsidRPr="00DD50A4" w:rsidRDefault="00A64FBD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</w:p>
    <w:p w:rsidR="00AF7EFD" w:rsidRPr="00057CE9" w:rsidRDefault="00AF7EFD" w:rsidP="00437E4D">
      <w:pPr>
        <w:pStyle w:val="Akapitzlist"/>
        <w:ind w:left="0"/>
        <w:outlineLvl w:val="0"/>
        <w:rPr>
          <w:rFonts w:asciiTheme="minorHAnsi" w:hAnsiTheme="minorHAnsi" w:cs="Arial"/>
          <w:color w:val="auto"/>
          <w:sz w:val="22"/>
          <w:szCs w:val="22"/>
          <w:u w:val="single"/>
          <w:vertAlign w:val="superscript"/>
        </w:rPr>
      </w:pPr>
    </w:p>
    <w:p w:rsidR="00B93FC9" w:rsidRPr="00376D18" w:rsidRDefault="00376D18" w:rsidP="00376D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lastRenderedPageBreak/>
        <w:t>Rozdział I</w:t>
      </w:r>
    </w:p>
    <w:p w:rsidR="006171C0" w:rsidRPr="00515529" w:rsidRDefault="00376D18" w:rsidP="009D7000">
      <w:pPr>
        <w:spacing w:after="120"/>
        <w:rPr>
          <w:rFonts w:asciiTheme="minorHAnsi" w:hAnsiTheme="minorHAnsi" w:cs="Arial"/>
          <w:b/>
          <w:sz w:val="20"/>
          <w:szCs w:val="20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Zamawiający</w:t>
      </w:r>
    </w:p>
    <w:p w:rsidR="00775A63" w:rsidRPr="00376D18" w:rsidRDefault="00775A63" w:rsidP="000C705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775A63" w:rsidRPr="00376D18" w:rsidRDefault="000C7054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Adres:  </w:t>
      </w:r>
      <w:r w:rsidR="00775A63" w:rsidRPr="00376D18">
        <w:rPr>
          <w:rFonts w:asciiTheme="minorHAnsi" w:hAnsiTheme="minorHAnsi" w:cs="Arial"/>
          <w:sz w:val="22"/>
          <w:szCs w:val="22"/>
        </w:rPr>
        <w:t>al. Konstytucji 3 Maja 32</w:t>
      </w:r>
    </w:p>
    <w:p w:rsidR="00775A63" w:rsidRDefault="00775A63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200 Rawa Mazowiecka</w:t>
      </w:r>
    </w:p>
    <w:p w:rsidR="006A60E0" w:rsidRDefault="006A60E0" w:rsidP="006A60E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8.00-16.00</w:t>
      </w:r>
      <w:r>
        <w:rPr>
          <w:rFonts w:asciiTheme="minorHAnsi" w:hAnsiTheme="minorHAnsi" w:cs="Arial"/>
          <w:sz w:val="22"/>
          <w:szCs w:val="22"/>
        </w:rPr>
        <w:tab/>
        <w:t>Poniedziałek, Wtorek, Czwartek</w:t>
      </w:r>
    </w:p>
    <w:p w:rsidR="006A60E0" w:rsidRDefault="006A60E0" w:rsidP="006A60E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8.00-17.00</w:t>
      </w:r>
      <w:r>
        <w:rPr>
          <w:rFonts w:asciiTheme="minorHAnsi" w:hAnsiTheme="minorHAnsi" w:cs="Arial"/>
          <w:sz w:val="22"/>
          <w:szCs w:val="22"/>
        </w:rPr>
        <w:tab/>
        <w:t>Środa</w:t>
      </w:r>
    </w:p>
    <w:p w:rsidR="006A60E0" w:rsidRDefault="006A60E0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8.00-15.00</w:t>
      </w:r>
      <w:r>
        <w:rPr>
          <w:rFonts w:asciiTheme="minorHAnsi" w:hAnsiTheme="minorHAnsi" w:cs="Arial"/>
          <w:sz w:val="22"/>
          <w:szCs w:val="22"/>
        </w:rPr>
        <w:tab/>
        <w:t xml:space="preserve">Piątek </w:t>
      </w:r>
    </w:p>
    <w:p w:rsidR="002B4BB9" w:rsidRDefault="002B4BB9" w:rsidP="009D7000">
      <w:pPr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 w:rsidRPr="00790AF6">
        <w:rPr>
          <w:rFonts w:ascii="Calibri" w:hAnsi="Calibri"/>
          <w:i/>
          <w:highlight w:val="lightGray"/>
        </w:rPr>
        <w:t xml:space="preserve"> II</w:t>
      </w:r>
    </w:p>
    <w:p w:rsidR="006171C0" w:rsidRPr="00376D18" w:rsidRDefault="002B4BB9" w:rsidP="009D700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Tryb udzielenia zamówienia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Postępowanie o udzielenie zamówienia publicznego pro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wadzone jest w trybie przetargu </w:t>
      </w:r>
      <w:r w:rsidR="00BC28E5" w:rsidRPr="00376D18">
        <w:rPr>
          <w:rFonts w:asciiTheme="minorHAnsi" w:hAnsiTheme="minorHAnsi" w:cs="Arial"/>
          <w:sz w:val="22"/>
          <w:szCs w:val="22"/>
        </w:rPr>
        <w:t>nieograniczonego poniżej progów ustalonych na podstawie art. 11 us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t. 8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D700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Podstawa prawna udzielenia zamówienia publicznego: art. 10 ust. 1 oraz art. 39-46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8A657F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Podstawa prawna opracowania Specyfikacji Istotnych Warunków Z</w:t>
      </w:r>
      <w:r w:rsidR="00BC28E5" w:rsidRPr="00376D18">
        <w:rPr>
          <w:rFonts w:asciiTheme="minorHAnsi" w:hAnsiTheme="minorHAnsi" w:cs="Arial"/>
          <w:sz w:val="22"/>
          <w:szCs w:val="22"/>
        </w:rPr>
        <w:t>amówienia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>(</w:t>
      </w:r>
      <w:r w:rsidR="00EE69F0" w:rsidRPr="00376D18">
        <w:rPr>
          <w:rFonts w:asciiTheme="minorHAnsi" w:hAnsiTheme="minorHAnsi" w:cs="Arial"/>
          <w:sz w:val="22"/>
          <w:szCs w:val="22"/>
        </w:rPr>
        <w:t>SIWZ</w:t>
      </w:r>
      <w:r w:rsidR="009D7000" w:rsidRPr="00376D18">
        <w:rPr>
          <w:rFonts w:asciiTheme="minorHAnsi" w:hAnsiTheme="minorHAnsi" w:cs="Arial"/>
          <w:sz w:val="22"/>
          <w:szCs w:val="22"/>
        </w:rPr>
        <w:t>)</w:t>
      </w:r>
      <w:r w:rsidR="00EE69F0" w:rsidRPr="00376D18">
        <w:rPr>
          <w:rFonts w:asciiTheme="minorHAnsi" w:hAnsiTheme="minorHAnsi" w:cs="Arial"/>
          <w:sz w:val="22"/>
          <w:szCs w:val="22"/>
        </w:rPr>
        <w:t xml:space="preserve"> art.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36 </w:t>
      </w:r>
      <w:proofErr w:type="spellStart"/>
      <w:r w:rsidR="009D700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69F0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rodzajów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dokumentów, jakich może żądać Zamawiający od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 postępowaniu o </w:t>
      </w:r>
      <w:r w:rsidRPr="00376D18">
        <w:rPr>
          <w:rFonts w:asciiTheme="minorHAnsi" w:hAnsiTheme="minorHAnsi" w:cs="Arial"/>
          <w:sz w:val="22"/>
          <w:szCs w:val="22"/>
        </w:rPr>
        <w:t xml:space="preserve">udzielenie zamówienia (Dz. U. </w:t>
      </w:r>
      <w:r w:rsidR="009D7000" w:rsidRPr="00376D18">
        <w:rPr>
          <w:rFonts w:asciiTheme="minorHAnsi" w:hAnsiTheme="minorHAnsi" w:cs="Arial"/>
          <w:sz w:val="22"/>
          <w:szCs w:val="22"/>
        </w:rPr>
        <w:t>z 2016 r. poz.</w:t>
      </w:r>
      <w:r w:rsidRPr="00376D18">
        <w:rPr>
          <w:rFonts w:asciiTheme="minorHAnsi" w:hAnsiTheme="minorHAnsi" w:cs="Arial"/>
          <w:sz w:val="22"/>
          <w:szCs w:val="22"/>
        </w:rPr>
        <w:t xml:space="preserve"> 1126).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Rozporządzenie Prezesa Rady Ministrów z dnia 28 grudnia 2015 r. w sprawie średniego kursu złotego 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         </w:t>
      </w:r>
      <w:r w:rsidR="00BC28E5" w:rsidRPr="00376D18">
        <w:rPr>
          <w:rFonts w:asciiTheme="minorHAnsi" w:hAnsiTheme="minorHAnsi" w:cs="Arial"/>
          <w:sz w:val="22"/>
          <w:szCs w:val="22"/>
        </w:rPr>
        <w:t>w stosunku do euro stanowiącego podstawę przeliczania wartośc</w:t>
      </w:r>
      <w:r w:rsidR="009D7000" w:rsidRPr="00376D18">
        <w:rPr>
          <w:rFonts w:asciiTheme="minorHAnsi" w:hAnsiTheme="minorHAnsi" w:cs="Arial"/>
          <w:sz w:val="22"/>
          <w:szCs w:val="22"/>
        </w:rPr>
        <w:t>i zamówień publicznych</w:t>
      </w:r>
      <w:r w:rsidR="00882EE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>(Dz. U. z 2015 r.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poz. </w:t>
      </w:r>
      <w:r w:rsidR="00BC28E5" w:rsidRPr="00376D18">
        <w:rPr>
          <w:rFonts w:asciiTheme="minorHAnsi" w:hAnsiTheme="minorHAnsi" w:cs="Arial"/>
          <w:sz w:val="22"/>
          <w:szCs w:val="22"/>
        </w:rPr>
        <w:t>2254)</w:t>
      </w:r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A6409C" w:rsidP="009D700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Prezesa Rady Ministrów z dnia 28 grudnia 2015 r. w sprawie kwot wartości zamówień oraz konkursów, od których jest uzależniony obowiązek przekazywania ogłoszeń Urzędowi Publik</w:t>
      </w:r>
      <w:r w:rsidRPr="00376D18">
        <w:rPr>
          <w:rFonts w:asciiTheme="minorHAnsi" w:hAnsiTheme="minorHAnsi" w:cs="Arial"/>
          <w:sz w:val="22"/>
          <w:szCs w:val="22"/>
        </w:rPr>
        <w:t>acji Unii Europejskiej (Dz. U.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z </w:t>
      </w:r>
      <w:r w:rsidRPr="00376D18">
        <w:rPr>
          <w:rFonts w:asciiTheme="minorHAnsi" w:hAnsiTheme="minorHAnsi" w:cs="Arial"/>
          <w:sz w:val="22"/>
          <w:szCs w:val="22"/>
        </w:rPr>
        <w:t>2016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poz. </w:t>
      </w:r>
      <w:r w:rsidR="00BC28E5" w:rsidRPr="00376D18">
        <w:rPr>
          <w:rFonts w:asciiTheme="minorHAnsi" w:hAnsiTheme="minorHAnsi" w:cs="Arial"/>
          <w:sz w:val="22"/>
          <w:szCs w:val="22"/>
        </w:rPr>
        <w:t>2263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</w:t>
      </w:r>
      <w:r w:rsidR="00563C24" w:rsidRPr="00376D18">
        <w:rPr>
          <w:rFonts w:asciiTheme="minorHAnsi" w:hAnsiTheme="minorHAnsi" w:cs="Arial"/>
          <w:sz w:val="22"/>
          <w:szCs w:val="22"/>
        </w:rPr>
        <w:t>.</w:t>
      </w:r>
    </w:p>
    <w:p w:rsidR="002B4BB9" w:rsidRDefault="00AD22C8" w:rsidP="007A3B46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5465AE" w:rsidRPr="00376D18">
        <w:rPr>
          <w:rFonts w:asciiTheme="minorHAnsi" w:hAnsiTheme="minorHAnsi" w:cs="Arial"/>
          <w:sz w:val="22"/>
          <w:szCs w:val="22"/>
        </w:rPr>
        <w:t>.</w:t>
      </w:r>
      <w:r w:rsidR="009D700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Rozporządzenie Ministra Rozwoju z dnia 26 lipca 2016 r. w sprawie wy</w:t>
      </w:r>
      <w:r w:rsidR="005465AE" w:rsidRPr="00376D18">
        <w:rPr>
          <w:rFonts w:asciiTheme="minorHAnsi" w:hAnsiTheme="minorHAnsi" w:cs="Arial"/>
          <w:sz w:val="22"/>
          <w:szCs w:val="22"/>
        </w:rPr>
        <w:t xml:space="preserve">kazu robót budowlanych (Dz. U. 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        z </w:t>
      </w:r>
      <w:r w:rsidR="005465AE" w:rsidRPr="00376D18">
        <w:rPr>
          <w:rFonts w:asciiTheme="minorHAnsi" w:hAnsiTheme="minorHAnsi" w:cs="Arial"/>
          <w:sz w:val="22"/>
          <w:szCs w:val="22"/>
        </w:rPr>
        <w:t>2016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5465AE" w:rsidRPr="00376D18">
        <w:rPr>
          <w:rFonts w:asciiTheme="minorHAnsi" w:hAnsiTheme="minorHAnsi" w:cs="Arial"/>
          <w:sz w:val="22"/>
          <w:szCs w:val="22"/>
        </w:rPr>
        <w:t>.</w:t>
      </w:r>
      <w:r w:rsidR="007A3B46" w:rsidRPr="00376D18">
        <w:rPr>
          <w:rFonts w:asciiTheme="minorHAnsi" w:hAnsiTheme="minorHAnsi" w:cs="Arial"/>
          <w:sz w:val="22"/>
          <w:szCs w:val="22"/>
        </w:rPr>
        <w:t xml:space="preserve"> poz. </w:t>
      </w:r>
      <w:r w:rsidR="00BC28E5" w:rsidRPr="00376D18">
        <w:rPr>
          <w:rFonts w:asciiTheme="minorHAnsi" w:hAnsiTheme="minorHAnsi" w:cs="Arial"/>
          <w:sz w:val="22"/>
          <w:szCs w:val="22"/>
        </w:rPr>
        <w:t>1125).</w:t>
      </w:r>
    </w:p>
    <w:p w:rsidR="002B4BB9" w:rsidRPr="00376D18" w:rsidRDefault="002B4BB9" w:rsidP="007A3B46">
      <w:pPr>
        <w:jc w:val="both"/>
        <w:rPr>
          <w:rFonts w:asciiTheme="minorHAnsi" w:hAnsiTheme="minorHAnsi" w:cs="Arial"/>
          <w:sz w:val="22"/>
          <w:szCs w:val="22"/>
        </w:rPr>
      </w:pPr>
    </w:p>
    <w:p w:rsidR="002B4BB9" w:rsidRPr="005734E9" w:rsidRDefault="002B4BB9" w:rsidP="002B4BB9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BC28E5" w:rsidP="007A3B46">
      <w:pPr>
        <w:spacing w:after="120"/>
        <w:rPr>
          <w:rFonts w:asciiTheme="minorHAnsi" w:hAnsiTheme="minorHAnsi" w:cs="Arial"/>
          <w:b/>
          <w:sz w:val="22"/>
          <w:szCs w:val="22"/>
        </w:rPr>
      </w:pPr>
      <w:bookmarkStart w:id="0" w:name="bookmark0"/>
      <w:r w:rsidRPr="00376D18">
        <w:rPr>
          <w:rFonts w:asciiTheme="minorHAnsi" w:hAnsiTheme="minorHAnsi" w:cs="Arial"/>
          <w:b/>
          <w:sz w:val="22"/>
          <w:szCs w:val="22"/>
        </w:rPr>
        <w:t>O</w:t>
      </w:r>
      <w:bookmarkEnd w:id="0"/>
      <w:r w:rsidR="002B4BB9" w:rsidRPr="00376D18">
        <w:rPr>
          <w:rFonts w:asciiTheme="minorHAnsi" w:hAnsiTheme="minorHAnsi" w:cs="Arial"/>
          <w:b/>
          <w:sz w:val="22"/>
          <w:szCs w:val="22"/>
        </w:rPr>
        <w:t>pis przedmiotu zamówienia</w:t>
      </w:r>
    </w:p>
    <w:p w:rsidR="00872918" w:rsidRPr="00C66BBC" w:rsidRDefault="00117454" w:rsidP="000E730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C66BBC">
        <w:rPr>
          <w:rFonts w:asciiTheme="minorHAnsi" w:hAnsiTheme="minorHAnsi" w:cs="Arial"/>
          <w:color w:val="auto"/>
          <w:sz w:val="22"/>
          <w:szCs w:val="22"/>
        </w:rPr>
        <w:t>Prze</w:t>
      </w:r>
      <w:r w:rsidR="00B73050" w:rsidRPr="00C66BBC">
        <w:rPr>
          <w:rFonts w:asciiTheme="minorHAnsi" w:hAnsiTheme="minorHAnsi" w:cs="Arial"/>
          <w:color w:val="auto"/>
          <w:sz w:val="22"/>
          <w:szCs w:val="22"/>
        </w:rPr>
        <w:t>dmiotem niniejszego</w:t>
      </w:r>
      <w:r w:rsidR="0026316E" w:rsidRPr="00C66BBC">
        <w:rPr>
          <w:rFonts w:asciiTheme="minorHAnsi" w:hAnsiTheme="minorHAnsi" w:cs="Arial"/>
          <w:color w:val="auto"/>
          <w:sz w:val="22"/>
          <w:szCs w:val="22"/>
        </w:rPr>
        <w:t xml:space="preserve"> zamówienia są roboty budowlane na zadaniu inwestycyjnym </w:t>
      </w:r>
      <w:r w:rsidR="0026316E" w:rsidRPr="00B70809">
        <w:rPr>
          <w:rFonts w:asciiTheme="minorHAnsi" w:hAnsiTheme="minorHAnsi" w:cs="Arial"/>
          <w:b/>
          <w:color w:val="auto"/>
          <w:sz w:val="22"/>
          <w:szCs w:val="22"/>
        </w:rPr>
        <w:t>,,Budowa</w:t>
      </w:r>
      <w:r w:rsidR="00872918" w:rsidRPr="00B70809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B73050" w:rsidRPr="00B70809">
        <w:rPr>
          <w:rFonts w:asciiTheme="minorHAnsi" w:hAnsiTheme="minorHAnsi" w:cs="Arial"/>
          <w:b/>
          <w:color w:val="auto"/>
          <w:sz w:val="22"/>
          <w:szCs w:val="22"/>
        </w:rPr>
        <w:t>linii</w:t>
      </w:r>
      <w:r w:rsidR="00344D8E" w:rsidRPr="00B70809">
        <w:rPr>
          <w:rFonts w:asciiTheme="minorHAnsi" w:hAnsiTheme="minorHAnsi" w:cs="Arial"/>
          <w:b/>
          <w:color w:val="auto"/>
          <w:sz w:val="22"/>
          <w:szCs w:val="22"/>
        </w:rPr>
        <w:t xml:space="preserve"> kablowych oświetlenia dróg</w:t>
      </w:r>
      <w:r w:rsidR="00505C2B" w:rsidRPr="00B70809">
        <w:rPr>
          <w:rFonts w:asciiTheme="minorHAnsi" w:hAnsiTheme="minorHAnsi" w:cs="Arial"/>
          <w:b/>
          <w:color w:val="auto"/>
          <w:sz w:val="22"/>
          <w:szCs w:val="22"/>
        </w:rPr>
        <w:t xml:space="preserve"> w miejscowościach: </w:t>
      </w:r>
      <w:r w:rsidR="00505C2B" w:rsidRPr="00B70809">
        <w:rPr>
          <w:rFonts w:asciiTheme="minorHAnsi" w:hAnsiTheme="minorHAnsi" w:cs="Arial"/>
          <w:b/>
          <w:sz w:val="22"/>
          <w:szCs w:val="22"/>
        </w:rPr>
        <w:t xml:space="preserve"> </w:t>
      </w:r>
      <w:r w:rsidR="00344D8E" w:rsidRPr="00B70809">
        <w:rPr>
          <w:rFonts w:asciiTheme="minorHAnsi" w:hAnsiTheme="minorHAnsi" w:cs="Arial"/>
          <w:b/>
          <w:sz w:val="22"/>
          <w:szCs w:val="22"/>
        </w:rPr>
        <w:t xml:space="preserve">Jakubów, Pasieka Wałowska, Wilkowice </w:t>
      </w:r>
      <w:r w:rsidR="00505C2B" w:rsidRPr="00B70809">
        <w:rPr>
          <w:rFonts w:asciiTheme="minorHAnsi" w:hAnsiTheme="minorHAnsi" w:cs="Arial"/>
          <w:b/>
          <w:sz w:val="22"/>
          <w:szCs w:val="22"/>
        </w:rPr>
        <w:t>w gm. Rawa Mazowiecka</w:t>
      </w:r>
      <w:r w:rsidR="00C66BBC" w:rsidRPr="00B70809">
        <w:rPr>
          <w:rFonts w:asciiTheme="minorHAnsi" w:hAnsiTheme="minorHAnsi" w:cs="Arial"/>
          <w:b/>
          <w:sz w:val="22"/>
          <w:szCs w:val="22"/>
        </w:rPr>
        <w:t>’’</w:t>
      </w:r>
      <w:r w:rsidR="00C66BBC" w:rsidRPr="00C66BBC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C66BBC" w:rsidRPr="00C66BBC" w:rsidRDefault="00C66BBC" w:rsidP="000E730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Zakres przedmiotu obejmuje:</w:t>
      </w:r>
    </w:p>
    <w:p w:rsidR="00CD7A23" w:rsidRPr="00F61976" w:rsidRDefault="00563C24" w:rsidP="00872918">
      <w:pPr>
        <w:spacing w:after="6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6197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E0065">
        <w:rPr>
          <w:rFonts w:asciiTheme="minorHAnsi" w:hAnsiTheme="minorHAnsi" w:cs="Arial"/>
          <w:color w:val="auto"/>
          <w:sz w:val="22"/>
          <w:szCs w:val="22"/>
        </w:rPr>
        <w:t xml:space="preserve">1) </w:t>
      </w:r>
      <w:r w:rsidR="00AE0065">
        <w:rPr>
          <w:rFonts w:asciiTheme="minorHAnsi" w:hAnsiTheme="minorHAnsi" w:cs="Arial"/>
          <w:color w:val="auto"/>
          <w:sz w:val="22"/>
          <w:szCs w:val="22"/>
        </w:rPr>
        <w:tab/>
        <w:t>b</w:t>
      </w:r>
      <w:r w:rsidR="00402EA9">
        <w:rPr>
          <w:rFonts w:asciiTheme="minorHAnsi" w:hAnsiTheme="minorHAnsi" w:cs="Arial"/>
          <w:color w:val="auto"/>
          <w:sz w:val="22"/>
          <w:szCs w:val="22"/>
        </w:rPr>
        <w:t>udowę</w:t>
      </w:r>
      <w:r w:rsidR="00872918" w:rsidRPr="00F6197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17F08">
        <w:rPr>
          <w:rFonts w:asciiTheme="minorHAnsi" w:hAnsiTheme="minorHAnsi" w:cs="Arial"/>
          <w:color w:val="auto"/>
          <w:sz w:val="22"/>
          <w:szCs w:val="22"/>
        </w:rPr>
        <w:t>linii</w:t>
      </w:r>
      <w:r w:rsidR="00B355A8">
        <w:rPr>
          <w:rFonts w:asciiTheme="minorHAnsi" w:hAnsiTheme="minorHAnsi" w:cs="Arial"/>
          <w:color w:val="auto"/>
          <w:sz w:val="22"/>
          <w:szCs w:val="22"/>
        </w:rPr>
        <w:t xml:space="preserve"> oświetlenia drogi serwisowej</w:t>
      </w:r>
      <w:r w:rsidR="000F209F">
        <w:rPr>
          <w:rFonts w:asciiTheme="minorHAnsi" w:hAnsiTheme="minorHAnsi" w:cs="Arial"/>
          <w:color w:val="auto"/>
          <w:sz w:val="22"/>
          <w:szCs w:val="22"/>
        </w:rPr>
        <w:t xml:space="preserve"> obsługującej teren przyległy do drogi </w:t>
      </w:r>
      <w:r w:rsidR="00B355A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F209F">
        <w:rPr>
          <w:rFonts w:asciiTheme="minorHAnsi" w:hAnsiTheme="minorHAnsi" w:cs="Arial"/>
          <w:color w:val="auto"/>
          <w:sz w:val="22"/>
          <w:szCs w:val="22"/>
        </w:rPr>
        <w:t xml:space="preserve">S8 </w:t>
      </w:r>
      <w:r w:rsidR="00F24A9D">
        <w:rPr>
          <w:rFonts w:asciiTheme="minorHAnsi" w:hAnsiTheme="minorHAnsi" w:cs="Arial"/>
          <w:color w:val="auto"/>
          <w:sz w:val="22"/>
          <w:szCs w:val="22"/>
        </w:rPr>
        <w:t xml:space="preserve">we wsi </w:t>
      </w:r>
      <w:r w:rsidR="000F209F" w:rsidRPr="005139F8">
        <w:rPr>
          <w:rFonts w:asciiTheme="minorHAnsi" w:hAnsiTheme="minorHAnsi" w:cs="Arial"/>
          <w:b/>
          <w:color w:val="auto"/>
          <w:sz w:val="22"/>
          <w:szCs w:val="22"/>
        </w:rPr>
        <w:t>Jakubów</w:t>
      </w:r>
      <w:r w:rsidR="00CD7A23" w:rsidRPr="00F61976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DA368F" w:rsidRPr="00F61976" w:rsidRDefault="00CD7A23" w:rsidP="00B355A8">
      <w:pPr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61976">
        <w:rPr>
          <w:rFonts w:asciiTheme="minorHAnsi" w:hAnsiTheme="minorHAnsi" w:cs="Arial"/>
          <w:color w:val="auto"/>
          <w:sz w:val="22"/>
          <w:szCs w:val="22"/>
        </w:rPr>
        <w:tab/>
        <w:t xml:space="preserve">- </w:t>
      </w:r>
      <w:r w:rsidR="00852B31" w:rsidRPr="00F61976">
        <w:rPr>
          <w:rFonts w:asciiTheme="minorHAnsi" w:hAnsiTheme="minorHAnsi" w:cs="Arial"/>
          <w:color w:val="auto"/>
          <w:sz w:val="22"/>
          <w:szCs w:val="22"/>
        </w:rPr>
        <w:t xml:space="preserve">odcinek </w:t>
      </w:r>
      <w:r w:rsidR="00D65150">
        <w:rPr>
          <w:rFonts w:asciiTheme="minorHAnsi" w:hAnsiTheme="minorHAnsi" w:cs="Arial"/>
          <w:color w:val="auto"/>
          <w:sz w:val="22"/>
          <w:szCs w:val="22"/>
        </w:rPr>
        <w:t xml:space="preserve">o długości </w:t>
      </w:r>
      <w:r w:rsidR="00756D1D" w:rsidRPr="001C5934">
        <w:rPr>
          <w:rFonts w:asciiTheme="minorHAnsi" w:hAnsiTheme="minorHAnsi" w:cs="Arial"/>
          <w:b/>
          <w:color w:val="auto"/>
          <w:sz w:val="22"/>
          <w:szCs w:val="22"/>
        </w:rPr>
        <w:t>44</w:t>
      </w:r>
      <w:r w:rsidR="001C5934" w:rsidRPr="001C5934">
        <w:rPr>
          <w:rFonts w:asciiTheme="minorHAnsi" w:hAnsiTheme="minorHAnsi" w:cs="Arial"/>
          <w:b/>
          <w:color w:val="auto"/>
          <w:sz w:val="22"/>
          <w:szCs w:val="22"/>
        </w:rPr>
        <w:t>3</w:t>
      </w:r>
      <w:r w:rsidR="00756D1D" w:rsidRPr="001C5934">
        <w:rPr>
          <w:rFonts w:asciiTheme="minorHAnsi" w:hAnsiTheme="minorHAnsi" w:cs="Arial"/>
          <w:b/>
          <w:color w:val="auto"/>
          <w:sz w:val="22"/>
          <w:szCs w:val="22"/>
        </w:rPr>
        <w:t>m</w:t>
      </w:r>
      <w:r w:rsidR="00756D1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65150">
        <w:rPr>
          <w:rFonts w:asciiTheme="minorHAnsi" w:hAnsiTheme="minorHAnsi" w:cs="Arial"/>
          <w:color w:val="auto"/>
          <w:sz w:val="22"/>
          <w:szCs w:val="22"/>
        </w:rPr>
        <w:t>z 1</w:t>
      </w:r>
      <w:r w:rsidR="00C30FA4">
        <w:rPr>
          <w:rFonts w:asciiTheme="minorHAnsi" w:hAnsiTheme="minorHAnsi" w:cs="Arial"/>
          <w:color w:val="auto"/>
          <w:sz w:val="22"/>
          <w:szCs w:val="22"/>
        </w:rPr>
        <w:t>2</w:t>
      </w:r>
      <w:r w:rsidRPr="00F61976">
        <w:rPr>
          <w:rFonts w:asciiTheme="minorHAnsi" w:hAnsiTheme="minorHAnsi" w:cs="Arial"/>
          <w:color w:val="auto"/>
          <w:sz w:val="22"/>
          <w:szCs w:val="22"/>
        </w:rPr>
        <w:t xml:space="preserve"> oprawami </w:t>
      </w:r>
      <w:r w:rsidR="00DA368F" w:rsidRPr="00F61976">
        <w:rPr>
          <w:rFonts w:asciiTheme="minorHAnsi" w:hAnsiTheme="minorHAnsi" w:cs="Arial"/>
          <w:color w:val="auto"/>
          <w:sz w:val="22"/>
          <w:szCs w:val="22"/>
        </w:rPr>
        <w:t xml:space="preserve">LED na </w:t>
      </w:r>
      <w:r w:rsidR="00C30FA4">
        <w:rPr>
          <w:rFonts w:asciiTheme="minorHAnsi" w:hAnsiTheme="minorHAnsi" w:cs="Arial"/>
          <w:color w:val="auto"/>
          <w:sz w:val="22"/>
          <w:szCs w:val="22"/>
        </w:rPr>
        <w:t xml:space="preserve">11 </w:t>
      </w:r>
      <w:r w:rsidR="00DA368F" w:rsidRPr="00F61976">
        <w:rPr>
          <w:rFonts w:asciiTheme="minorHAnsi" w:hAnsiTheme="minorHAnsi" w:cs="Arial"/>
          <w:color w:val="auto"/>
          <w:sz w:val="22"/>
          <w:szCs w:val="22"/>
        </w:rPr>
        <w:t>słupach alumin</w:t>
      </w:r>
      <w:r w:rsidRPr="00F61976">
        <w:rPr>
          <w:rFonts w:asciiTheme="minorHAnsi" w:hAnsiTheme="minorHAnsi" w:cs="Arial"/>
          <w:color w:val="auto"/>
          <w:sz w:val="22"/>
          <w:szCs w:val="22"/>
        </w:rPr>
        <w:t xml:space="preserve">iowych, </w:t>
      </w:r>
      <w:r w:rsidR="00872918" w:rsidRPr="00F61976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DA368F" w:rsidRPr="00B11F28" w:rsidRDefault="00AE0065" w:rsidP="00DA368F">
      <w:pPr>
        <w:spacing w:after="6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2)</w:t>
      </w:r>
      <w:r>
        <w:rPr>
          <w:rFonts w:asciiTheme="minorHAnsi" w:hAnsiTheme="minorHAnsi" w:cs="Arial"/>
          <w:color w:val="auto"/>
          <w:sz w:val="22"/>
          <w:szCs w:val="22"/>
        </w:rPr>
        <w:tab/>
        <w:t>budowę i rozbudowę</w:t>
      </w:r>
      <w:r w:rsidR="00DC19B8">
        <w:rPr>
          <w:rFonts w:asciiTheme="minorHAnsi" w:hAnsiTheme="minorHAnsi" w:cs="Arial"/>
          <w:color w:val="auto"/>
          <w:sz w:val="22"/>
          <w:szCs w:val="22"/>
        </w:rPr>
        <w:t xml:space="preserve"> linii oświetlenia drogi gminnej </w:t>
      </w:r>
      <w:r w:rsidR="00DA368F" w:rsidRPr="00B11F28">
        <w:rPr>
          <w:rFonts w:asciiTheme="minorHAnsi" w:hAnsiTheme="minorHAnsi" w:cs="Arial"/>
          <w:color w:val="auto"/>
          <w:sz w:val="22"/>
          <w:szCs w:val="22"/>
        </w:rPr>
        <w:t>w</w:t>
      </w:r>
      <w:r w:rsidR="00DC19B8">
        <w:rPr>
          <w:rFonts w:asciiTheme="minorHAnsi" w:hAnsiTheme="minorHAnsi" w:cs="Arial"/>
          <w:color w:val="auto"/>
          <w:sz w:val="22"/>
          <w:szCs w:val="22"/>
        </w:rPr>
        <w:t>e wsi</w:t>
      </w:r>
      <w:r w:rsidR="00DA368F" w:rsidRPr="00B11F2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C19B8" w:rsidRPr="005139F8">
        <w:rPr>
          <w:rFonts w:asciiTheme="minorHAnsi" w:hAnsiTheme="minorHAnsi" w:cs="Arial"/>
          <w:b/>
          <w:color w:val="auto"/>
          <w:sz w:val="22"/>
          <w:szCs w:val="22"/>
        </w:rPr>
        <w:t>Pasieka Wałowska</w:t>
      </w:r>
      <w:r w:rsidR="00DA368F" w:rsidRPr="00B11F28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402EA9" w:rsidRDefault="00DA368F" w:rsidP="00DA368F">
      <w:pPr>
        <w:spacing w:after="6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11F28">
        <w:rPr>
          <w:rFonts w:asciiTheme="minorHAnsi" w:hAnsiTheme="minorHAnsi" w:cs="Arial"/>
          <w:color w:val="auto"/>
          <w:sz w:val="22"/>
          <w:szCs w:val="22"/>
        </w:rPr>
        <w:tab/>
        <w:t xml:space="preserve">- odcinek </w:t>
      </w:r>
      <w:r w:rsidR="00A51CAD" w:rsidRPr="00B11F28">
        <w:rPr>
          <w:rFonts w:asciiTheme="minorHAnsi" w:hAnsiTheme="minorHAnsi" w:cs="Arial"/>
          <w:color w:val="auto"/>
          <w:sz w:val="22"/>
          <w:szCs w:val="22"/>
        </w:rPr>
        <w:t xml:space="preserve">kablowy </w:t>
      </w:r>
      <w:r w:rsidR="00B11F28" w:rsidRPr="00B11F28">
        <w:rPr>
          <w:rFonts w:asciiTheme="minorHAnsi" w:hAnsiTheme="minorHAnsi" w:cs="Arial"/>
          <w:color w:val="auto"/>
          <w:sz w:val="22"/>
          <w:szCs w:val="22"/>
        </w:rPr>
        <w:t xml:space="preserve">o długości </w:t>
      </w:r>
      <w:r w:rsidR="00C72E4E" w:rsidRPr="00E11BB2">
        <w:rPr>
          <w:rFonts w:asciiTheme="minorHAnsi" w:hAnsiTheme="minorHAnsi" w:cs="Arial"/>
          <w:b/>
          <w:color w:val="auto"/>
          <w:sz w:val="22"/>
          <w:szCs w:val="22"/>
        </w:rPr>
        <w:t>63</w:t>
      </w:r>
      <w:r w:rsidR="00772086">
        <w:rPr>
          <w:rFonts w:asciiTheme="minorHAnsi" w:hAnsiTheme="minorHAnsi" w:cs="Arial"/>
          <w:b/>
          <w:color w:val="auto"/>
          <w:sz w:val="22"/>
          <w:szCs w:val="22"/>
        </w:rPr>
        <w:t>5</w:t>
      </w:r>
      <w:r w:rsidR="00B11F28" w:rsidRPr="00E11BB2">
        <w:rPr>
          <w:rFonts w:asciiTheme="minorHAnsi" w:hAnsiTheme="minorHAnsi" w:cs="Arial"/>
          <w:b/>
          <w:color w:val="auto"/>
          <w:sz w:val="22"/>
          <w:szCs w:val="22"/>
        </w:rPr>
        <w:t xml:space="preserve">m </w:t>
      </w:r>
      <w:r w:rsidR="00B11F28" w:rsidRPr="008C5EB2">
        <w:rPr>
          <w:rFonts w:asciiTheme="minorHAnsi" w:hAnsiTheme="minorHAnsi" w:cs="Arial"/>
          <w:color w:val="auto"/>
          <w:sz w:val="22"/>
          <w:szCs w:val="22"/>
        </w:rPr>
        <w:t>z 1</w:t>
      </w:r>
      <w:r w:rsidR="00DB70CD" w:rsidRPr="008C5EB2">
        <w:rPr>
          <w:rFonts w:asciiTheme="minorHAnsi" w:hAnsiTheme="minorHAnsi" w:cs="Arial"/>
          <w:color w:val="auto"/>
          <w:sz w:val="22"/>
          <w:szCs w:val="22"/>
        </w:rPr>
        <w:t>9</w:t>
      </w:r>
      <w:r w:rsidRPr="00B11F28">
        <w:rPr>
          <w:rFonts w:asciiTheme="minorHAnsi" w:hAnsiTheme="minorHAnsi" w:cs="Arial"/>
          <w:color w:val="auto"/>
          <w:sz w:val="22"/>
          <w:szCs w:val="22"/>
        </w:rPr>
        <w:t xml:space="preserve"> oprawami LED na słupach alumin</w:t>
      </w:r>
      <w:r w:rsidR="00A51CAD" w:rsidRPr="00B11F28">
        <w:rPr>
          <w:rFonts w:asciiTheme="minorHAnsi" w:hAnsiTheme="minorHAnsi" w:cs="Arial"/>
          <w:color w:val="auto"/>
          <w:sz w:val="22"/>
          <w:szCs w:val="22"/>
        </w:rPr>
        <w:t>iowych</w:t>
      </w:r>
      <w:r w:rsidR="00402EA9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402EA9" w:rsidRPr="00B11F28" w:rsidRDefault="00402EA9" w:rsidP="00402EA9">
      <w:pPr>
        <w:spacing w:after="6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3)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DA368F" w:rsidRPr="00B11F2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budowę i rozbudowę linii oświetlenia drogi gminnej </w:t>
      </w:r>
      <w:r w:rsidRPr="00B11F28">
        <w:rPr>
          <w:rFonts w:asciiTheme="minorHAnsi" w:hAnsiTheme="minorHAnsi" w:cs="Arial"/>
          <w:color w:val="auto"/>
          <w:sz w:val="22"/>
          <w:szCs w:val="22"/>
        </w:rPr>
        <w:t>w</w:t>
      </w:r>
      <w:r>
        <w:rPr>
          <w:rFonts w:asciiTheme="minorHAnsi" w:hAnsiTheme="minorHAnsi" w:cs="Arial"/>
          <w:color w:val="auto"/>
          <w:sz w:val="22"/>
          <w:szCs w:val="22"/>
        </w:rPr>
        <w:t>e wsi</w:t>
      </w:r>
      <w:r w:rsidRPr="00B11F2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8A12E5">
        <w:rPr>
          <w:rFonts w:asciiTheme="minorHAnsi" w:hAnsiTheme="minorHAnsi" w:cs="Arial"/>
          <w:b/>
          <w:color w:val="auto"/>
          <w:sz w:val="22"/>
          <w:szCs w:val="22"/>
        </w:rPr>
        <w:t>Wilkowice</w:t>
      </w:r>
      <w:r w:rsidRPr="00B11F28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DA368F" w:rsidRPr="00B11F28" w:rsidRDefault="00402EA9" w:rsidP="00DA368F">
      <w:pPr>
        <w:spacing w:after="6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11F28">
        <w:rPr>
          <w:rFonts w:asciiTheme="minorHAnsi" w:hAnsiTheme="minorHAnsi" w:cs="Arial"/>
          <w:color w:val="auto"/>
          <w:sz w:val="22"/>
          <w:szCs w:val="22"/>
        </w:rPr>
        <w:tab/>
        <w:t xml:space="preserve">- odcinek kablowy o długości </w:t>
      </w:r>
      <w:r w:rsidR="00731212" w:rsidRPr="003E0966">
        <w:rPr>
          <w:rFonts w:asciiTheme="minorHAnsi" w:hAnsiTheme="minorHAnsi" w:cs="Arial"/>
          <w:b/>
          <w:color w:val="auto"/>
          <w:sz w:val="22"/>
          <w:szCs w:val="22"/>
        </w:rPr>
        <w:t>428</w:t>
      </w:r>
      <w:r w:rsidRPr="003E0966">
        <w:rPr>
          <w:rFonts w:asciiTheme="minorHAnsi" w:hAnsiTheme="minorHAnsi" w:cs="Arial"/>
          <w:b/>
          <w:color w:val="auto"/>
          <w:sz w:val="22"/>
          <w:szCs w:val="22"/>
        </w:rPr>
        <w:t xml:space="preserve"> m</w:t>
      </w:r>
      <w:r w:rsidRPr="00DC19B8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6110AA">
        <w:rPr>
          <w:rFonts w:asciiTheme="minorHAnsi" w:hAnsiTheme="minorHAnsi" w:cs="Arial"/>
          <w:color w:val="auto"/>
          <w:sz w:val="22"/>
          <w:szCs w:val="22"/>
        </w:rPr>
        <w:t>z 1</w:t>
      </w:r>
      <w:r w:rsidR="003E0966" w:rsidRPr="006110AA">
        <w:rPr>
          <w:rFonts w:asciiTheme="minorHAnsi" w:hAnsiTheme="minorHAnsi" w:cs="Arial"/>
          <w:color w:val="auto"/>
          <w:sz w:val="22"/>
          <w:szCs w:val="22"/>
        </w:rPr>
        <w:t>2</w:t>
      </w:r>
      <w:r w:rsidRPr="00B11F28">
        <w:rPr>
          <w:rFonts w:asciiTheme="minorHAnsi" w:hAnsiTheme="minorHAnsi" w:cs="Arial"/>
          <w:color w:val="auto"/>
          <w:sz w:val="22"/>
          <w:szCs w:val="22"/>
        </w:rPr>
        <w:t xml:space="preserve"> oprawami LED na słupach aluminiowych</w:t>
      </w:r>
      <w:r>
        <w:rPr>
          <w:rFonts w:asciiTheme="minorHAnsi" w:hAnsiTheme="minorHAnsi" w:cs="Arial"/>
          <w:color w:val="auto"/>
          <w:sz w:val="22"/>
          <w:szCs w:val="22"/>
        </w:rPr>
        <w:t>,</w:t>
      </w:r>
      <w:r w:rsidR="00DA368F" w:rsidRPr="00B11F2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7A3B46" w:rsidRPr="00155017" w:rsidRDefault="00117454" w:rsidP="007A3B46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55017">
        <w:rPr>
          <w:rFonts w:asciiTheme="minorHAnsi" w:hAnsiTheme="minorHAnsi" w:cs="Arial"/>
          <w:color w:val="auto"/>
          <w:sz w:val="22"/>
          <w:szCs w:val="22"/>
        </w:rPr>
        <w:t>2.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155017">
        <w:rPr>
          <w:rFonts w:asciiTheme="minorHAnsi" w:hAnsiTheme="minorHAnsi" w:cs="Arial"/>
          <w:color w:val="auto"/>
          <w:sz w:val="22"/>
          <w:szCs w:val="22"/>
        </w:rPr>
        <w:t>Szczegółowy zakres robót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>,</w:t>
      </w:r>
      <w:r w:rsidRPr="00155017">
        <w:rPr>
          <w:rFonts w:asciiTheme="minorHAnsi" w:hAnsiTheme="minorHAnsi" w:cs="Arial"/>
          <w:color w:val="auto"/>
          <w:sz w:val="22"/>
          <w:szCs w:val="22"/>
        </w:rPr>
        <w:t xml:space="preserve"> jakie Wykonawca ma obowiąz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>ek wykonać podczas realizacji zamówienia określa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ją</w:t>
      </w:r>
      <w:r w:rsidR="007A3B46" w:rsidRPr="00155017">
        <w:rPr>
          <w:rFonts w:asciiTheme="minorHAnsi" w:hAnsiTheme="minorHAnsi" w:cs="Arial"/>
          <w:color w:val="auto"/>
          <w:sz w:val="22"/>
          <w:szCs w:val="22"/>
        </w:rPr>
        <w:t xml:space="preserve">: </w:t>
      </w:r>
    </w:p>
    <w:p w:rsidR="00437E4D" w:rsidRPr="00155017" w:rsidRDefault="007A3B46" w:rsidP="00057CE9">
      <w:pPr>
        <w:spacing w:after="60"/>
        <w:ind w:left="426" w:hanging="284"/>
        <w:jc w:val="both"/>
        <w:rPr>
          <w:rFonts w:asciiTheme="minorHAnsi" w:hAnsiTheme="minorHAnsi" w:cs="Arial"/>
          <w:i/>
          <w:color w:val="auto"/>
          <w:sz w:val="22"/>
          <w:szCs w:val="22"/>
        </w:rPr>
      </w:pPr>
      <w:r w:rsidRPr="00155017">
        <w:rPr>
          <w:rFonts w:asciiTheme="minorHAnsi" w:hAnsiTheme="minorHAnsi" w:cs="Arial"/>
          <w:color w:val="auto"/>
          <w:sz w:val="22"/>
          <w:szCs w:val="22"/>
        </w:rPr>
        <w:t>1</w:t>
      </w:r>
      <w:r w:rsidR="00117454" w:rsidRPr="00155017">
        <w:rPr>
          <w:rFonts w:asciiTheme="minorHAnsi" w:hAnsiTheme="minorHAnsi" w:cs="Arial"/>
          <w:color w:val="auto"/>
          <w:sz w:val="22"/>
          <w:szCs w:val="22"/>
        </w:rPr>
        <w:t>)</w:t>
      </w:r>
      <w:r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057CE9" w:rsidRPr="00155017">
        <w:rPr>
          <w:rFonts w:asciiTheme="minorHAnsi" w:hAnsiTheme="minorHAnsi" w:cs="Arial"/>
          <w:color w:val="auto"/>
          <w:sz w:val="22"/>
          <w:szCs w:val="22"/>
        </w:rPr>
        <w:tab/>
      </w:r>
      <w:r w:rsidR="004F468E" w:rsidRPr="00155017">
        <w:rPr>
          <w:rFonts w:asciiTheme="minorHAnsi" w:hAnsiTheme="minorHAnsi" w:cs="Arial"/>
          <w:color w:val="auto"/>
          <w:sz w:val="22"/>
          <w:szCs w:val="22"/>
        </w:rPr>
        <w:t>d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okumentacje</w:t>
      </w:r>
      <w:r w:rsidR="007E76D8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projektowe</w:t>
      </w:r>
      <w:r w:rsidR="00DF4A7D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(Załącznik nr 7a, </w:t>
      </w:r>
      <w:r w:rsidR="00392C09">
        <w:rPr>
          <w:rFonts w:asciiTheme="minorHAnsi" w:hAnsiTheme="minorHAnsi" w:cs="Arial"/>
          <w:i/>
          <w:color w:val="auto"/>
          <w:sz w:val="22"/>
          <w:szCs w:val="22"/>
        </w:rPr>
        <w:t>7b</w:t>
      </w:r>
      <w:r w:rsidR="009042C2" w:rsidRPr="0015501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i 7c </w:t>
      </w:r>
      <w:r w:rsidR="009042C2" w:rsidRPr="00155017">
        <w:rPr>
          <w:rFonts w:asciiTheme="minorHAnsi" w:hAnsiTheme="minorHAnsi" w:cs="Arial"/>
          <w:i/>
          <w:color w:val="auto"/>
          <w:sz w:val="22"/>
          <w:szCs w:val="22"/>
        </w:rPr>
        <w:t>do SIWZ),</w:t>
      </w:r>
    </w:p>
    <w:p w:rsidR="00117454" w:rsidRPr="00155017" w:rsidRDefault="007A3B46" w:rsidP="00057CE9">
      <w:pPr>
        <w:spacing w:after="6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55017">
        <w:rPr>
          <w:rFonts w:asciiTheme="minorHAnsi" w:hAnsiTheme="minorHAnsi" w:cs="Arial"/>
          <w:color w:val="auto"/>
          <w:sz w:val="22"/>
          <w:szCs w:val="22"/>
        </w:rPr>
        <w:t>2</w:t>
      </w:r>
      <w:r w:rsidR="003D71BF" w:rsidRPr="00155017">
        <w:rPr>
          <w:rFonts w:asciiTheme="minorHAnsi" w:hAnsiTheme="minorHAnsi" w:cs="Arial"/>
          <w:color w:val="auto"/>
          <w:sz w:val="22"/>
          <w:szCs w:val="22"/>
        </w:rPr>
        <w:t>)</w:t>
      </w:r>
      <w:r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Szczegółowe</w:t>
      </w:r>
      <w:r w:rsidR="009042C2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C1722" w:rsidRPr="00155017">
        <w:rPr>
          <w:rFonts w:asciiTheme="minorHAnsi" w:hAnsiTheme="minorHAnsi" w:cs="Arial"/>
          <w:color w:val="auto"/>
          <w:sz w:val="22"/>
          <w:szCs w:val="22"/>
        </w:rPr>
        <w:t>Specyfikacje Techniczne</w:t>
      </w:r>
      <w:r w:rsidR="003D71BF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042C2" w:rsidRPr="00155017">
        <w:rPr>
          <w:rFonts w:asciiTheme="minorHAnsi" w:hAnsiTheme="minorHAnsi" w:cs="Arial"/>
          <w:color w:val="auto"/>
          <w:sz w:val="22"/>
          <w:szCs w:val="22"/>
        </w:rPr>
        <w:t>(SST</w:t>
      </w:r>
      <w:r w:rsidR="003D71BF" w:rsidRPr="00155017">
        <w:rPr>
          <w:rFonts w:asciiTheme="minorHAnsi" w:hAnsiTheme="minorHAnsi" w:cs="Arial"/>
          <w:color w:val="auto"/>
          <w:sz w:val="22"/>
          <w:szCs w:val="22"/>
        </w:rPr>
        <w:t>)</w:t>
      </w:r>
      <w:r w:rsidR="0001457B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92C09">
        <w:rPr>
          <w:rFonts w:asciiTheme="minorHAnsi" w:hAnsiTheme="minorHAnsi" w:cs="Arial"/>
          <w:i/>
          <w:color w:val="auto"/>
          <w:sz w:val="22"/>
          <w:szCs w:val="22"/>
        </w:rPr>
        <w:t>(Załącznik</w:t>
      </w:r>
      <w:r w:rsidR="00017F08">
        <w:rPr>
          <w:rFonts w:asciiTheme="minorHAnsi" w:hAnsiTheme="minorHAnsi" w:cs="Arial"/>
          <w:i/>
          <w:color w:val="auto"/>
          <w:sz w:val="22"/>
          <w:szCs w:val="22"/>
        </w:rPr>
        <w:t>i</w:t>
      </w:r>
      <w:r w:rsidR="00392C09">
        <w:rPr>
          <w:rFonts w:asciiTheme="minorHAnsi" w:hAnsiTheme="minorHAnsi" w:cs="Arial"/>
          <w:i/>
          <w:color w:val="auto"/>
          <w:sz w:val="22"/>
          <w:szCs w:val="22"/>
        </w:rPr>
        <w:t xml:space="preserve"> nr 8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>a,</w:t>
      </w:r>
      <w:r w:rsidR="00017F08">
        <w:rPr>
          <w:rFonts w:asciiTheme="minorHAnsi" w:hAnsiTheme="minorHAnsi" w:cs="Arial"/>
          <w:i/>
          <w:color w:val="auto"/>
          <w:sz w:val="22"/>
          <w:szCs w:val="22"/>
        </w:rPr>
        <w:t xml:space="preserve"> 8b</w:t>
      </w:r>
      <w:r w:rsidR="0001457B" w:rsidRPr="00155017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i 8c </w:t>
      </w:r>
      <w:r w:rsidR="0001457B" w:rsidRPr="00155017">
        <w:rPr>
          <w:rFonts w:asciiTheme="minorHAnsi" w:hAnsiTheme="minorHAnsi" w:cs="Arial"/>
          <w:i/>
          <w:color w:val="auto"/>
          <w:sz w:val="22"/>
          <w:szCs w:val="22"/>
        </w:rPr>
        <w:t>do SIWZ)</w:t>
      </w:r>
      <w:r w:rsidRPr="00155017">
        <w:rPr>
          <w:rFonts w:asciiTheme="minorHAnsi" w:hAnsiTheme="minorHAnsi" w:cs="Arial"/>
          <w:color w:val="auto"/>
          <w:sz w:val="22"/>
          <w:szCs w:val="22"/>
        </w:rPr>
        <w:t>,</w:t>
      </w:r>
      <w:r w:rsidR="002F3202" w:rsidRPr="0015501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D71BF" w:rsidRPr="00155017">
        <w:rPr>
          <w:rFonts w:asciiTheme="minorHAnsi" w:hAnsiTheme="minorHAnsi" w:cs="Arial"/>
          <w:color w:val="auto"/>
          <w:sz w:val="22"/>
          <w:szCs w:val="22"/>
        </w:rPr>
        <w:t xml:space="preserve">zgodnie z którymi </w:t>
      </w:r>
      <w:r w:rsidRPr="00155017">
        <w:rPr>
          <w:rFonts w:asciiTheme="minorHAnsi" w:hAnsiTheme="minorHAnsi" w:cs="Arial"/>
          <w:color w:val="auto"/>
          <w:sz w:val="22"/>
          <w:szCs w:val="22"/>
        </w:rPr>
        <w:t>nal</w:t>
      </w:r>
      <w:r w:rsidR="004548F2">
        <w:rPr>
          <w:rFonts w:asciiTheme="minorHAnsi" w:hAnsiTheme="minorHAnsi" w:cs="Arial"/>
          <w:color w:val="auto"/>
          <w:sz w:val="22"/>
          <w:szCs w:val="22"/>
        </w:rPr>
        <w:t>eży wykonać roboty opisane w</w:t>
      </w:r>
      <w:r w:rsidR="000B2C37" w:rsidRPr="00155017">
        <w:rPr>
          <w:rFonts w:asciiTheme="minorHAnsi" w:hAnsiTheme="minorHAnsi" w:cs="Arial"/>
          <w:color w:val="auto"/>
          <w:sz w:val="22"/>
          <w:szCs w:val="22"/>
        </w:rPr>
        <w:t xml:space="preserve"> dokumentacjach</w:t>
      </w:r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projektowych</w:t>
      </w:r>
      <w:r w:rsidRPr="00155017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580F33" w:rsidRPr="0059248E" w:rsidRDefault="007A3B46" w:rsidP="006F164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59248E">
        <w:rPr>
          <w:rFonts w:asciiTheme="minorHAnsi" w:hAnsiTheme="minorHAnsi" w:cs="Arial"/>
          <w:color w:val="auto"/>
          <w:sz w:val="22"/>
          <w:szCs w:val="22"/>
        </w:rPr>
        <w:t>Załączone przedmiary robót</w:t>
      </w:r>
      <w:r w:rsidRPr="003678AC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017F08">
        <w:rPr>
          <w:rFonts w:asciiTheme="minorHAnsi" w:hAnsiTheme="minorHAnsi" w:cs="Arial"/>
          <w:i/>
          <w:color w:val="auto"/>
          <w:sz w:val="22"/>
          <w:szCs w:val="22"/>
        </w:rPr>
        <w:t>(Z</w:t>
      </w:r>
      <w:r w:rsidR="00580F33" w:rsidRPr="00017F08">
        <w:rPr>
          <w:rFonts w:asciiTheme="minorHAnsi" w:hAnsiTheme="minorHAnsi" w:cs="Arial"/>
          <w:i/>
          <w:color w:val="auto"/>
          <w:sz w:val="22"/>
          <w:szCs w:val="22"/>
        </w:rPr>
        <w:t>ałącznik</w:t>
      </w:r>
      <w:r w:rsidR="00191738" w:rsidRPr="00017F08">
        <w:rPr>
          <w:rFonts w:asciiTheme="minorHAnsi" w:hAnsiTheme="minorHAnsi" w:cs="Arial"/>
          <w:i/>
          <w:color w:val="auto"/>
          <w:sz w:val="22"/>
          <w:szCs w:val="22"/>
        </w:rPr>
        <w:t>i</w:t>
      </w:r>
      <w:r w:rsidR="00392C09" w:rsidRPr="00017F08">
        <w:rPr>
          <w:rFonts w:asciiTheme="minorHAnsi" w:hAnsiTheme="minorHAnsi" w:cs="Arial"/>
          <w:i/>
          <w:color w:val="auto"/>
          <w:sz w:val="22"/>
          <w:szCs w:val="22"/>
        </w:rPr>
        <w:t xml:space="preserve"> nr 9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a, </w:t>
      </w:r>
      <w:r w:rsidR="00392C09" w:rsidRPr="00017F08">
        <w:rPr>
          <w:rFonts w:asciiTheme="minorHAnsi" w:hAnsiTheme="minorHAnsi" w:cs="Arial"/>
          <w:i/>
          <w:color w:val="auto"/>
          <w:sz w:val="22"/>
          <w:szCs w:val="22"/>
        </w:rPr>
        <w:t>9</w:t>
      </w:r>
      <w:r w:rsidR="00B50BCA" w:rsidRPr="00017F08">
        <w:rPr>
          <w:rFonts w:asciiTheme="minorHAnsi" w:hAnsiTheme="minorHAnsi" w:cs="Arial"/>
          <w:i/>
          <w:color w:val="auto"/>
          <w:sz w:val="22"/>
          <w:szCs w:val="22"/>
        </w:rPr>
        <w:t>b</w:t>
      </w:r>
      <w:r w:rsidR="00D42A15" w:rsidRPr="00017F08">
        <w:rPr>
          <w:rFonts w:asciiTheme="minorHAnsi" w:hAnsiTheme="minorHAnsi" w:cs="Arial"/>
          <w:i/>
          <w:color w:val="auto"/>
          <w:sz w:val="22"/>
          <w:szCs w:val="22"/>
        </w:rPr>
        <w:t xml:space="preserve"> </w:t>
      </w:r>
      <w:r w:rsidR="009467B7">
        <w:rPr>
          <w:rFonts w:asciiTheme="minorHAnsi" w:hAnsiTheme="minorHAnsi" w:cs="Arial"/>
          <w:i/>
          <w:color w:val="auto"/>
          <w:sz w:val="22"/>
          <w:szCs w:val="22"/>
        </w:rPr>
        <w:t xml:space="preserve">i 9c </w:t>
      </w:r>
      <w:r w:rsidR="00D42A15" w:rsidRPr="00017F08">
        <w:rPr>
          <w:rFonts w:asciiTheme="minorHAnsi" w:hAnsiTheme="minorHAnsi" w:cs="Arial"/>
          <w:i/>
          <w:color w:val="auto"/>
          <w:sz w:val="22"/>
          <w:szCs w:val="22"/>
        </w:rPr>
        <w:t>do SIWZ)</w:t>
      </w:r>
      <w:r w:rsidR="00D42A15" w:rsidRPr="00392C0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42A15" w:rsidRPr="0059248E">
        <w:rPr>
          <w:rFonts w:asciiTheme="minorHAnsi" w:hAnsiTheme="minorHAnsi" w:cs="Arial"/>
          <w:color w:val="auto"/>
          <w:sz w:val="22"/>
          <w:szCs w:val="22"/>
        </w:rPr>
        <w:t xml:space="preserve">określają </w:t>
      </w:r>
      <w:r w:rsidR="0059248E" w:rsidRPr="0059248E">
        <w:rPr>
          <w:rFonts w:asciiTheme="minorHAnsi" w:hAnsiTheme="minorHAnsi" w:cs="Arial"/>
          <w:color w:val="auto"/>
          <w:sz w:val="22"/>
          <w:szCs w:val="22"/>
        </w:rPr>
        <w:t xml:space="preserve">przybliżony </w:t>
      </w:r>
      <w:r w:rsidR="00580F33" w:rsidRPr="0059248E">
        <w:rPr>
          <w:rFonts w:asciiTheme="minorHAnsi" w:hAnsiTheme="minorHAnsi" w:cs="Arial"/>
          <w:color w:val="auto"/>
          <w:sz w:val="22"/>
          <w:szCs w:val="22"/>
        </w:rPr>
        <w:t>zakres ro</w:t>
      </w:r>
      <w:r w:rsidR="00476B27" w:rsidRPr="0059248E">
        <w:rPr>
          <w:rFonts w:asciiTheme="minorHAnsi" w:hAnsiTheme="minorHAnsi" w:cs="Arial"/>
          <w:color w:val="auto"/>
          <w:sz w:val="22"/>
          <w:szCs w:val="22"/>
        </w:rPr>
        <w:t>bót budowlanych przewidzianych do wykonania przed</w:t>
      </w:r>
      <w:r w:rsidR="00217EDE">
        <w:rPr>
          <w:rFonts w:asciiTheme="minorHAnsi" w:hAnsiTheme="minorHAnsi" w:cs="Arial"/>
          <w:color w:val="auto"/>
          <w:sz w:val="22"/>
          <w:szCs w:val="22"/>
        </w:rPr>
        <w:t>miotowego zadania i mają charakter pomocniczy. W sytuacji, w której okazałoby się, że istnieją rozbieżności pomiędzy zakresem robót w projekcie a zakresem robót w przedmiarze</w:t>
      </w:r>
      <w:r w:rsidR="00347978">
        <w:rPr>
          <w:rFonts w:asciiTheme="minorHAnsi" w:hAnsiTheme="minorHAnsi" w:cs="Arial"/>
          <w:color w:val="auto"/>
          <w:sz w:val="22"/>
          <w:szCs w:val="22"/>
        </w:rPr>
        <w:t>,</w:t>
      </w:r>
      <w:r w:rsidR="00217EDE">
        <w:rPr>
          <w:rFonts w:asciiTheme="minorHAnsi" w:hAnsiTheme="minorHAnsi" w:cs="Arial"/>
          <w:color w:val="auto"/>
          <w:sz w:val="22"/>
          <w:szCs w:val="22"/>
        </w:rPr>
        <w:t xml:space="preserve"> Wykonawca jest zobowiązany wykonać zakres przewidziany w projekcie. </w:t>
      </w:r>
      <w:r w:rsidR="00B12752" w:rsidRPr="0059248E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4C3E82" w:rsidRDefault="00E30A29" w:rsidP="006F1642">
      <w:pPr>
        <w:pStyle w:val="Akapitzlist"/>
        <w:spacing w:after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3</w:t>
      </w:r>
      <w:r w:rsidR="00117454" w:rsidRPr="00376D18">
        <w:rPr>
          <w:rFonts w:asciiTheme="minorHAnsi" w:hAnsiTheme="minorHAnsi" w:cs="Arial"/>
          <w:sz w:val="22"/>
          <w:szCs w:val="22"/>
        </w:rPr>
        <w:t>.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>Wykonawca powinien prowadzić roboty zgodnie z</w:t>
      </w:r>
      <w:r w:rsidR="00D42A15" w:rsidRPr="00376D18">
        <w:rPr>
          <w:rFonts w:asciiTheme="minorHAnsi" w:hAnsiTheme="minorHAnsi" w:cs="Arial"/>
          <w:sz w:val="22"/>
          <w:szCs w:val="22"/>
        </w:rPr>
        <w:t xml:space="preserve">: </w:t>
      </w:r>
    </w:p>
    <w:p w:rsidR="006F1642" w:rsidRPr="00B140DB" w:rsidRDefault="004C3E82" w:rsidP="004C3E82">
      <w:pPr>
        <w:pStyle w:val="Akapitzlist"/>
        <w:spacing w:after="120"/>
        <w:ind w:left="426" w:hanging="284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>
        <w:rPr>
          <w:rFonts w:asciiTheme="minorHAnsi" w:hAnsiTheme="minorHAnsi" w:cs="Arial"/>
          <w:sz w:val="22"/>
          <w:szCs w:val="22"/>
        </w:rPr>
        <w:tab/>
      </w:r>
      <w:r w:rsidRPr="001A4E4D">
        <w:rPr>
          <w:rFonts w:asciiTheme="minorHAnsi" w:hAnsiTheme="minorHAnsi" w:cs="Arial"/>
          <w:color w:val="auto"/>
          <w:sz w:val="22"/>
          <w:szCs w:val="22"/>
        </w:rPr>
        <w:t xml:space="preserve">pozwoleniem </w:t>
      </w:r>
      <w:r w:rsidR="001A4E4D" w:rsidRPr="001A4E4D">
        <w:rPr>
          <w:rFonts w:asciiTheme="minorHAnsi" w:hAnsiTheme="minorHAnsi" w:cs="Arial"/>
          <w:color w:val="auto"/>
          <w:sz w:val="22"/>
          <w:szCs w:val="22"/>
        </w:rPr>
        <w:t>Starosty Rawskiego na budowę z 27 stycznia 2017 r. nr 520</w:t>
      </w:r>
      <w:r w:rsidRPr="001A4E4D">
        <w:rPr>
          <w:rFonts w:asciiTheme="minorHAnsi" w:hAnsiTheme="minorHAnsi" w:cs="Arial"/>
          <w:color w:val="auto"/>
          <w:sz w:val="22"/>
          <w:szCs w:val="22"/>
        </w:rPr>
        <w:t>/</w:t>
      </w:r>
      <w:r w:rsidR="001A4E4D" w:rsidRPr="001A4E4D">
        <w:rPr>
          <w:rFonts w:asciiTheme="minorHAnsi" w:hAnsiTheme="minorHAnsi" w:cs="Arial"/>
          <w:color w:val="auto"/>
          <w:sz w:val="22"/>
          <w:szCs w:val="22"/>
        </w:rPr>
        <w:t>20</w:t>
      </w:r>
      <w:r w:rsidRPr="001A4E4D">
        <w:rPr>
          <w:rFonts w:asciiTheme="minorHAnsi" w:hAnsiTheme="minorHAnsi" w:cs="Arial"/>
          <w:color w:val="auto"/>
          <w:sz w:val="22"/>
          <w:szCs w:val="22"/>
        </w:rPr>
        <w:t xml:space="preserve">17 </w:t>
      </w:r>
      <w:r w:rsidR="00506E3D" w:rsidRPr="001A4E4D">
        <w:rPr>
          <w:rFonts w:asciiTheme="minorHAnsi" w:hAnsiTheme="minorHAnsi" w:cs="Arial"/>
          <w:color w:val="auto"/>
          <w:sz w:val="22"/>
          <w:szCs w:val="22"/>
        </w:rPr>
        <w:t>na budowę</w:t>
      </w:r>
      <w:r w:rsidR="00506E3D" w:rsidRPr="00B56C00">
        <w:rPr>
          <w:rFonts w:asciiTheme="minorHAnsi" w:hAnsiTheme="minorHAnsi" w:cs="Arial"/>
          <w:color w:val="auto"/>
          <w:sz w:val="22"/>
          <w:szCs w:val="22"/>
        </w:rPr>
        <w:t xml:space="preserve"> linii </w:t>
      </w:r>
      <w:r w:rsidR="00506E3D" w:rsidRPr="00506E3D">
        <w:rPr>
          <w:rFonts w:asciiTheme="minorHAnsi" w:hAnsiTheme="minorHAnsi" w:cs="Arial"/>
          <w:color w:val="auto"/>
          <w:sz w:val="22"/>
          <w:szCs w:val="22"/>
        </w:rPr>
        <w:t xml:space="preserve">oświetlenia ulicznego w m. </w:t>
      </w:r>
      <w:r w:rsidR="00506E3D" w:rsidRPr="00506E3D">
        <w:rPr>
          <w:rFonts w:asciiTheme="minorHAnsi" w:hAnsiTheme="minorHAnsi" w:cs="Arial"/>
          <w:b/>
          <w:color w:val="auto"/>
          <w:sz w:val="22"/>
          <w:szCs w:val="22"/>
        </w:rPr>
        <w:t>Jakubów</w:t>
      </w:r>
      <w:r w:rsidR="00506E3D" w:rsidRPr="00506E3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17454" w:rsidRPr="00506E3D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Pr="00506E3D">
        <w:rPr>
          <w:rFonts w:asciiTheme="minorHAnsi" w:hAnsiTheme="minorHAnsi" w:cs="Arial"/>
          <w:color w:val="auto"/>
          <w:sz w:val="22"/>
          <w:szCs w:val="22"/>
        </w:rPr>
        <w:t xml:space="preserve">z </w:t>
      </w:r>
      <w:r w:rsidR="00117454" w:rsidRPr="00506E3D">
        <w:rPr>
          <w:rFonts w:asciiTheme="minorHAnsi" w:hAnsiTheme="minorHAnsi" w:cs="Arial"/>
          <w:color w:val="auto"/>
          <w:sz w:val="22"/>
          <w:szCs w:val="22"/>
        </w:rPr>
        <w:t>wszelkimi decyzjami, opiniami i uz</w:t>
      </w:r>
      <w:r w:rsidR="006F1642" w:rsidRPr="00506E3D">
        <w:rPr>
          <w:rFonts w:asciiTheme="minorHAnsi" w:hAnsiTheme="minorHAnsi" w:cs="Arial"/>
          <w:color w:val="auto"/>
          <w:sz w:val="22"/>
          <w:szCs w:val="22"/>
        </w:rPr>
        <w:t xml:space="preserve">godnieniami potrzebnymi </w:t>
      </w:r>
      <w:r w:rsidR="00DD4143">
        <w:rPr>
          <w:rFonts w:asciiTheme="minorHAnsi" w:hAnsiTheme="minorHAnsi" w:cs="Arial"/>
          <w:color w:val="auto"/>
          <w:sz w:val="22"/>
          <w:szCs w:val="22"/>
        </w:rPr>
        <w:t>do jej</w:t>
      </w:r>
      <w:r w:rsidR="00117454" w:rsidRPr="00506E3D">
        <w:rPr>
          <w:rFonts w:asciiTheme="minorHAnsi" w:hAnsiTheme="minorHAnsi" w:cs="Arial"/>
          <w:color w:val="auto"/>
          <w:sz w:val="22"/>
          <w:szCs w:val="22"/>
        </w:rPr>
        <w:t xml:space="preserve"> wydania</w:t>
      </w:r>
      <w:r w:rsidRPr="00506E3D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4C3E82" w:rsidRDefault="004C3E82" w:rsidP="00ED4D2D">
      <w:pPr>
        <w:pStyle w:val="Akapitzlist"/>
        <w:spacing w:after="120"/>
        <w:ind w:left="426" w:hanging="284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B140DB">
        <w:rPr>
          <w:rFonts w:asciiTheme="minorHAnsi" w:hAnsiTheme="minorHAnsi" w:cs="Arial"/>
          <w:color w:val="FF0000"/>
          <w:sz w:val="22"/>
          <w:szCs w:val="22"/>
        </w:rPr>
        <w:t>-</w:t>
      </w:r>
      <w:r w:rsidRPr="00B140DB">
        <w:rPr>
          <w:rFonts w:asciiTheme="minorHAnsi" w:hAnsiTheme="minorHAnsi" w:cs="Arial"/>
          <w:color w:val="FF0000"/>
          <w:sz w:val="22"/>
          <w:szCs w:val="22"/>
        </w:rPr>
        <w:tab/>
      </w:r>
      <w:r w:rsidR="001A4E4D">
        <w:rPr>
          <w:rFonts w:asciiTheme="minorHAnsi" w:hAnsiTheme="minorHAnsi" w:cs="Arial"/>
          <w:color w:val="auto"/>
          <w:sz w:val="22"/>
          <w:szCs w:val="22"/>
        </w:rPr>
        <w:t xml:space="preserve">pozwoleniem </w:t>
      </w:r>
      <w:r w:rsidR="001A4E4D" w:rsidRPr="00EB78A0">
        <w:rPr>
          <w:rFonts w:asciiTheme="minorHAnsi" w:hAnsiTheme="minorHAnsi" w:cs="Arial"/>
          <w:color w:val="auto"/>
          <w:sz w:val="22"/>
          <w:szCs w:val="22"/>
        </w:rPr>
        <w:t>Starosty Rawskiego</w:t>
      </w:r>
      <w:r w:rsidRPr="00B56C0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56C00" w:rsidRPr="00B56C00">
        <w:rPr>
          <w:rFonts w:asciiTheme="minorHAnsi" w:hAnsiTheme="minorHAnsi" w:cs="Arial"/>
          <w:color w:val="auto"/>
          <w:sz w:val="22"/>
          <w:szCs w:val="22"/>
        </w:rPr>
        <w:t>z 27 września 2017 r. nr 375/2016</w:t>
      </w:r>
      <w:r w:rsidRPr="00B56C0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56C00" w:rsidRPr="00B56C00">
        <w:rPr>
          <w:rFonts w:asciiTheme="minorHAnsi" w:hAnsiTheme="minorHAnsi" w:cs="Arial"/>
          <w:color w:val="auto"/>
          <w:sz w:val="22"/>
          <w:szCs w:val="22"/>
        </w:rPr>
        <w:t xml:space="preserve">na budowę linii oświetlenia ulicznego w m. </w:t>
      </w:r>
      <w:r w:rsidR="00B56C00" w:rsidRPr="00B56C00">
        <w:rPr>
          <w:rFonts w:asciiTheme="minorHAnsi" w:hAnsiTheme="minorHAnsi" w:cs="Arial"/>
          <w:b/>
          <w:color w:val="auto"/>
          <w:sz w:val="22"/>
          <w:szCs w:val="22"/>
        </w:rPr>
        <w:t>Wilkowice</w:t>
      </w:r>
      <w:r w:rsidR="00B56C00" w:rsidRPr="00B56C0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B56C00">
        <w:rPr>
          <w:rFonts w:asciiTheme="minorHAnsi" w:hAnsiTheme="minorHAnsi" w:cs="Arial"/>
          <w:color w:val="auto"/>
          <w:sz w:val="22"/>
          <w:szCs w:val="22"/>
        </w:rPr>
        <w:t xml:space="preserve">oraz z wszelkimi decyzjami, opiniami i </w:t>
      </w:r>
      <w:r w:rsidR="00DD4143">
        <w:rPr>
          <w:rFonts w:asciiTheme="minorHAnsi" w:hAnsiTheme="minorHAnsi" w:cs="Arial"/>
          <w:color w:val="auto"/>
          <w:sz w:val="22"/>
          <w:szCs w:val="22"/>
        </w:rPr>
        <w:t>uzgodnieniami potrzebnymi do jej</w:t>
      </w:r>
      <w:r w:rsidRPr="00B56C00">
        <w:rPr>
          <w:rFonts w:asciiTheme="minorHAnsi" w:hAnsiTheme="minorHAnsi" w:cs="Arial"/>
          <w:color w:val="auto"/>
          <w:sz w:val="22"/>
          <w:szCs w:val="22"/>
        </w:rPr>
        <w:t xml:space="preserve"> wydania</w:t>
      </w:r>
      <w:r w:rsidR="00B56C00" w:rsidRPr="00B56C00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9C02DA" w:rsidRPr="00EB78A0" w:rsidRDefault="009C02DA" w:rsidP="00ED4D2D">
      <w:pPr>
        <w:pStyle w:val="Akapitzlist"/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EB78A0">
        <w:rPr>
          <w:rFonts w:asciiTheme="minorHAnsi" w:hAnsiTheme="minorHAnsi" w:cs="Arial"/>
          <w:color w:val="auto"/>
          <w:sz w:val="22"/>
          <w:szCs w:val="22"/>
        </w:rPr>
        <w:t>-</w:t>
      </w:r>
      <w:r w:rsidRPr="00EB78A0">
        <w:rPr>
          <w:rFonts w:asciiTheme="minorHAnsi" w:hAnsiTheme="minorHAnsi" w:cs="Arial"/>
          <w:color w:val="auto"/>
          <w:sz w:val="22"/>
          <w:szCs w:val="22"/>
        </w:rPr>
        <w:tab/>
      </w:r>
      <w:r w:rsidR="00EB78A0" w:rsidRPr="00EB78A0">
        <w:rPr>
          <w:rFonts w:asciiTheme="minorHAnsi" w:hAnsiTheme="minorHAnsi" w:cs="Arial"/>
          <w:color w:val="auto"/>
          <w:sz w:val="22"/>
          <w:szCs w:val="22"/>
        </w:rPr>
        <w:t>pozwoleniem Starosty Rawskiego</w:t>
      </w:r>
      <w:r w:rsidRPr="00EB78A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B78A0" w:rsidRPr="00EB78A0">
        <w:rPr>
          <w:rFonts w:asciiTheme="minorHAnsi" w:hAnsiTheme="minorHAnsi" w:cs="Arial"/>
          <w:color w:val="auto"/>
          <w:sz w:val="22"/>
          <w:szCs w:val="22"/>
        </w:rPr>
        <w:t>z 15 września 2016 r. nr 376</w:t>
      </w:r>
      <w:r w:rsidRPr="00EB78A0">
        <w:rPr>
          <w:rFonts w:asciiTheme="minorHAnsi" w:hAnsiTheme="minorHAnsi" w:cs="Arial"/>
          <w:color w:val="auto"/>
          <w:sz w:val="22"/>
          <w:szCs w:val="22"/>
        </w:rPr>
        <w:t>/</w:t>
      </w:r>
      <w:r w:rsidR="00EB78A0" w:rsidRPr="00EB78A0">
        <w:rPr>
          <w:rFonts w:asciiTheme="minorHAnsi" w:hAnsiTheme="minorHAnsi" w:cs="Arial"/>
          <w:color w:val="auto"/>
          <w:sz w:val="22"/>
          <w:szCs w:val="22"/>
        </w:rPr>
        <w:t>2016</w:t>
      </w:r>
      <w:r w:rsidRPr="00EB78A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3730EA" w:rsidRPr="00EB78A0">
        <w:rPr>
          <w:rFonts w:asciiTheme="minorHAnsi" w:hAnsiTheme="minorHAnsi" w:cs="Arial"/>
          <w:color w:val="auto"/>
          <w:sz w:val="22"/>
          <w:szCs w:val="22"/>
        </w:rPr>
        <w:t xml:space="preserve">na budowę </w:t>
      </w:r>
      <w:r w:rsidR="003730EA">
        <w:rPr>
          <w:rFonts w:asciiTheme="minorHAnsi" w:hAnsiTheme="minorHAnsi" w:cs="Arial"/>
          <w:color w:val="auto"/>
          <w:sz w:val="22"/>
          <w:szCs w:val="22"/>
        </w:rPr>
        <w:t xml:space="preserve">linii oświetlenia ulicznego w m. </w:t>
      </w:r>
      <w:r w:rsidR="003730EA" w:rsidRPr="003730EA">
        <w:rPr>
          <w:rFonts w:asciiTheme="minorHAnsi" w:hAnsiTheme="minorHAnsi" w:cs="Arial"/>
          <w:b/>
          <w:color w:val="auto"/>
          <w:sz w:val="22"/>
          <w:szCs w:val="22"/>
        </w:rPr>
        <w:t>Pasieka Wałowska</w:t>
      </w:r>
      <w:r w:rsidR="003730E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EB78A0">
        <w:rPr>
          <w:rFonts w:asciiTheme="minorHAnsi" w:hAnsiTheme="minorHAnsi" w:cs="Arial"/>
          <w:color w:val="auto"/>
          <w:sz w:val="22"/>
          <w:szCs w:val="22"/>
        </w:rPr>
        <w:t xml:space="preserve">oraz z wszelkimi decyzjami, opiniami i </w:t>
      </w:r>
      <w:r w:rsidR="00DD4143">
        <w:rPr>
          <w:rFonts w:asciiTheme="minorHAnsi" w:hAnsiTheme="minorHAnsi" w:cs="Arial"/>
          <w:color w:val="auto"/>
          <w:sz w:val="22"/>
          <w:szCs w:val="22"/>
        </w:rPr>
        <w:t>uzgodnieniami potrzebnymi do jej</w:t>
      </w:r>
      <w:r w:rsidRPr="00EB78A0">
        <w:rPr>
          <w:rFonts w:asciiTheme="minorHAnsi" w:hAnsiTheme="minorHAnsi" w:cs="Arial"/>
          <w:color w:val="auto"/>
          <w:sz w:val="22"/>
          <w:szCs w:val="22"/>
        </w:rPr>
        <w:t xml:space="preserve"> wydania.</w:t>
      </w:r>
    </w:p>
    <w:p w:rsidR="00117454" w:rsidRPr="00376D18" w:rsidRDefault="00E30A29" w:rsidP="006F1642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117454" w:rsidRPr="00376D18">
        <w:rPr>
          <w:rFonts w:asciiTheme="minorHAnsi" w:hAnsiTheme="minorHAnsi" w:cs="Arial"/>
          <w:sz w:val="22"/>
          <w:szCs w:val="22"/>
        </w:rPr>
        <w:t>.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>Klasyfikacja robót wg Wspólnego Słownika Zamówień CPV</w:t>
      </w:r>
      <w:r w:rsidR="006F1642" w:rsidRPr="00376D18">
        <w:rPr>
          <w:rFonts w:asciiTheme="minorHAnsi" w:hAnsiTheme="minorHAnsi" w:cs="Arial"/>
          <w:sz w:val="22"/>
          <w:szCs w:val="22"/>
        </w:rPr>
        <w:t>:</w:t>
      </w:r>
    </w:p>
    <w:p w:rsidR="00117454" w:rsidRPr="00376D18" w:rsidRDefault="00057CE9" w:rsidP="006F164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D42A15" w:rsidRPr="00376D18">
        <w:rPr>
          <w:rFonts w:asciiTheme="minorHAnsi" w:hAnsiTheme="minorHAnsi" w:cs="Arial"/>
          <w:sz w:val="22"/>
          <w:szCs w:val="22"/>
        </w:rPr>
        <w:t>45</w:t>
      </w:r>
      <w:r w:rsidR="006F1642" w:rsidRPr="00376D18">
        <w:rPr>
          <w:rFonts w:asciiTheme="minorHAnsi" w:hAnsiTheme="minorHAnsi" w:cs="Arial"/>
          <w:sz w:val="22"/>
          <w:szCs w:val="22"/>
        </w:rPr>
        <w:t>.31</w:t>
      </w:r>
      <w:r w:rsidR="004F468E">
        <w:rPr>
          <w:rFonts w:asciiTheme="minorHAnsi" w:hAnsiTheme="minorHAnsi" w:cs="Arial"/>
          <w:sz w:val="22"/>
          <w:szCs w:val="22"/>
        </w:rPr>
        <w:t>.00.00-3</w:t>
      </w:r>
      <w:r w:rsidR="0088269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F468E">
        <w:rPr>
          <w:rFonts w:asciiTheme="minorHAnsi" w:hAnsiTheme="minorHAnsi" w:cs="Arial"/>
          <w:sz w:val="22"/>
          <w:szCs w:val="22"/>
        </w:rPr>
        <w:t>–</w:t>
      </w:r>
      <w:r w:rsidR="0088269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F468E">
        <w:rPr>
          <w:rFonts w:asciiTheme="minorHAnsi" w:hAnsiTheme="minorHAnsi" w:cs="Arial"/>
          <w:sz w:val="22"/>
          <w:szCs w:val="22"/>
        </w:rPr>
        <w:t>Roboty instalacyjne elektryczne,</w:t>
      </w:r>
    </w:p>
    <w:p w:rsidR="00A51724" w:rsidRDefault="00057CE9" w:rsidP="00FD1D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4F468E">
        <w:rPr>
          <w:rFonts w:asciiTheme="minorHAnsi" w:hAnsiTheme="minorHAnsi" w:cs="Arial"/>
          <w:sz w:val="22"/>
          <w:szCs w:val="22"/>
        </w:rPr>
        <w:t>45.31.11.00-1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882699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4F468E">
        <w:rPr>
          <w:rFonts w:asciiTheme="minorHAnsi" w:hAnsiTheme="minorHAnsi" w:cs="Arial"/>
          <w:sz w:val="22"/>
          <w:szCs w:val="22"/>
        </w:rPr>
        <w:tab/>
      </w:r>
      <w:r w:rsidR="00882699" w:rsidRPr="00376D18">
        <w:rPr>
          <w:rFonts w:asciiTheme="minorHAnsi" w:hAnsiTheme="minorHAnsi" w:cs="Arial"/>
          <w:sz w:val="22"/>
          <w:szCs w:val="22"/>
        </w:rPr>
        <w:t>Ro</w:t>
      </w:r>
      <w:r w:rsidR="004F468E">
        <w:rPr>
          <w:rFonts w:asciiTheme="minorHAnsi" w:hAnsiTheme="minorHAnsi" w:cs="Arial"/>
          <w:sz w:val="22"/>
          <w:szCs w:val="22"/>
        </w:rPr>
        <w:t>boty w zakresie okablowania elektrycznego,</w:t>
      </w:r>
    </w:p>
    <w:p w:rsidR="004F468E" w:rsidRDefault="004F468E" w:rsidP="00FD1D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</w:t>
      </w:r>
      <w:r w:rsidR="006304F3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>1.</w:t>
      </w:r>
      <w:r w:rsidR="006304F3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0-</w:t>
      </w:r>
      <w:r w:rsidR="006304F3">
        <w:rPr>
          <w:rFonts w:asciiTheme="minorHAnsi" w:hAnsiTheme="minorHAnsi" w:cs="Arial"/>
          <w:sz w:val="22"/>
          <w:szCs w:val="22"/>
        </w:rPr>
        <w:t>9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</w:r>
      <w:r w:rsidR="006304F3">
        <w:rPr>
          <w:rFonts w:asciiTheme="minorHAnsi" w:hAnsiTheme="minorHAnsi" w:cs="Arial"/>
          <w:sz w:val="22"/>
          <w:szCs w:val="22"/>
        </w:rPr>
        <w:t>Instalowanie urządzeń oświetlenia drogowego</w:t>
      </w:r>
      <w:r>
        <w:rPr>
          <w:rFonts w:asciiTheme="minorHAnsi" w:hAnsiTheme="minorHAnsi" w:cs="Arial"/>
          <w:sz w:val="22"/>
          <w:szCs w:val="22"/>
        </w:rPr>
        <w:t>,</w:t>
      </w:r>
    </w:p>
    <w:p w:rsidR="004F468E" w:rsidRDefault="004F468E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45.31.11.00-1</w:t>
      </w:r>
      <w:r w:rsidRPr="00376D18"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 w:cs="Arial"/>
          <w:sz w:val="22"/>
          <w:szCs w:val="22"/>
        </w:rPr>
        <w:tab/>
      </w:r>
      <w:r w:rsidR="006304F3">
        <w:rPr>
          <w:rFonts w:asciiTheme="minorHAnsi" w:hAnsiTheme="minorHAnsi" w:cs="Arial"/>
          <w:sz w:val="22"/>
          <w:szCs w:val="22"/>
        </w:rPr>
        <w:t>Instalowanie elektrycznych urządzeń rozdzielczych.</w:t>
      </w:r>
    </w:p>
    <w:p w:rsidR="00117454" w:rsidRPr="00376D18" w:rsidRDefault="00975F08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117454" w:rsidRPr="00376D18">
        <w:rPr>
          <w:rFonts w:asciiTheme="minorHAnsi" w:hAnsiTheme="minorHAnsi" w:cs="Arial"/>
          <w:sz w:val="22"/>
          <w:szCs w:val="22"/>
        </w:rPr>
        <w:t>.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Wykonawca zobowiązany jest przed przystąpieniem do robót w imieniu </w:t>
      </w:r>
      <w:r w:rsidR="00E77CE5">
        <w:rPr>
          <w:rFonts w:asciiTheme="minorHAnsi" w:hAnsiTheme="minorHAnsi" w:cs="Arial"/>
          <w:sz w:val="22"/>
          <w:szCs w:val="22"/>
        </w:rPr>
        <w:t xml:space="preserve">Zamawiającego dokonać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6199F" w:rsidRPr="00017F08">
        <w:rPr>
          <w:rFonts w:asciiTheme="minorHAnsi" w:hAnsiTheme="minorHAnsi" w:cs="Arial"/>
          <w:sz w:val="22"/>
          <w:szCs w:val="22"/>
          <w:u w:val="single"/>
        </w:rPr>
        <w:t>niezbędnych</w:t>
      </w:r>
      <w:r w:rsidR="0026199F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>zgłoszeń gestorom infrastruktury znajdującej się na terenie, na którym ma być realizowane zamówienie.</w:t>
      </w:r>
    </w:p>
    <w:p w:rsidR="009358E5" w:rsidRPr="00C346DB" w:rsidRDefault="00975F08" w:rsidP="006F1642">
      <w:pPr>
        <w:spacing w:after="12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6</w:t>
      </w:r>
      <w:r w:rsidR="00117454" w:rsidRPr="009644B7">
        <w:rPr>
          <w:rFonts w:asciiTheme="minorHAnsi" w:hAnsiTheme="minorHAnsi" w:cs="Arial"/>
          <w:color w:val="auto"/>
          <w:sz w:val="22"/>
          <w:szCs w:val="22"/>
        </w:rPr>
        <w:t>.</w:t>
      </w:r>
      <w:r w:rsidR="006F1642" w:rsidRPr="009644B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40311">
        <w:rPr>
          <w:rFonts w:asciiTheme="minorHAnsi" w:hAnsiTheme="minorHAnsi" w:cs="Arial"/>
          <w:color w:val="auto"/>
          <w:sz w:val="22"/>
          <w:szCs w:val="22"/>
        </w:rPr>
        <w:t>W m</w:t>
      </w:r>
      <w:r w:rsidR="00140311" w:rsidRPr="002C190A">
        <w:rPr>
          <w:rFonts w:asciiTheme="minorHAnsi" w:hAnsiTheme="minorHAnsi" w:cs="Arial"/>
          <w:color w:val="auto"/>
          <w:sz w:val="22"/>
          <w:szCs w:val="22"/>
        </w:rPr>
        <w:t>.</w:t>
      </w:r>
      <w:r w:rsidR="00140311" w:rsidRPr="002C190A">
        <w:rPr>
          <w:rFonts w:asciiTheme="minorHAnsi" w:hAnsiTheme="minorHAnsi" w:cs="Arial"/>
          <w:b/>
          <w:color w:val="auto"/>
          <w:sz w:val="22"/>
          <w:szCs w:val="22"/>
        </w:rPr>
        <w:t xml:space="preserve"> Jakubów</w:t>
      </w:r>
      <w:r w:rsidR="00140311" w:rsidRPr="002C190A">
        <w:rPr>
          <w:rFonts w:asciiTheme="minorHAnsi" w:hAnsiTheme="minorHAnsi" w:cs="Arial"/>
          <w:color w:val="auto"/>
          <w:sz w:val="22"/>
          <w:szCs w:val="22"/>
        </w:rPr>
        <w:t xml:space="preserve"> z</w:t>
      </w:r>
      <w:r w:rsidR="009358E5" w:rsidRPr="002C190A">
        <w:rPr>
          <w:rFonts w:asciiTheme="minorHAnsi" w:hAnsiTheme="minorHAnsi" w:cs="Arial"/>
          <w:color w:val="auto"/>
          <w:sz w:val="22"/>
          <w:szCs w:val="22"/>
        </w:rPr>
        <w:t>aplanowane roboty budowlane będą prowadzone w większości w pasie drogowym drogi kra</w:t>
      </w:r>
      <w:r w:rsidR="00140311" w:rsidRPr="002C190A">
        <w:rPr>
          <w:rFonts w:asciiTheme="minorHAnsi" w:hAnsiTheme="minorHAnsi" w:cs="Arial"/>
          <w:color w:val="auto"/>
          <w:sz w:val="22"/>
          <w:szCs w:val="22"/>
        </w:rPr>
        <w:t>jowej nr 8</w:t>
      </w:r>
      <w:r w:rsidR="00C569B3" w:rsidRPr="002C190A">
        <w:rPr>
          <w:rFonts w:asciiTheme="minorHAnsi" w:hAnsiTheme="minorHAnsi" w:cs="Arial"/>
          <w:color w:val="auto"/>
          <w:sz w:val="22"/>
          <w:szCs w:val="22"/>
        </w:rPr>
        <w:t xml:space="preserve"> (obręb Jakubów, dz. nr 23/5, 24/5, 25</w:t>
      </w:r>
      <w:r w:rsidR="002C190A" w:rsidRPr="002C190A">
        <w:rPr>
          <w:rFonts w:asciiTheme="minorHAnsi" w:hAnsiTheme="minorHAnsi" w:cs="Arial"/>
          <w:color w:val="auto"/>
          <w:sz w:val="22"/>
          <w:szCs w:val="22"/>
        </w:rPr>
        <w:t>/5, 26/5, 27/5, 28/5, 29/7</w:t>
      </w:r>
      <w:r w:rsidR="00C569B3" w:rsidRPr="002C190A">
        <w:rPr>
          <w:rFonts w:asciiTheme="minorHAnsi" w:hAnsiTheme="minorHAnsi" w:cs="Arial"/>
          <w:color w:val="auto"/>
          <w:sz w:val="22"/>
          <w:szCs w:val="22"/>
        </w:rPr>
        <w:t>, 3</w:t>
      </w:r>
      <w:r w:rsidR="002C190A" w:rsidRPr="002C190A">
        <w:rPr>
          <w:rFonts w:asciiTheme="minorHAnsi" w:hAnsiTheme="minorHAnsi" w:cs="Arial"/>
          <w:color w:val="auto"/>
          <w:sz w:val="22"/>
          <w:szCs w:val="22"/>
        </w:rPr>
        <w:t>1/7</w:t>
      </w:r>
      <w:r w:rsidR="00C569B3" w:rsidRPr="002C190A">
        <w:rPr>
          <w:rFonts w:asciiTheme="minorHAnsi" w:hAnsiTheme="minorHAnsi" w:cs="Arial"/>
          <w:color w:val="auto"/>
          <w:sz w:val="22"/>
          <w:szCs w:val="22"/>
        </w:rPr>
        <w:t>, 32/5, 33/5, 34/5, 35/5, 49</w:t>
      </w:r>
      <w:r w:rsidR="00EC4853" w:rsidRPr="002C190A">
        <w:rPr>
          <w:rFonts w:asciiTheme="minorHAnsi" w:hAnsiTheme="minorHAnsi" w:cs="Arial"/>
          <w:color w:val="auto"/>
          <w:sz w:val="22"/>
          <w:szCs w:val="22"/>
        </w:rPr>
        <w:t>)</w:t>
      </w:r>
      <w:r w:rsidR="00BF06E5" w:rsidRPr="002C190A">
        <w:rPr>
          <w:rFonts w:asciiTheme="minorHAnsi" w:hAnsiTheme="minorHAnsi" w:cs="Arial"/>
          <w:color w:val="auto"/>
          <w:sz w:val="22"/>
          <w:szCs w:val="22"/>
        </w:rPr>
        <w:t xml:space="preserve">, w </w:t>
      </w:r>
      <w:r w:rsidR="00C569B3" w:rsidRPr="002C190A">
        <w:rPr>
          <w:rFonts w:asciiTheme="minorHAnsi" w:hAnsiTheme="minorHAnsi" w:cs="Arial"/>
          <w:color w:val="auto"/>
          <w:sz w:val="22"/>
          <w:szCs w:val="22"/>
        </w:rPr>
        <w:t>pobliżu jezdni drogi serwisowej</w:t>
      </w:r>
      <w:r w:rsidR="00DD4143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D4143" w:rsidRPr="00AA4E29">
        <w:rPr>
          <w:rFonts w:asciiTheme="minorHAnsi" w:hAnsiTheme="minorHAnsi" w:cs="Arial"/>
          <w:color w:val="auto"/>
          <w:sz w:val="22"/>
          <w:szCs w:val="22"/>
        </w:rPr>
        <w:t>obsługującej teren przyległy do drogi  S8</w:t>
      </w:r>
      <w:r w:rsidR="009358E5" w:rsidRPr="002C190A">
        <w:rPr>
          <w:rFonts w:asciiTheme="minorHAnsi" w:hAnsiTheme="minorHAnsi" w:cs="Arial"/>
          <w:color w:val="auto"/>
          <w:sz w:val="22"/>
          <w:szCs w:val="22"/>
        </w:rPr>
        <w:t>.</w:t>
      </w:r>
      <w:r w:rsidR="009358E5" w:rsidRPr="00C346DB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265393" w:rsidRPr="00AA4E29" w:rsidRDefault="00063E98" w:rsidP="00E45B9C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A4E29">
        <w:rPr>
          <w:rFonts w:asciiTheme="minorHAnsi" w:hAnsiTheme="minorHAnsi" w:cs="Arial"/>
          <w:color w:val="auto"/>
          <w:sz w:val="22"/>
          <w:szCs w:val="22"/>
        </w:rPr>
        <w:t>Zamawiający zawarł</w:t>
      </w:r>
      <w:r w:rsidR="00100E3A" w:rsidRPr="00AA4E29">
        <w:rPr>
          <w:rFonts w:asciiTheme="minorHAnsi" w:hAnsiTheme="minorHAnsi" w:cs="Arial"/>
          <w:color w:val="auto"/>
          <w:sz w:val="22"/>
          <w:szCs w:val="22"/>
        </w:rPr>
        <w:t xml:space="preserve"> z właścicielem pasa drogowego</w:t>
      </w:r>
      <w:r w:rsidR="004E7027" w:rsidRPr="00AA4E29">
        <w:rPr>
          <w:rFonts w:asciiTheme="minorHAnsi" w:hAnsiTheme="minorHAnsi" w:cs="Arial"/>
          <w:color w:val="auto"/>
          <w:sz w:val="22"/>
          <w:szCs w:val="22"/>
        </w:rPr>
        <w:t>,</w:t>
      </w:r>
      <w:r w:rsidR="00100E3A" w:rsidRPr="00AA4E2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E7027" w:rsidRPr="00AA4E29">
        <w:rPr>
          <w:rFonts w:asciiTheme="minorHAnsi" w:hAnsiTheme="minorHAnsi" w:cs="Arial"/>
          <w:color w:val="auto"/>
          <w:sz w:val="22"/>
          <w:szCs w:val="22"/>
        </w:rPr>
        <w:t xml:space="preserve">którym jest Skarb Państwa – Generalny Dyrektor Dróg Krajowych i Autostrad umowę użyczenia </w:t>
      </w:r>
      <w:r w:rsidR="00987F08" w:rsidRPr="00AA4E29">
        <w:rPr>
          <w:rFonts w:asciiTheme="minorHAnsi" w:hAnsiTheme="minorHAnsi" w:cs="Arial"/>
          <w:color w:val="auto"/>
          <w:sz w:val="22"/>
          <w:szCs w:val="22"/>
        </w:rPr>
        <w:t xml:space="preserve">w celu </w:t>
      </w:r>
      <w:r w:rsidR="00450611" w:rsidRPr="00AA4E29">
        <w:rPr>
          <w:rFonts w:asciiTheme="minorHAnsi" w:hAnsiTheme="minorHAnsi" w:cs="Arial"/>
          <w:color w:val="auto"/>
          <w:sz w:val="22"/>
          <w:szCs w:val="22"/>
        </w:rPr>
        <w:t>uzyskania pozwolenia</w:t>
      </w:r>
      <w:r w:rsidR="00842DB4" w:rsidRPr="00AA4E29">
        <w:rPr>
          <w:rFonts w:asciiTheme="minorHAnsi" w:hAnsiTheme="minorHAnsi" w:cs="Arial"/>
          <w:color w:val="auto"/>
          <w:sz w:val="22"/>
          <w:szCs w:val="22"/>
        </w:rPr>
        <w:t xml:space="preserve"> na </w:t>
      </w:r>
      <w:r w:rsidR="00987F08" w:rsidRPr="00AA4E29">
        <w:rPr>
          <w:rFonts w:asciiTheme="minorHAnsi" w:hAnsiTheme="minorHAnsi" w:cs="Arial"/>
          <w:color w:val="auto"/>
          <w:sz w:val="22"/>
          <w:szCs w:val="22"/>
        </w:rPr>
        <w:t>budow</w:t>
      </w:r>
      <w:r w:rsidR="00842DB4" w:rsidRPr="00AA4E29">
        <w:rPr>
          <w:rFonts w:asciiTheme="minorHAnsi" w:hAnsiTheme="minorHAnsi" w:cs="Arial"/>
          <w:color w:val="auto"/>
          <w:sz w:val="22"/>
          <w:szCs w:val="22"/>
        </w:rPr>
        <w:t xml:space="preserve">ę linii </w:t>
      </w:r>
      <w:r w:rsidR="00987F08" w:rsidRPr="00AA4E29">
        <w:rPr>
          <w:rFonts w:asciiTheme="minorHAnsi" w:hAnsiTheme="minorHAnsi" w:cs="Arial"/>
          <w:color w:val="auto"/>
          <w:sz w:val="22"/>
          <w:szCs w:val="22"/>
        </w:rPr>
        <w:t xml:space="preserve">oświetlenia </w:t>
      </w:r>
      <w:r w:rsidR="00AA4E29" w:rsidRPr="00AA4E29">
        <w:rPr>
          <w:rFonts w:asciiTheme="minorHAnsi" w:hAnsiTheme="minorHAnsi" w:cs="Arial"/>
          <w:color w:val="auto"/>
          <w:sz w:val="22"/>
          <w:szCs w:val="22"/>
        </w:rPr>
        <w:t>drogi serwisowej przy drodze S8</w:t>
      </w:r>
      <w:r w:rsidR="00987F08" w:rsidRPr="00AA4E29">
        <w:rPr>
          <w:rFonts w:asciiTheme="minorHAnsi" w:hAnsiTheme="minorHAnsi" w:cs="Arial"/>
          <w:color w:val="auto"/>
          <w:sz w:val="22"/>
          <w:szCs w:val="22"/>
        </w:rPr>
        <w:t xml:space="preserve">. </w:t>
      </w:r>
      <w:r w:rsidR="006F345D" w:rsidRPr="00AA4E29">
        <w:rPr>
          <w:rFonts w:asciiTheme="minorHAnsi" w:hAnsiTheme="minorHAnsi" w:cs="Arial"/>
          <w:color w:val="auto"/>
          <w:sz w:val="22"/>
          <w:szCs w:val="22"/>
        </w:rPr>
        <w:t xml:space="preserve">Na postawie art. 22 ust. 2 ustawy z dnia 21 marca 1985 roku o drogach publicznych </w:t>
      </w:r>
      <w:r w:rsidR="00842DB4" w:rsidRPr="00AA4E29">
        <w:rPr>
          <w:rFonts w:asciiTheme="minorHAnsi" w:hAnsiTheme="minorHAnsi" w:cs="Arial"/>
          <w:color w:val="auto"/>
          <w:sz w:val="22"/>
          <w:szCs w:val="22"/>
        </w:rPr>
        <w:t xml:space="preserve">oraz na podstawie ww. umowy Zamawiający </w:t>
      </w:r>
      <w:r w:rsidR="00A267A9" w:rsidRPr="00AA4E29">
        <w:rPr>
          <w:rFonts w:asciiTheme="minorHAnsi" w:hAnsiTheme="minorHAnsi" w:cs="Arial"/>
          <w:color w:val="auto"/>
          <w:sz w:val="22"/>
          <w:szCs w:val="22"/>
        </w:rPr>
        <w:t xml:space="preserve">po zawarciu umowy z Wykonawcą na wykonanie robót budowlanych </w:t>
      </w:r>
      <w:r w:rsidR="00A06182" w:rsidRPr="00AA4E29">
        <w:rPr>
          <w:rFonts w:asciiTheme="minorHAnsi" w:hAnsiTheme="minorHAnsi" w:cs="Arial"/>
          <w:color w:val="auto"/>
          <w:sz w:val="22"/>
          <w:szCs w:val="22"/>
        </w:rPr>
        <w:t xml:space="preserve">wystąpi do właściciela pasa </w:t>
      </w:r>
      <w:r w:rsidR="00A267A9" w:rsidRPr="00AA4E29">
        <w:rPr>
          <w:rFonts w:asciiTheme="minorHAnsi" w:hAnsiTheme="minorHAnsi" w:cs="Arial"/>
          <w:color w:val="auto"/>
          <w:sz w:val="22"/>
          <w:szCs w:val="22"/>
        </w:rPr>
        <w:t xml:space="preserve">drogowego drogi </w:t>
      </w:r>
      <w:r w:rsidR="00AA4E29" w:rsidRPr="00AA4E29">
        <w:rPr>
          <w:rFonts w:asciiTheme="minorHAnsi" w:hAnsiTheme="minorHAnsi" w:cs="Arial"/>
          <w:color w:val="auto"/>
          <w:sz w:val="22"/>
          <w:szCs w:val="22"/>
        </w:rPr>
        <w:t>krajowej nr 8</w:t>
      </w:r>
      <w:r w:rsidR="00265393" w:rsidRPr="00AA4E29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265393" w:rsidRPr="00AA4E29" w:rsidRDefault="00265393" w:rsidP="00842DB4">
      <w:pPr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A4E29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A06182" w:rsidRPr="00AA4E29">
        <w:rPr>
          <w:rFonts w:asciiTheme="minorHAnsi" w:hAnsiTheme="minorHAnsi" w:cs="Arial"/>
          <w:color w:val="auto"/>
          <w:sz w:val="22"/>
          <w:szCs w:val="22"/>
        </w:rPr>
        <w:t>o zawarcie um</w:t>
      </w:r>
      <w:r w:rsidRPr="00AA4E29">
        <w:rPr>
          <w:rFonts w:asciiTheme="minorHAnsi" w:hAnsiTheme="minorHAnsi" w:cs="Arial"/>
          <w:color w:val="auto"/>
          <w:sz w:val="22"/>
          <w:szCs w:val="22"/>
        </w:rPr>
        <w:t>owy</w:t>
      </w:r>
      <w:r w:rsidR="00A06182" w:rsidRPr="00AA4E2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F345D" w:rsidRPr="00AA4E29">
        <w:rPr>
          <w:rFonts w:asciiTheme="minorHAnsi" w:hAnsiTheme="minorHAnsi" w:cs="Arial"/>
          <w:color w:val="auto"/>
          <w:sz w:val="22"/>
          <w:szCs w:val="22"/>
        </w:rPr>
        <w:t xml:space="preserve">nieodpłatnego </w:t>
      </w:r>
      <w:r w:rsidR="00A06182" w:rsidRPr="00AA4E29">
        <w:rPr>
          <w:rFonts w:asciiTheme="minorHAnsi" w:hAnsiTheme="minorHAnsi" w:cs="Arial"/>
          <w:color w:val="auto"/>
          <w:sz w:val="22"/>
          <w:szCs w:val="22"/>
        </w:rPr>
        <w:t xml:space="preserve">użyczenia nieruchomości w celu prowadzenia robót związanych z budową oświetlenia </w:t>
      </w:r>
      <w:r w:rsidR="00AA4E29" w:rsidRPr="00AA4E29">
        <w:rPr>
          <w:rFonts w:asciiTheme="minorHAnsi" w:hAnsiTheme="minorHAnsi" w:cs="Arial"/>
          <w:color w:val="auto"/>
          <w:sz w:val="22"/>
          <w:szCs w:val="22"/>
        </w:rPr>
        <w:t>drogi serwisowej obsługującej teren przyległy do drogi  S8</w:t>
      </w:r>
      <w:r w:rsidR="00F84CC0" w:rsidRPr="00AA4E29">
        <w:rPr>
          <w:rFonts w:asciiTheme="minorHAnsi" w:hAnsiTheme="minorHAnsi" w:cs="Arial"/>
          <w:color w:val="auto"/>
          <w:sz w:val="22"/>
          <w:szCs w:val="22"/>
        </w:rPr>
        <w:t xml:space="preserve">; </w:t>
      </w:r>
    </w:p>
    <w:p w:rsidR="00220DC8" w:rsidRPr="00AA4E29" w:rsidRDefault="00265393" w:rsidP="00D229C3">
      <w:pPr>
        <w:spacing w:after="60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A4E29">
        <w:rPr>
          <w:rFonts w:asciiTheme="minorHAnsi" w:hAnsiTheme="minorHAnsi" w:cs="Arial"/>
          <w:color w:val="auto"/>
          <w:sz w:val="22"/>
          <w:szCs w:val="22"/>
        </w:rPr>
        <w:t xml:space="preserve">- o zawarcie umowy nieodpłatnego użyczenia nieruchomości w celu umieszczenia </w:t>
      </w:r>
      <w:r w:rsidR="00220DC8" w:rsidRPr="00AA4E29">
        <w:rPr>
          <w:rFonts w:asciiTheme="minorHAnsi" w:hAnsiTheme="minorHAnsi" w:cs="Arial"/>
          <w:color w:val="auto"/>
          <w:sz w:val="22"/>
          <w:szCs w:val="22"/>
        </w:rPr>
        <w:t xml:space="preserve">urządzeń </w:t>
      </w:r>
      <w:r w:rsidR="00AA4E29" w:rsidRPr="00AA4E29">
        <w:rPr>
          <w:rFonts w:asciiTheme="minorHAnsi" w:hAnsiTheme="minorHAnsi" w:cs="Arial"/>
          <w:color w:val="auto"/>
          <w:sz w:val="22"/>
          <w:szCs w:val="22"/>
        </w:rPr>
        <w:t>oświetlenia drogi serwisowej</w:t>
      </w:r>
      <w:r w:rsidRPr="00AA4E29">
        <w:rPr>
          <w:rFonts w:asciiTheme="minorHAnsi" w:hAnsiTheme="minorHAnsi" w:cs="Arial"/>
          <w:color w:val="auto"/>
          <w:sz w:val="22"/>
          <w:szCs w:val="22"/>
        </w:rPr>
        <w:t>.</w:t>
      </w:r>
      <w:r w:rsidR="00220DC8" w:rsidRPr="00AA4E29">
        <w:rPr>
          <w:rFonts w:asciiTheme="minorHAnsi" w:hAnsiTheme="minorHAnsi" w:cs="Arial"/>
          <w:color w:val="auto"/>
          <w:sz w:val="22"/>
          <w:szCs w:val="22"/>
        </w:rPr>
        <w:t xml:space="preserve">  </w:t>
      </w:r>
    </w:p>
    <w:p w:rsidR="0026199F" w:rsidRPr="00AA4E29" w:rsidRDefault="0026199F" w:rsidP="006F164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A4E29">
        <w:rPr>
          <w:rFonts w:asciiTheme="minorHAnsi" w:hAnsiTheme="minorHAnsi" w:cs="Arial"/>
          <w:color w:val="auto"/>
          <w:sz w:val="22"/>
          <w:szCs w:val="22"/>
        </w:rPr>
        <w:t>Wykonawca zobowiązany jest do prowad</w:t>
      </w:r>
      <w:r w:rsidR="00B25E40">
        <w:rPr>
          <w:rFonts w:asciiTheme="minorHAnsi" w:hAnsiTheme="minorHAnsi" w:cs="Arial"/>
          <w:color w:val="auto"/>
          <w:sz w:val="22"/>
          <w:szCs w:val="22"/>
        </w:rPr>
        <w:t>zenia robót zgodnie z warunkami</w:t>
      </w:r>
      <w:r w:rsidR="00226232" w:rsidRPr="00AA4E29">
        <w:rPr>
          <w:rFonts w:asciiTheme="minorHAnsi" w:hAnsiTheme="minorHAnsi" w:cs="Arial"/>
          <w:color w:val="auto"/>
          <w:sz w:val="22"/>
          <w:szCs w:val="22"/>
        </w:rPr>
        <w:t>, które będą określone</w:t>
      </w:r>
      <w:r w:rsidRPr="00AA4E29">
        <w:rPr>
          <w:rFonts w:asciiTheme="minorHAnsi" w:hAnsiTheme="minorHAnsi" w:cs="Arial"/>
          <w:color w:val="auto"/>
          <w:sz w:val="22"/>
          <w:szCs w:val="22"/>
        </w:rPr>
        <w:t xml:space="preserve"> w ww. umowach</w:t>
      </w:r>
      <w:r w:rsidR="00E45B9C">
        <w:rPr>
          <w:rFonts w:asciiTheme="minorHAnsi" w:hAnsiTheme="minorHAnsi" w:cs="Arial"/>
          <w:color w:val="auto"/>
          <w:sz w:val="22"/>
          <w:szCs w:val="22"/>
        </w:rPr>
        <w:t xml:space="preserve"> oraz</w:t>
      </w:r>
      <w:r w:rsidR="00E45B9C" w:rsidRPr="00AA4E29">
        <w:rPr>
          <w:rFonts w:asciiTheme="minorHAnsi" w:hAnsiTheme="minorHAnsi" w:cs="Arial"/>
          <w:color w:val="auto"/>
          <w:sz w:val="22"/>
          <w:szCs w:val="22"/>
        </w:rPr>
        <w:t xml:space="preserve"> do współpracy z Zamawiającym w celu uzyskania niezbędnych zezwoleń na prowadzenie robót wynikających z decyzji, opinii, umów, </w:t>
      </w:r>
      <w:r w:rsidR="00E45B9C">
        <w:rPr>
          <w:rFonts w:asciiTheme="minorHAnsi" w:hAnsiTheme="minorHAnsi" w:cs="Arial"/>
          <w:color w:val="auto"/>
          <w:sz w:val="22"/>
          <w:szCs w:val="22"/>
        </w:rPr>
        <w:t>warunków i uzgodnień.</w:t>
      </w:r>
    </w:p>
    <w:p w:rsidR="008F7D1F" w:rsidRPr="00812F4B" w:rsidRDefault="008F7D1F" w:rsidP="00E45B9C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12F4B">
        <w:rPr>
          <w:rFonts w:asciiTheme="minorHAnsi" w:hAnsiTheme="minorHAnsi" w:cs="Arial"/>
          <w:color w:val="auto"/>
          <w:sz w:val="22"/>
          <w:szCs w:val="22"/>
        </w:rPr>
        <w:t>Ponadto roboty będą prowadzone na nieruchomościach:</w:t>
      </w:r>
    </w:p>
    <w:p w:rsidR="008F7D1F" w:rsidRPr="00812F4B" w:rsidRDefault="00E05F68" w:rsidP="00354006">
      <w:pPr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12F4B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C569B3" w:rsidRPr="00812F4B">
        <w:rPr>
          <w:rFonts w:asciiTheme="minorHAnsi" w:hAnsiTheme="minorHAnsi" w:cs="Arial"/>
          <w:color w:val="auto"/>
          <w:sz w:val="22"/>
          <w:szCs w:val="22"/>
        </w:rPr>
        <w:t>Jakubów</w:t>
      </w:r>
      <w:r w:rsidR="008F7D1F" w:rsidRPr="00812F4B">
        <w:rPr>
          <w:rFonts w:asciiTheme="minorHAnsi" w:hAnsiTheme="minorHAnsi" w:cs="Arial"/>
          <w:color w:val="auto"/>
          <w:sz w:val="22"/>
          <w:szCs w:val="22"/>
        </w:rPr>
        <w:t xml:space="preserve">: dz. nr </w:t>
      </w:r>
      <w:r w:rsidR="00C569B3" w:rsidRPr="00812F4B">
        <w:rPr>
          <w:rFonts w:asciiTheme="minorHAnsi" w:hAnsiTheme="minorHAnsi" w:cs="Arial"/>
          <w:color w:val="auto"/>
          <w:sz w:val="22"/>
          <w:szCs w:val="22"/>
        </w:rPr>
        <w:t xml:space="preserve">31/5 – pas drogowy drogi gminnej stanowiący własność Zamawiającego,   </w:t>
      </w:r>
    </w:p>
    <w:p w:rsidR="008F7D1F" w:rsidRDefault="00E05F68" w:rsidP="00C569B3">
      <w:pPr>
        <w:spacing w:after="120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12F4B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C569B3" w:rsidRPr="00812F4B">
        <w:rPr>
          <w:rFonts w:asciiTheme="minorHAnsi" w:hAnsiTheme="minorHAnsi" w:cs="Arial"/>
          <w:color w:val="auto"/>
          <w:sz w:val="22"/>
          <w:szCs w:val="22"/>
        </w:rPr>
        <w:t>Jakubów: dz. nr 31/8 – własność osoby fizycznej,</w:t>
      </w:r>
      <w:r w:rsidR="00C569B3">
        <w:rPr>
          <w:rFonts w:asciiTheme="minorHAnsi" w:hAnsiTheme="minorHAnsi" w:cs="Arial"/>
          <w:color w:val="auto"/>
          <w:sz w:val="22"/>
          <w:szCs w:val="22"/>
        </w:rPr>
        <w:t xml:space="preserve"> z którą Zamawiający</w:t>
      </w:r>
      <w:r w:rsidR="00700980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569B3">
        <w:rPr>
          <w:rFonts w:asciiTheme="minorHAnsi" w:hAnsiTheme="minorHAnsi" w:cs="Arial"/>
          <w:color w:val="auto"/>
          <w:sz w:val="22"/>
          <w:szCs w:val="22"/>
        </w:rPr>
        <w:t>zawarł umowę</w:t>
      </w:r>
      <w:r w:rsidR="008F7D1F">
        <w:rPr>
          <w:rFonts w:asciiTheme="minorHAnsi" w:hAnsiTheme="minorHAnsi" w:cs="Arial"/>
          <w:color w:val="auto"/>
          <w:sz w:val="22"/>
          <w:szCs w:val="22"/>
        </w:rPr>
        <w:t xml:space="preserve"> użyczenia</w:t>
      </w:r>
      <w:r w:rsidR="00700980">
        <w:rPr>
          <w:rFonts w:asciiTheme="minorHAnsi" w:hAnsiTheme="minorHAnsi" w:cs="Arial"/>
          <w:color w:val="auto"/>
          <w:sz w:val="22"/>
          <w:szCs w:val="22"/>
        </w:rPr>
        <w:t xml:space="preserve">, </w:t>
      </w:r>
      <w:r w:rsidR="00C569B3">
        <w:rPr>
          <w:rFonts w:asciiTheme="minorHAnsi" w:hAnsiTheme="minorHAnsi" w:cs="Arial"/>
          <w:color w:val="auto"/>
          <w:sz w:val="22"/>
          <w:szCs w:val="22"/>
        </w:rPr>
        <w:t>na mocy której uzyskał prawo</w:t>
      </w:r>
      <w:r w:rsidR="00226232">
        <w:rPr>
          <w:rFonts w:asciiTheme="minorHAnsi" w:hAnsiTheme="minorHAnsi" w:cs="Arial"/>
          <w:color w:val="auto"/>
          <w:sz w:val="22"/>
          <w:szCs w:val="22"/>
        </w:rPr>
        <w:t xml:space="preserve"> do</w:t>
      </w:r>
      <w:r w:rsidR="00C569B3">
        <w:rPr>
          <w:rFonts w:asciiTheme="minorHAnsi" w:hAnsiTheme="minorHAnsi" w:cs="Arial"/>
          <w:color w:val="auto"/>
          <w:sz w:val="22"/>
          <w:szCs w:val="22"/>
        </w:rPr>
        <w:t xml:space="preserve"> wybudowania na niej linii oświetleniowej</w:t>
      </w:r>
      <w:r w:rsidR="008F7D1F">
        <w:rPr>
          <w:rFonts w:asciiTheme="minorHAnsi" w:hAnsiTheme="minorHAnsi" w:cs="Arial"/>
          <w:color w:val="auto"/>
          <w:sz w:val="22"/>
          <w:szCs w:val="22"/>
        </w:rPr>
        <w:t xml:space="preserve">.  </w:t>
      </w:r>
    </w:p>
    <w:p w:rsidR="00C924E2" w:rsidRPr="00C346DB" w:rsidRDefault="00C924E2" w:rsidP="00C924E2">
      <w:pPr>
        <w:spacing w:after="12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 m</w:t>
      </w:r>
      <w:r w:rsidRPr="002C190A">
        <w:rPr>
          <w:rFonts w:asciiTheme="minorHAnsi" w:hAnsiTheme="minorHAnsi" w:cs="Arial"/>
          <w:color w:val="auto"/>
          <w:sz w:val="22"/>
          <w:szCs w:val="22"/>
        </w:rPr>
        <w:t>.</w:t>
      </w:r>
      <w:r w:rsidRPr="002C190A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E301C1">
        <w:rPr>
          <w:rFonts w:asciiTheme="minorHAnsi" w:hAnsiTheme="minorHAnsi" w:cs="Arial"/>
          <w:b/>
          <w:color w:val="auto"/>
          <w:sz w:val="22"/>
          <w:szCs w:val="22"/>
        </w:rPr>
        <w:t>Pasieka Wałowska</w:t>
      </w:r>
      <w:r w:rsidRPr="002C190A">
        <w:rPr>
          <w:rFonts w:asciiTheme="minorHAnsi" w:hAnsiTheme="minorHAnsi" w:cs="Arial"/>
          <w:color w:val="auto"/>
          <w:sz w:val="22"/>
          <w:szCs w:val="22"/>
        </w:rPr>
        <w:t xml:space="preserve"> zaplanowane roboty budowl</w:t>
      </w:r>
      <w:r w:rsidR="00E301C1">
        <w:rPr>
          <w:rFonts w:asciiTheme="minorHAnsi" w:hAnsiTheme="minorHAnsi" w:cs="Arial"/>
          <w:color w:val="auto"/>
          <w:sz w:val="22"/>
          <w:szCs w:val="22"/>
        </w:rPr>
        <w:t xml:space="preserve">ane będą prowadzone w pasie drogowym drogi gminnej </w:t>
      </w:r>
      <w:r w:rsidR="00F61252">
        <w:rPr>
          <w:rFonts w:asciiTheme="minorHAnsi" w:hAnsiTheme="minorHAnsi" w:cs="Arial"/>
          <w:color w:val="auto"/>
          <w:sz w:val="22"/>
          <w:szCs w:val="22"/>
        </w:rPr>
        <w:t>(obręb Pasieka Wałowska, dz. nr 21</w:t>
      </w:r>
      <w:r w:rsidRPr="002C190A">
        <w:rPr>
          <w:rFonts w:asciiTheme="minorHAnsi" w:hAnsiTheme="minorHAnsi" w:cs="Arial"/>
          <w:color w:val="auto"/>
          <w:sz w:val="22"/>
          <w:szCs w:val="22"/>
        </w:rPr>
        <w:t>)</w:t>
      </w:r>
      <w:r w:rsidR="00A36D0F">
        <w:rPr>
          <w:rFonts w:asciiTheme="minorHAnsi" w:hAnsiTheme="minorHAnsi" w:cs="Arial"/>
          <w:color w:val="auto"/>
          <w:sz w:val="22"/>
          <w:szCs w:val="22"/>
        </w:rPr>
        <w:t>stanowiący</w:t>
      </w:r>
      <w:r w:rsidR="00B247CD">
        <w:rPr>
          <w:rFonts w:asciiTheme="minorHAnsi" w:hAnsiTheme="minorHAnsi" w:cs="Arial"/>
          <w:color w:val="auto"/>
          <w:sz w:val="22"/>
          <w:szCs w:val="22"/>
        </w:rPr>
        <w:t>m</w:t>
      </w:r>
      <w:r w:rsidR="00A36D0F">
        <w:rPr>
          <w:rFonts w:asciiTheme="minorHAnsi" w:hAnsiTheme="minorHAnsi" w:cs="Arial"/>
          <w:color w:val="auto"/>
          <w:sz w:val="22"/>
          <w:szCs w:val="22"/>
        </w:rPr>
        <w:t xml:space="preserve"> własność Zamawiającego</w:t>
      </w:r>
      <w:r w:rsidRPr="002C190A">
        <w:rPr>
          <w:rFonts w:asciiTheme="minorHAnsi" w:hAnsiTheme="minorHAnsi" w:cs="Arial"/>
          <w:color w:val="auto"/>
          <w:sz w:val="22"/>
          <w:szCs w:val="22"/>
        </w:rPr>
        <w:t>,</w:t>
      </w:r>
      <w:r w:rsidR="00A36D0F">
        <w:rPr>
          <w:rFonts w:asciiTheme="minorHAnsi" w:hAnsiTheme="minorHAnsi" w:cs="Arial"/>
          <w:color w:val="auto"/>
          <w:sz w:val="22"/>
          <w:szCs w:val="22"/>
        </w:rPr>
        <w:t xml:space="preserve"> pomiędzy jezdnią  a przydrożnym rowem</w:t>
      </w:r>
      <w:r w:rsidRPr="002C190A">
        <w:rPr>
          <w:rFonts w:asciiTheme="minorHAnsi" w:hAnsiTheme="minorHAnsi" w:cs="Arial"/>
          <w:color w:val="auto"/>
          <w:sz w:val="22"/>
          <w:szCs w:val="22"/>
        </w:rPr>
        <w:t>.</w:t>
      </w:r>
      <w:r w:rsidRPr="00C346DB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E64BA7" w:rsidRDefault="00E64BA7" w:rsidP="00C924E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Na odcinku pomiędzy projektowanymi słupami S17-S19 roboty zostały zaplanowane w obszarze ochrony stanowisk archeologicznych. </w:t>
      </w:r>
      <w:r w:rsidR="002910EE">
        <w:rPr>
          <w:rFonts w:asciiTheme="minorHAnsi" w:hAnsiTheme="minorHAnsi" w:cs="Arial"/>
          <w:color w:val="auto"/>
          <w:sz w:val="22"/>
          <w:szCs w:val="22"/>
        </w:rPr>
        <w:t xml:space="preserve">Z uwagi na powyższe </w:t>
      </w:r>
      <w:r w:rsidR="0002138D">
        <w:rPr>
          <w:rFonts w:asciiTheme="minorHAnsi" w:hAnsiTheme="minorHAnsi" w:cs="Arial"/>
          <w:color w:val="auto"/>
          <w:sz w:val="22"/>
          <w:szCs w:val="22"/>
        </w:rPr>
        <w:t xml:space="preserve">na wniosek Zamawiającego </w:t>
      </w:r>
      <w:r w:rsidR="002910EE">
        <w:rPr>
          <w:rFonts w:asciiTheme="minorHAnsi" w:hAnsiTheme="minorHAnsi" w:cs="Arial"/>
          <w:color w:val="auto"/>
          <w:sz w:val="22"/>
          <w:szCs w:val="22"/>
        </w:rPr>
        <w:t>31 maja 2016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r. Łódzki Wojewódzki Konserwator wydał decyzję pozwalającą na prowadzenie badań archeologicznych na wspomnianym obszarze. </w:t>
      </w:r>
      <w:r w:rsidR="00793C3A">
        <w:rPr>
          <w:rFonts w:asciiTheme="minorHAnsi" w:hAnsiTheme="minorHAnsi" w:cs="Arial"/>
          <w:color w:val="auto"/>
          <w:sz w:val="22"/>
          <w:szCs w:val="22"/>
        </w:rPr>
        <w:t xml:space="preserve">Na podstawie ww. decyzji roboty ziemne w obszarze ochrony stanowisk archeologicznych mogą być prowadzone wyłącznie pod nadzorem archeologa. </w:t>
      </w:r>
      <w:r w:rsidR="008166D1" w:rsidRPr="00AA4E29">
        <w:rPr>
          <w:rFonts w:asciiTheme="minorHAnsi" w:hAnsiTheme="minorHAnsi" w:cs="Arial"/>
          <w:color w:val="auto"/>
          <w:sz w:val="22"/>
          <w:szCs w:val="22"/>
        </w:rPr>
        <w:t>Wykonawca zobow</w:t>
      </w:r>
      <w:r w:rsidR="008166D1">
        <w:rPr>
          <w:rFonts w:asciiTheme="minorHAnsi" w:hAnsiTheme="minorHAnsi" w:cs="Arial"/>
          <w:color w:val="auto"/>
          <w:sz w:val="22"/>
          <w:szCs w:val="22"/>
        </w:rPr>
        <w:t>iązany jest</w:t>
      </w:r>
      <w:r w:rsidR="008166D1" w:rsidRPr="00AA4E29">
        <w:rPr>
          <w:rFonts w:asciiTheme="minorHAnsi" w:hAnsiTheme="minorHAnsi" w:cs="Arial"/>
          <w:color w:val="auto"/>
          <w:sz w:val="22"/>
          <w:szCs w:val="22"/>
        </w:rPr>
        <w:t xml:space="preserve"> do współpracy z Zamawiającym w celu </w:t>
      </w:r>
      <w:r w:rsidR="008166D1">
        <w:rPr>
          <w:rFonts w:asciiTheme="minorHAnsi" w:hAnsiTheme="minorHAnsi" w:cs="Arial"/>
          <w:color w:val="auto"/>
          <w:sz w:val="22"/>
          <w:szCs w:val="22"/>
        </w:rPr>
        <w:t>spełnienia warunków określonych w decyzji</w:t>
      </w:r>
      <w:r w:rsidR="008166D1" w:rsidRPr="00AA4E29">
        <w:rPr>
          <w:rFonts w:asciiTheme="minorHAnsi" w:hAnsiTheme="minorHAnsi" w:cs="Arial"/>
          <w:color w:val="auto"/>
          <w:sz w:val="22"/>
          <w:szCs w:val="22"/>
        </w:rPr>
        <w:t>.</w:t>
      </w:r>
      <w:r w:rsidR="00793C3A">
        <w:rPr>
          <w:rFonts w:asciiTheme="minorHAnsi" w:hAnsiTheme="minorHAnsi" w:cs="Arial"/>
          <w:color w:val="auto"/>
          <w:sz w:val="22"/>
          <w:szCs w:val="22"/>
        </w:rPr>
        <w:t xml:space="preserve">  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521E5D" w:rsidRPr="00E64BA7" w:rsidRDefault="00521E5D" w:rsidP="00C924E2">
      <w:pPr>
        <w:spacing w:after="120"/>
        <w:jc w:val="both"/>
        <w:rPr>
          <w:rFonts w:asciiTheme="minorHAnsi" w:hAnsiTheme="minorHAnsi" w:cs="Arial"/>
          <w:vanish/>
          <w:color w:val="auto"/>
          <w:sz w:val="22"/>
          <w:szCs w:val="22"/>
          <w:specVanish/>
        </w:rPr>
      </w:pPr>
    </w:p>
    <w:p w:rsidR="00B247CD" w:rsidRPr="00C346DB" w:rsidRDefault="00B247CD" w:rsidP="00B247CD">
      <w:pPr>
        <w:spacing w:after="12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 m</w:t>
      </w:r>
      <w:r w:rsidRPr="002C190A">
        <w:rPr>
          <w:rFonts w:asciiTheme="minorHAnsi" w:hAnsiTheme="minorHAnsi" w:cs="Arial"/>
          <w:color w:val="auto"/>
          <w:sz w:val="22"/>
          <w:szCs w:val="22"/>
        </w:rPr>
        <w:t>.</w:t>
      </w:r>
      <w:r w:rsidRPr="002C190A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color w:val="auto"/>
          <w:sz w:val="22"/>
          <w:szCs w:val="22"/>
        </w:rPr>
        <w:t>Wilkowice</w:t>
      </w:r>
      <w:r w:rsidRPr="002C190A">
        <w:rPr>
          <w:rFonts w:asciiTheme="minorHAnsi" w:hAnsiTheme="minorHAnsi" w:cs="Arial"/>
          <w:color w:val="auto"/>
          <w:sz w:val="22"/>
          <w:szCs w:val="22"/>
        </w:rPr>
        <w:t xml:space="preserve"> zaplanowane roboty budowl</w:t>
      </w:r>
      <w:r>
        <w:rPr>
          <w:rFonts w:asciiTheme="minorHAnsi" w:hAnsiTheme="minorHAnsi" w:cs="Arial"/>
          <w:color w:val="auto"/>
          <w:sz w:val="22"/>
          <w:szCs w:val="22"/>
        </w:rPr>
        <w:t>ane będą prowadzone w większości w pasie drogowym drogi gminnej (obręb Wilkowice,</w:t>
      </w:r>
      <w:r w:rsidR="003818C9">
        <w:rPr>
          <w:rFonts w:asciiTheme="minorHAnsi" w:hAnsiTheme="minorHAnsi" w:cs="Arial"/>
          <w:color w:val="auto"/>
          <w:sz w:val="22"/>
          <w:szCs w:val="22"/>
        </w:rPr>
        <w:t xml:space="preserve"> dz. nr 430</w:t>
      </w:r>
      <w:r w:rsidRPr="002C190A">
        <w:rPr>
          <w:rFonts w:asciiTheme="minorHAnsi" w:hAnsiTheme="minorHAnsi" w:cs="Arial"/>
          <w:color w:val="auto"/>
          <w:sz w:val="22"/>
          <w:szCs w:val="22"/>
        </w:rPr>
        <w:t>)</w:t>
      </w:r>
      <w:r>
        <w:rPr>
          <w:rFonts w:asciiTheme="minorHAnsi" w:hAnsiTheme="minorHAnsi" w:cs="Arial"/>
          <w:color w:val="auto"/>
          <w:sz w:val="22"/>
          <w:szCs w:val="22"/>
        </w:rPr>
        <w:t>stanowiącym własność Zamawiającego</w:t>
      </w:r>
      <w:r w:rsidRPr="002C190A">
        <w:rPr>
          <w:rFonts w:asciiTheme="minorHAnsi" w:hAnsiTheme="minorHAnsi" w:cs="Arial"/>
          <w:color w:val="auto"/>
          <w:sz w:val="22"/>
          <w:szCs w:val="22"/>
        </w:rPr>
        <w:t>.</w:t>
      </w:r>
      <w:r w:rsidRPr="00C346DB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C924E2" w:rsidRPr="0013008D" w:rsidRDefault="00B247CD" w:rsidP="00C924E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12F4B">
        <w:rPr>
          <w:rFonts w:asciiTheme="minorHAnsi" w:hAnsiTheme="minorHAnsi" w:cs="Arial"/>
          <w:color w:val="auto"/>
          <w:sz w:val="22"/>
          <w:szCs w:val="22"/>
        </w:rPr>
        <w:t>Ponadto roboty będą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prowadzone na nieruchomości - Wilkowice</w:t>
      </w:r>
      <w:r w:rsidRPr="00812F4B">
        <w:rPr>
          <w:rFonts w:asciiTheme="minorHAnsi" w:hAnsiTheme="minorHAnsi" w:cs="Arial"/>
          <w:color w:val="auto"/>
          <w:sz w:val="22"/>
          <w:szCs w:val="22"/>
        </w:rPr>
        <w:t xml:space="preserve">: dz. nr </w:t>
      </w:r>
      <w:r w:rsidR="003818C9">
        <w:rPr>
          <w:rFonts w:asciiTheme="minorHAnsi" w:hAnsiTheme="minorHAnsi" w:cs="Arial"/>
          <w:color w:val="auto"/>
          <w:sz w:val="22"/>
          <w:szCs w:val="22"/>
        </w:rPr>
        <w:t>417/2</w:t>
      </w:r>
      <w:r w:rsidRPr="00812F4B">
        <w:rPr>
          <w:rFonts w:asciiTheme="minorHAnsi" w:hAnsiTheme="minorHAnsi" w:cs="Arial"/>
          <w:color w:val="auto"/>
          <w:sz w:val="22"/>
          <w:szCs w:val="22"/>
        </w:rPr>
        <w:t xml:space="preserve"> – </w:t>
      </w:r>
      <w:r w:rsidR="003818C9">
        <w:rPr>
          <w:rFonts w:asciiTheme="minorHAnsi" w:hAnsiTheme="minorHAnsi" w:cs="Arial"/>
          <w:color w:val="auto"/>
          <w:sz w:val="22"/>
          <w:szCs w:val="22"/>
        </w:rPr>
        <w:t xml:space="preserve">stanowiącej </w:t>
      </w:r>
      <w:r w:rsidRPr="00812F4B">
        <w:rPr>
          <w:rFonts w:asciiTheme="minorHAnsi" w:hAnsiTheme="minorHAnsi" w:cs="Arial"/>
          <w:color w:val="auto"/>
          <w:sz w:val="22"/>
          <w:szCs w:val="22"/>
        </w:rPr>
        <w:t xml:space="preserve">własność </w:t>
      </w:r>
      <w:r w:rsidRPr="00812F4B">
        <w:rPr>
          <w:rFonts w:asciiTheme="minorHAnsi" w:hAnsiTheme="minorHAnsi" w:cs="Arial"/>
          <w:color w:val="auto"/>
          <w:sz w:val="22"/>
          <w:szCs w:val="22"/>
        </w:rPr>
        <w:lastRenderedPageBreak/>
        <w:t>osoby fizycznej,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z którą Zamawiający zawarł umowę użyczenia, na mocy której uzyskał prawo do wybudowania na niej linii oświetleniowej.  </w:t>
      </w:r>
    </w:p>
    <w:p w:rsidR="000C7054" w:rsidRPr="006D31AA" w:rsidRDefault="00975F08" w:rsidP="006F1642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7</w:t>
      </w:r>
      <w:r w:rsidRPr="003F10F5">
        <w:rPr>
          <w:rFonts w:asciiTheme="minorHAnsi" w:hAnsiTheme="minorHAnsi" w:cs="Arial"/>
          <w:color w:val="auto"/>
          <w:sz w:val="22"/>
          <w:szCs w:val="22"/>
        </w:rPr>
        <w:t>. Użyte materiały do wykonania przedmiotu zamówienia muszą spełniać wymogi art. 10 ustawy Prawo Budowlane oraz ustawy z dnia 16 kwietnia 2004 r. o wyrobach budowlanych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. Zawarte w </w:t>
      </w:r>
      <w:r w:rsidRPr="003F10F5">
        <w:rPr>
          <w:rFonts w:asciiTheme="minorHAnsi" w:hAnsiTheme="minorHAnsi" w:cs="Arial"/>
          <w:color w:val="auto"/>
          <w:sz w:val="22"/>
          <w:szCs w:val="22"/>
        </w:rPr>
        <w:t>dokumentacji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projektowej nazwy własne materiałów i urządzeń </w:t>
      </w:r>
      <w:r w:rsidRPr="003F10F5">
        <w:rPr>
          <w:rFonts w:asciiTheme="minorHAnsi" w:hAnsiTheme="minorHAnsi" w:cs="Arial"/>
          <w:color w:val="auto"/>
          <w:sz w:val="22"/>
          <w:szCs w:val="22"/>
        </w:rPr>
        <w:t>podano jako przykładowe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, spełniające minimalne oczekiwane parametry jakościowe oraz wymagania </w:t>
      </w:r>
      <w:r w:rsidRPr="003F10F5">
        <w:rPr>
          <w:rFonts w:asciiTheme="minorHAnsi" w:hAnsiTheme="minorHAnsi" w:cs="Arial"/>
          <w:color w:val="auto"/>
          <w:sz w:val="22"/>
          <w:szCs w:val="22"/>
        </w:rPr>
        <w:t>określające ich standard techniczny i estetyczny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. Wykonawca może zastosować materiały lub urządzenia równoważne, o parametrach technicznych i jakościowych podobnych lub lepszych, których zastosowanie w żaden sposób nie wpłynie negatywnie na prawidłowe funkcjonowanie rozwiązań przyjętych w dokumentacji projektowej. </w:t>
      </w:r>
      <w:r w:rsidR="00870B32">
        <w:rPr>
          <w:rFonts w:asciiTheme="minorHAnsi" w:hAnsiTheme="minorHAnsi" w:cs="Arial"/>
          <w:color w:val="auto"/>
          <w:sz w:val="22"/>
          <w:szCs w:val="22"/>
        </w:rPr>
        <w:t>Wykonawca analizując dokumentacje projektową powinien założyć, że każdemu odniesieniu, o którym mowa w art.</w:t>
      </w:r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30 ust. 1 </w:t>
      </w:r>
      <w:proofErr w:type="spellStart"/>
      <w:r w:rsidR="004548F2">
        <w:rPr>
          <w:rFonts w:asciiTheme="minorHAnsi" w:hAnsiTheme="minorHAnsi" w:cs="Arial"/>
          <w:color w:val="auto"/>
          <w:sz w:val="22"/>
          <w:szCs w:val="22"/>
        </w:rPr>
        <w:t>pkt</w:t>
      </w:r>
      <w:proofErr w:type="spellEnd"/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2 i ust. 3 </w:t>
      </w:r>
      <w:proofErr w:type="spellStart"/>
      <w:r w:rsidR="004548F2"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 w:rsidR="004548F2">
        <w:rPr>
          <w:rFonts w:asciiTheme="minorHAnsi" w:hAnsiTheme="minorHAnsi" w:cs="Arial"/>
          <w:color w:val="auto"/>
          <w:sz w:val="22"/>
          <w:szCs w:val="22"/>
        </w:rPr>
        <w:t xml:space="preserve"> uż</w:t>
      </w:r>
      <w:r w:rsidR="00870B32">
        <w:rPr>
          <w:rFonts w:asciiTheme="minorHAnsi" w:hAnsiTheme="minorHAnsi" w:cs="Arial"/>
          <w:color w:val="auto"/>
          <w:sz w:val="22"/>
          <w:szCs w:val="22"/>
        </w:rPr>
        <w:t xml:space="preserve">ytemu w dokumentacji projektowej towarzyszy wyraz </w:t>
      </w:r>
      <w:r w:rsidR="004548F2">
        <w:rPr>
          <w:rFonts w:asciiTheme="minorHAnsi" w:hAnsiTheme="minorHAnsi" w:cs="Arial"/>
          <w:color w:val="auto"/>
          <w:sz w:val="22"/>
          <w:szCs w:val="22"/>
        </w:rPr>
        <w:t>,,</w:t>
      </w:r>
      <w:r w:rsidR="00870B32">
        <w:rPr>
          <w:rFonts w:asciiTheme="minorHAnsi" w:hAnsiTheme="minorHAnsi" w:cs="Arial"/>
          <w:color w:val="auto"/>
          <w:sz w:val="22"/>
          <w:szCs w:val="22"/>
        </w:rPr>
        <w:t>lub równoważne</w:t>
      </w:r>
      <w:r w:rsidR="004548F2">
        <w:rPr>
          <w:rFonts w:asciiTheme="minorHAnsi" w:hAnsiTheme="minorHAnsi" w:cs="Arial"/>
          <w:color w:val="auto"/>
          <w:sz w:val="22"/>
          <w:szCs w:val="22"/>
        </w:rPr>
        <w:t>’’</w:t>
      </w:r>
      <w:r w:rsidR="00870B32">
        <w:rPr>
          <w:rFonts w:asciiTheme="minorHAnsi" w:hAnsiTheme="minorHAnsi" w:cs="Arial"/>
          <w:color w:val="auto"/>
          <w:sz w:val="22"/>
          <w:szCs w:val="22"/>
        </w:rPr>
        <w:t xml:space="preserve">.  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117454" w:rsidRPr="00376D18" w:rsidRDefault="00ED4D2D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882EE8" w:rsidRPr="00376D18">
        <w:rPr>
          <w:rFonts w:asciiTheme="minorHAnsi" w:hAnsiTheme="minorHAnsi" w:cs="Arial"/>
          <w:sz w:val="22"/>
          <w:szCs w:val="22"/>
        </w:rPr>
        <w:t>.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Zamawiający wymaga udzielenia przez Wykonawcę </w:t>
      </w:r>
      <w:r w:rsidR="00117454" w:rsidRPr="00DB10AA">
        <w:rPr>
          <w:rFonts w:asciiTheme="minorHAnsi" w:hAnsiTheme="minorHAnsi" w:cs="Arial"/>
          <w:sz w:val="22"/>
          <w:szCs w:val="22"/>
          <w:u w:val="single"/>
        </w:rPr>
        <w:t>gwar</w:t>
      </w:r>
      <w:r w:rsidR="00E62528" w:rsidRPr="00DB10AA">
        <w:rPr>
          <w:rFonts w:asciiTheme="minorHAnsi" w:hAnsiTheme="minorHAnsi" w:cs="Arial"/>
          <w:sz w:val="22"/>
          <w:szCs w:val="22"/>
          <w:u w:val="single"/>
        </w:rPr>
        <w:t>ancji jakości</w:t>
      </w:r>
      <w:r w:rsidR="00E62528">
        <w:rPr>
          <w:rFonts w:asciiTheme="minorHAnsi" w:hAnsiTheme="minorHAnsi" w:cs="Arial"/>
          <w:sz w:val="22"/>
          <w:szCs w:val="22"/>
        </w:rPr>
        <w:t xml:space="preserve"> </w:t>
      </w:r>
      <w:r w:rsidR="003A64F2">
        <w:rPr>
          <w:rFonts w:asciiTheme="minorHAnsi" w:hAnsiTheme="minorHAnsi" w:cs="Arial"/>
          <w:sz w:val="22"/>
          <w:szCs w:val="22"/>
        </w:rPr>
        <w:t xml:space="preserve">na wykonane roboty budowlane oraz zamontowane urządzenia </w:t>
      </w:r>
      <w:r w:rsidR="00E62528">
        <w:rPr>
          <w:rFonts w:asciiTheme="minorHAnsi" w:hAnsiTheme="minorHAnsi" w:cs="Arial"/>
          <w:sz w:val="22"/>
          <w:szCs w:val="22"/>
        </w:rPr>
        <w:t xml:space="preserve">na okres minimum </w:t>
      </w:r>
      <w:r w:rsidR="00117454" w:rsidRPr="00915A87">
        <w:rPr>
          <w:rFonts w:asciiTheme="minorHAnsi" w:hAnsiTheme="minorHAnsi" w:cs="Arial"/>
          <w:color w:val="auto"/>
          <w:sz w:val="22"/>
          <w:szCs w:val="22"/>
          <w:u w:val="single"/>
        </w:rPr>
        <w:t>6</w:t>
      </w:r>
      <w:r w:rsidR="00E62528" w:rsidRPr="00915A87">
        <w:rPr>
          <w:rFonts w:asciiTheme="minorHAnsi" w:hAnsiTheme="minorHAnsi" w:cs="Arial"/>
          <w:color w:val="auto"/>
          <w:sz w:val="22"/>
          <w:szCs w:val="22"/>
          <w:u w:val="single"/>
        </w:rPr>
        <w:t>0</w:t>
      </w:r>
      <w:r w:rsidR="00117454" w:rsidRPr="00915A87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miesięcy</w:t>
      </w:r>
      <w:r w:rsidR="00117454" w:rsidRPr="00915A87">
        <w:rPr>
          <w:rFonts w:asciiTheme="minorHAnsi" w:hAnsiTheme="minorHAnsi" w:cs="Arial"/>
          <w:color w:val="auto"/>
          <w:sz w:val="22"/>
          <w:szCs w:val="22"/>
        </w:rPr>
        <w:t>.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55017" w:rsidRPr="00915A87">
        <w:rPr>
          <w:rFonts w:asciiTheme="minorHAnsi" w:hAnsiTheme="minorHAnsi" w:cs="Arial"/>
          <w:color w:val="auto"/>
          <w:sz w:val="22"/>
          <w:szCs w:val="22"/>
        </w:rPr>
        <w:t>Warunki gwarancji określa projekt</w:t>
      </w:r>
      <w:r w:rsidR="003A64F2" w:rsidRPr="00915A87">
        <w:rPr>
          <w:rFonts w:asciiTheme="minorHAnsi" w:hAnsiTheme="minorHAnsi" w:cs="Arial"/>
          <w:color w:val="auto"/>
          <w:sz w:val="22"/>
          <w:szCs w:val="22"/>
        </w:rPr>
        <w:t xml:space="preserve"> umowy.</w:t>
      </w:r>
      <w:r w:rsidR="003A64F2" w:rsidRPr="003A64F2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Gwarancja rozpoczyna swój bieg od daty odbioru końcowego. </w:t>
      </w:r>
      <w:r w:rsidR="00F11FEB">
        <w:rPr>
          <w:rFonts w:asciiTheme="minorHAnsi" w:hAnsiTheme="minorHAnsi" w:cs="Arial"/>
          <w:sz w:val="22"/>
          <w:szCs w:val="22"/>
        </w:rPr>
        <w:t xml:space="preserve">Długość okresu gwarancji stanowi również kryterium oceny ofert. </w:t>
      </w:r>
      <w:r w:rsidR="00117454" w:rsidRPr="00376D18">
        <w:rPr>
          <w:rFonts w:asciiTheme="minorHAnsi" w:hAnsiTheme="minorHAnsi" w:cs="Arial"/>
          <w:sz w:val="22"/>
          <w:szCs w:val="22"/>
        </w:rPr>
        <w:t>Wykonawca jest odpowiedzialny z tytułu gwarancji za wady fizyczne przedmiotu umowy istniejące w czasie dokonywania czynności odbioru oraz za wady powstałe po odbiorze,</w:t>
      </w:r>
      <w:r w:rsidR="009D6DE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17454" w:rsidRPr="00376D18">
        <w:rPr>
          <w:rFonts w:asciiTheme="minorHAnsi" w:hAnsiTheme="minorHAnsi" w:cs="Arial"/>
          <w:sz w:val="22"/>
          <w:szCs w:val="22"/>
        </w:rPr>
        <w:t xml:space="preserve">z  przyczyn tkwiących w wykonanym przedmiocie umowy w chwili odbioru. </w:t>
      </w:r>
    </w:p>
    <w:p w:rsidR="00117454" w:rsidRPr="00376D18" w:rsidRDefault="00117454" w:rsidP="006F164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Gwarancja jest gwarancją wykonawcy tj. gwarant - Wykonawca udziela gwarancji na wbudowane materiały, zainstalowane i zamontowane urządzenia, a ta</w:t>
      </w:r>
      <w:r w:rsidR="006F1642" w:rsidRPr="00376D18">
        <w:rPr>
          <w:rFonts w:asciiTheme="minorHAnsi" w:hAnsiTheme="minorHAnsi" w:cs="Arial"/>
          <w:sz w:val="22"/>
          <w:szCs w:val="22"/>
        </w:rPr>
        <w:t>kże wykonane roboty całościowo -</w:t>
      </w:r>
      <w:r w:rsidRPr="00376D18">
        <w:rPr>
          <w:rFonts w:asciiTheme="minorHAnsi" w:hAnsiTheme="minorHAnsi" w:cs="Arial"/>
          <w:sz w:val="22"/>
          <w:szCs w:val="22"/>
        </w:rPr>
        <w:t xml:space="preserve"> niezależnie od gwarancji udzielanej przez ich producenta, dostawcę lub podwykonawcę, zaś Zamawiający nie jest związany warunkami gwarancji udzielanych Wykonawcy przez osoby trzecie.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2D9F">
        <w:rPr>
          <w:rFonts w:asciiTheme="minorHAnsi" w:hAnsiTheme="minorHAnsi" w:cs="Arial"/>
          <w:sz w:val="22"/>
          <w:szCs w:val="22"/>
        </w:rPr>
        <w:t>Wykonawca zwalnia Zamawiającego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 wszelkich zobowiązań wynikających z warunków gwarancji udzielonych przez producentów, dostawców materiałów i urządzeń lub p</w:t>
      </w:r>
      <w:r w:rsidR="00E0095E" w:rsidRPr="00376D18">
        <w:rPr>
          <w:rFonts w:asciiTheme="minorHAnsi" w:hAnsiTheme="minorHAnsi" w:cs="Arial"/>
          <w:sz w:val="22"/>
          <w:szCs w:val="22"/>
        </w:rPr>
        <w:t>odwykonawców</w:t>
      </w:r>
      <w:r w:rsidR="00F11FEB">
        <w:rPr>
          <w:rFonts w:asciiTheme="minorHAnsi" w:hAnsiTheme="minorHAnsi" w:cs="Arial"/>
          <w:sz w:val="22"/>
          <w:szCs w:val="22"/>
        </w:rPr>
        <w:t xml:space="preserve"> np. z obowiązku przeprowadzania przeglądów gwarancyjnych</w:t>
      </w:r>
      <w:r w:rsidRPr="00376D18">
        <w:rPr>
          <w:rFonts w:asciiTheme="minorHAnsi" w:hAnsiTheme="minorHAnsi" w:cs="Arial"/>
          <w:sz w:val="22"/>
          <w:szCs w:val="22"/>
        </w:rPr>
        <w:t xml:space="preserve">.   </w:t>
      </w:r>
    </w:p>
    <w:p w:rsidR="00117454" w:rsidRDefault="00ED4D2D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117454" w:rsidRPr="00376D18">
        <w:rPr>
          <w:rFonts w:asciiTheme="minorHAnsi" w:hAnsiTheme="minorHAnsi" w:cs="Arial"/>
          <w:sz w:val="22"/>
          <w:szCs w:val="22"/>
        </w:rPr>
        <w:t>. Zamawiający informuje Wykonawcę, że prace należy tak zaplanować, zorganizować</w:t>
      </w:r>
      <w:r w:rsidR="00E0095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F1642" w:rsidRPr="00376D18">
        <w:rPr>
          <w:rFonts w:asciiTheme="minorHAnsi" w:hAnsiTheme="minorHAnsi" w:cs="Arial"/>
          <w:sz w:val="22"/>
          <w:szCs w:val="22"/>
        </w:rPr>
        <w:t>i wykonywać,                 a</w:t>
      </w:r>
      <w:r w:rsidR="00117454" w:rsidRPr="00376D18">
        <w:rPr>
          <w:rFonts w:asciiTheme="minorHAnsi" w:hAnsiTheme="minorHAnsi" w:cs="Arial"/>
          <w:sz w:val="22"/>
          <w:szCs w:val="22"/>
        </w:rPr>
        <w:t>by przebiegały sprawnie i nie stanowiły nadmiernej uciążliwości</w:t>
      </w:r>
      <w:r w:rsidR="00A51724" w:rsidRPr="00376D18">
        <w:rPr>
          <w:rFonts w:asciiTheme="minorHAnsi" w:hAnsiTheme="minorHAnsi" w:cs="Arial"/>
          <w:sz w:val="22"/>
          <w:szCs w:val="22"/>
        </w:rPr>
        <w:t xml:space="preserve"> dla </w:t>
      </w:r>
      <w:r w:rsidR="00A375AB">
        <w:rPr>
          <w:rFonts w:asciiTheme="minorHAnsi" w:hAnsiTheme="minorHAnsi" w:cs="Arial"/>
          <w:sz w:val="22"/>
          <w:szCs w:val="22"/>
        </w:rPr>
        <w:t xml:space="preserve">uczestników ruchu drogowego, właścicieli nieruchomości, na których będą prowadzone roboty budowlane oraz </w:t>
      </w:r>
      <w:r w:rsidR="00117454" w:rsidRPr="00376D18">
        <w:rPr>
          <w:rFonts w:asciiTheme="minorHAnsi" w:hAnsiTheme="minorHAnsi" w:cs="Arial"/>
          <w:sz w:val="22"/>
          <w:szCs w:val="22"/>
        </w:rPr>
        <w:t>miesz</w:t>
      </w:r>
      <w:r w:rsidR="006F1642" w:rsidRPr="00376D18">
        <w:rPr>
          <w:rFonts w:asciiTheme="minorHAnsi" w:hAnsiTheme="minorHAnsi" w:cs="Arial"/>
          <w:sz w:val="22"/>
          <w:szCs w:val="22"/>
        </w:rPr>
        <w:t xml:space="preserve">kańców i właścicieli sąsiednich </w:t>
      </w:r>
      <w:r w:rsidR="00117454" w:rsidRPr="00376D18">
        <w:rPr>
          <w:rFonts w:asciiTheme="minorHAnsi" w:hAnsiTheme="minorHAnsi" w:cs="Arial"/>
          <w:sz w:val="22"/>
          <w:szCs w:val="22"/>
        </w:rPr>
        <w:t>nieruchomości.</w:t>
      </w:r>
    </w:p>
    <w:p w:rsidR="00A375AB" w:rsidRPr="00376D18" w:rsidRDefault="00A375AB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10.Zamawiający wymaga od Wykonawcy, z którym zawrze umowę, aby był ubezpieczony od odpowiedzialności cywilnej w zakresie prowadzonej działalności związanej z przedmiotem </w:t>
      </w:r>
      <w:r w:rsidR="000468CE">
        <w:rPr>
          <w:rFonts w:asciiTheme="minorHAnsi" w:hAnsiTheme="minorHAnsi" w:cs="Arial"/>
          <w:sz w:val="22"/>
          <w:szCs w:val="22"/>
        </w:rPr>
        <w:t>z</w:t>
      </w:r>
      <w:r>
        <w:rPr>
          <w:rFonts w:asciiTheme="minorHAnsi" w:hAnsiTheme="minorHAnsi" w:cs="Arial"/>
          <w:sz w:val="22"/>
          <w:szCs w:val="22"/>
        </w:rPr>
        <w:t>amówienia na sumę gwarancyjn</w:t>
      </w:r>
      <w:r w:rsidR="000468CE">
        <w:rPr>
          <w:rFonts w:asciiTheme="minorHAnsi" w:hAnsiTheme="minorHAnsi" w:cs="Arial"/>
          <w:sz w:val="22"/>
          <w:szCs w:val="22"/>
        </w:rPr>
        <w:t>ą</w:t>
      </w:r>
      <w:r>
        <w:rPr>
          <w:rFonts w:asciiTheme="minorHAnsi" w:hAnsiTheme="minorHAnsi" w:cs="Arial"/>
          <w:sz w:val="22"/>
          <w:szCs w:val="22"/>
        </w:rPr>
        <w:t xml:space="preserve"> nie mniejszą </w:t>
      </w:r>
      <w:r w:rsidR="000468CE">
        <w:rPr>
          <w:rFonts w:asciiTheme="minorHAnsi" w:hAnsiTheme="minorHAnsi" w:cs="Arial"/>
          <w:sz w:val="22"/>
          <w:szCs w:val="22"/>
        </w:rPr>
        <w:t xml:space="preserve">od </w:t>
      </w:r>
      <w:r>
        <w:rPr>
          <w:rFonts w:asciiTheme="minorHAnsi" w:hAnsiTheme="minorHAnsi" w:cs="Arial"/>
          <w:sz w:val="22"/>
          <w:szCs w:val="22"/>
        </w:rPr>
        <w:t xml:space="preserve">wartości brutto złożonej oferty.  </w:t>
      </w:r>
    </w:p>
    <w:p w:rsidR="006758D8" w:rsidRPr="007A19BD" w:rsidRDefault="00A375AB" w:rsidP="007A19BD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="00E30A29" w:rsidRPr="00376D18">
        <w:rPr>
          <w:rFonts w:asciiTheme="minorHAnsi" w:hAnsiTheme="minorHAnsi" w:cs="Arial"/>
          <w:sz w:val="22"/>
          <w:szCs w:val="22"/>
        </w:rPr>
        <w:t>.</w:t>
      </w:r>
      <w:r w:rsidR="0094022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będzie zobowiązany do wykonan</w:t>
      </w:r>
      <w:r w:rsidR="004548F2">
        <w:rPr>
          <w:rFonts w:asciiTheme="minorHAnsi" w:hAnsiTheme="minorHAnsi" w:cs="Arial"/>
          <w:sz w:val="22"/>
          <w:szCs w:val="22"/>
        </w:rPr>
        <w:t>ia prac budowlanych pod kierownictwem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osób uprawnionych zgodnie z ustawą Prawo</w:t>
      </w:r>
      <w:r w:rsidR="006F66C5" w:rsidRPr="00376D18">
        <w:rPr>
          <w:rFonts w:asciiTheme="minorHAnsi" w:hAnsiTheme="minorHAnsi" w:cs="Arial"/>
          <w:sz w:val="22"/>
          <w:szCs w:val="22"/>
        </w:rPr>
        <w:t xml:space="preserve"> budowlane z dnia 7 lipca 1994</w:t>
      </w:r>
      <w:r w:rsidR="0094022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F66C5" w:rsidRPr="00376D18">
        <w:rPr>
          <w:rFonts w:asciiTheme="minorHAnsi" w:hAnsiTheme="minorHAnsi" w:cs="Arial"/>
          <w:sz w:val="22"/>
          <w:szCs w:val="22"/>
        </w:rPr>
        <w:t>r</w:t>
      </w:r>
      <w:r w:rsidR="00F66455" w:rsidRPr="00376D18">
        <w:rPr>
          <w:rFonts w:asciiTheme="minorHAnsi" w:hAnsiTheme="minorHAnsi" w:cs="Arial"/>
          <w:sz w:val="22"/>
          <w:szCs w:val="22"/>
        </w:rPr>
        <w:t>.</w:t>
      </w:r>
    </w:p>
    <w:p w:rsidR="009B1ECD" w:rsidRPr="00E9142F" w:rsidRDefault="00921974" w:rsidP="00940224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</w:r>
      <w:r w:rsidR="00233B69" w:rsidRPr="00921974">
        <w:rPr>
          <w:rFonts w:asciiTheme="minorHAnsi" w:hAnsiTheme="minorHAnsi" w:cs="Arial"/>
          <w:color w:val="FF0000"/>
          <w:sz w:val="22"/>
          <w:szCs w:val="22"/>
        </w:rPr>
        <w:tab/>
        <w:t xml:space="preserve"> </w:t>
      </w:r>
    </w:p>
    <w:p w:rsidR="009B1ECD" w:rsidRPr="00376D18" w:rsidRDefault="009B1ECD" w:rsidP="00940224">
      <w:pPr>
        <w:jc w:val="both"/>
        <w:rPr>
          <w:rFonts w:asciiTheme="minorHAnsi" w:hAnsiTheme="minorHAnsi" w:cs="Arial"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IV.</w:t>
      </w:r>
    </w:p>
    <w:p w:rsidR="006171C0" w:rsidRPr="00376D18" w:rsidRDefault="009B1ECD" w:rsidP="0094022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</w:t>
      </w:r>
    </w:p>
    <w:p w:rsidR="009B1ECD" w:rsidRDefault="00BC28E5" w:rsidP="009D7000">
      <w:pPr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 w:rsidRPr="00376D18">
        <w:rPr>
          <w:rFonts w:asciiTheme="minorHAnsi" w:hAnsiTheme="minorHAnsi" w:cs="Arial"/>
          <w:sz w:val="22"/>
          <w:szCs w:val="22"/>
        </w:rPr>
        <w:t>Ostateczny ter</w:t>
      </w:r>
      <w:r w:rsidR="009D6DEA" w:rsidRPr="00376D18">
        <w:rPr>
          <w:rFonts w:asciiTheme="minorHAnsi" w:hAnsiTheme="minorHAnsi" w:cs="Arial"/>
          <w:sz w:val="22"/>
          <w:szCs w:val="22"/>
        </w:rPr>
        <w:t xml:space="preserve">min realizacji zamówienia: </w:t>
      </w:r>
      <w:r w:rsidR="00CC3EF2">
        <w:rPr>
          <w:rFonts w:asciiTheme="minorHAnsi" w:hAnsiTheme="minorHAnsi" w:cs="Arial"/>
          <w:sz w:val="22"/>
          <w:szCs w:val="22"/>
        </w:rPr>
        <w:t xml:space="preserve">   </w:t>
      </w:r>
      <w:r w:rsidR="009D6DEA"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do </w:t>
      </w:r>
      <w:r w:rsidR="007B3D6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10</w:t>
      </w:r>
      <w:r w:rsidR="00A0772C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.10</w:t>
      </w:r>
      <w:r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.2017</w:t>
      </w:r>
      <w:r w:rsidR="002F3202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>r.</w:t>
      </w:r>
    </w:p>
    <w:p w:rsidR="009B1ECD" w:rsidRPr="00376D18" w:rsidRDefault="009B1ECD" w:rsidP="009D7000">
      <w:pPr>
        <w:rPr>
          <w:rFonts w:asciiTheme="minorHAnsi" w:hAnsiTheme="minorHAnsi" w:cs="Arial"/>
          <w:sz w:val="22"/>
          <w:szCs w:val="22"/>
        </w:rPr>
      </w:pPr>
    </w:p>
    <w:p w:rsidR="00892A7F" w:rsidRPr="009B1ECD" w:rsidRDefault="009B1ECD" w:rsidP="009B1ECD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V.</w:t>
      </w:r>
    </w:p>
    <w:p w:rsidR="006171C0" w:rsidRDefault="009B1ECD" w:rsidP="0094022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Warunki udziału w postępowaniu </w:t>
      </w:r>
    </w:p>
    <w:p w:rsidR="00DC6763" w:rsidRPr="00CC3EF2" w:rsidRDefault="00DC6763" w:rsidP="000E730B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C3EF2">
        <w:rPr>
          <w:rFonts w:asciiTheme="minorHAnsi" w:hAnsiTheme="minorHAnsi" w:cs="Arial"/>
          <w:sz w:val="22"/>
          <w:szCs w:val="22"/>
        </w:rPr>
        <w:t>O udzielenie Zamówienia mogą ubiegać się wykonawcy, którzy:</w:t>
      </w:r>
    </w:p>
    <w:p w:rsidR="00DC6763" w:rsidRDefault="00DC6763" w:rsidP="000E730B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CC3EF2">
        <w:rPr>
          <w:rFonts w:asciiTheme="minorHAnsi" w:hAnsiTheme="minorHAnsi" w:cs="Arial"/>
          <w:sz w:val="22"/>
          <w:szCs w:val="22"/>
        </w:rPr>
        <w:t>nie podlegają wykluczeniu</w:t>
      </w:r>
      <w:r w:rsidR="00582EEE">
        <w:rPr>
          <w:rFonts w:asciiTheme="minorHAnsi" w:hAnsiTheme="minorHAnsi" w:cs="Arial"/>
          <w:sz w:val="22"/>
          <w:szCs w:val="22"/>
        </w:rPr>
        <w:t xml:space="preserve"> na podstawie art. 24 ust. 1 </w:t>
      </w:r>
      <w:proofErr w:type="spellStart"/>
      <w:r w:rsidR="00582EEE">
        <w:rPr>
          <w:rFonts w:asciiTheme="minorHAnsi" w:hAnsiTheme="minorHAnsi" w:cs="Arial"/>
          <w:sz w:val="22"/>
          <w:szCs w:val="22"/>
        </w:rPr>
        <w:t>pkt</w:t>
      </w:r>
      <w:proofErr w:type="spellEnd"/>
      <w:r w:rsidR="00582EEE">
        <w:rPr>
          <w:rFonts w:asciiTheme="minorHAnsi" w:hAnsiTheme="minorHAnsi" w:cs="Arial"/>
          <w:sz w:val="22"/>
          <w:szCs w:val="22"/>
        </w:rPr>
        <w:t xml:space="preserve"> 12-23 ustawy </w:t>
      </w:r>
      <w:proofErr w:type="spellStart"/>
      <w:r w:rsidR="00582EEE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CC3EF2">
        <w:rPr>
          <w:rFonts w:asciiTheme="minorHAnsi" w:hAnsiTheme="minorHAnsi" w:cs="Arial"/>
          <w:sz w:val="22"/>
          <w:szCs w:val="22"/>
        </w:rPr>
        <w:t>,</w:t>
      </w:r>
    </w:p>
    <w:p w:rsidR="00582EEE" w:rsidRDefault="00CC3EF2" w:rsidP="000E730B">
      <w:pPr>
        <w:pStyle w:val="Akapitzlist"/>
        <w:numPr>
          <w:ilvl w:val="0"/>
          <w:numId w:val="7"/>
        </w:numPr>
        <w:spacing w:after="120"/>
        <w:ind w:left="641" w:hanging="35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spełniają warunki udziału w postępowaniu, określone przez Zamawiającego w niniejszym rozdziale.</w:t>
      </w:r>
    </w:p>
    <w:p w:rsidR="00582EEE" w:rsidRDefault="00582EEE" w:rsidP="000E730B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Zamawiający może wykluczyć Wykonawcę na każdym etapie postępowania (art. 24 ust.12 ustawy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).</w:t>
      </w:r>
    </w:p>
    <w:p w:rsidR="00A64FBD" w:rsidRDefault="00B35E1A" w:rsidP="00A64FBD">
      <w:pPr>
        <w:pStyle w:val="Akapitzlist"/>
        <w:numPr>
          <w:ilvl w:val="0"/>
          <w:numId w:val="6"/>
        </w:numPr>
        <w:spacing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</w:t>
      </w:r>
      <w:r w:rsidR="006D2DE5">
        <w:rPr>
          <w:rFonts w:asciiTheme="minorHAnsi" w:hAnsiTheme="minorHAnsi" w:cs="Arial"/>
          <w:sz w:val="22"/>
          <w:szCs w:val="22"/>
        </w:rPr>
        <w:t xml:space="preserve"> nie podlega wykluczeniu</w:t>
      </w:r>
      <w:r w:rsidR="00402371">
        <w:rPr>
          <w:rFonts w:asciiTheme="minorHAnsi" w:hAnsiTheme="minorHAnsi" w:cs="Arial"/>
          <w:sz w:val="22"/>
          <w:szCs w:val="22"/>
        </w:rPr>
        <w:t>,</w:t>
      </w:r>
      <w:r w:rsidR="006D2DE5">
        <w:rPr>
          <w:rFonts w:asciiTheme="minorHAnsi" w:hAnsiTheme="minorHAnsi" w:cs="Arial"/>
          <w:sz w:val="22"/>
          <w:szCs w:val="22"/>
        </w:rPr>
        <w:t xml:space="preserve"> jeżeli Zamawiający uwzględniając </w:t>
      </w:r>
      <w:r w:rsidR="00657842">
        <w:rPr>
          <w:rFonts w:asciiTheme="minorHAnsi" w:hAnsiTheme="minorHAnsi" w:cs="Arial"/>
          <w:sz w:val="22"/>
          <w:szCs w:val="22"/>
        </w:rPr>
        <w:t>wagę i szczególne okoliczności czynu Wykonawcy, uzna za wystarczające dowody przedstawione przez Wykonawc</w:t>
      </w:r>
      <w:r w:rsidR="00120F9F">
        <w:rPr>
          <w:rFonts w:asciiTheme="minorHAnsi" w:hAnsiTheme="minorHAnsi" w:cs="Arial"/>
          <w:sz w:val="22"/>
          <w:szCs w:val="22"/>
        </w:rPr>
        <w:t>ę</w:t>
      </w:r>
      <w:r w:rsidR="00657842">
        <w:rPr>
          <w:rFonts w:asciiTheme="minorHAnsi" w:hAnsiTheme="minorHAnsi" w:cs="Arial"/>
          <w:sz w:val="22"/>
          <w:szCs w:val="22"/>
        </w:rPr>
        <w:t xml:space="preserve"> na podstawie przepisu art. 24 ust. 8 ustaw</w:t>
      </w:r>
      <w:r w:rsidR="00120F9F">
        <w:rPr>
          <w:rFonts w:asciiTheme="minorHAnsi" w:hAnsiTheme="minorHAnsi" w:cs="Arial"/>
          <w:sz w:val="22"/>
          <w:szCs w:val="22"/>
        </w:rPr>
        <w:t>y</w:t>
      </w:r>
      <w:r w:rsidR="0065784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657842">
        <w:rPr>
          <w:rFonts w:asciiTheme="minorHAnsi" w:hAnsiTheme="minorHAnsi" w:cs="Arial"/>
          <w:sz w:val="22"/>
          <w:szCs w:val="22"/>
        </w:rPr>
        <w:t>Pzp</w:t>
      </w:r>
      <w:proofErr w:type="spellEnd"/>
      <w:r w:rsidR="00657842">
        <w:rPr>
          <w:rFonts w:asciiTheme="minorHAnsi" w:hAnsiTheme="minorHAnsi" w:cs="Arial"/>
          <w:sz w:val="22"/>
          <w:szCs w:val="22"/>
        </w:rPr>
        <w:t xml:space="preserve">. </w:t>
      </w:r>
      <w:r w:rsidR="00402371">
        <w:rPr>
          <w:rFonts w:asciiTheme="minorHAnsi" w:hAnsiTheme="minorHAnsi" w:cs="Arial"/>
          <w:sz w:val="22"/>
          <w:szCs w:val="22"/>
        </w:rPr>
        <w:t xml:space="preserve"> </w:t>
      </w:r>
    </w:p>
    <w:p w:rsidR="00A64FBD" w:rsidRPr="00A64FBD" w:rsidRDefault="00A64FBD" w:rsidP="00A64FBD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E638AE" w:rsidRPr="00452B95" w:rsidRDefault="00E638AE" w:rsidP="000E730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O udzielenie Zamówienia mogą ubiegać się Wykonawcy, którzy spełniają następujące warunki udziału w postępowaniu:</w:t>
      </w:r>
    </w:p>
    <w:p w:rsidR="00AE0158" w:rsidRPr="00AE3821" w:rsidRDefault="00AE0158" w:rsidP="000E730B">
      <w:pPr>
        <w:pStyle w:val="Teksttreci0"/>
        <w:numPr>
          <w:ilvl w:val="0"/>
          <w:numId w:val="8"/>
        </w:numPr>
        <w:shd w:val="clear" w:color="auto" w:fill="auto"/>
        <w:tabs>
          <w:tab w:val="left" w:pos="386"/>
        </w:tabs>
        <w:spacing w:before="0" w:after="0" w:line="240" w:lineRule="auto"/>
        <w:ind w:right="2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Kompetencje lub uprawnienia do prowadzenia określonej działalności zawodowej, o ile wynika </w:t>
      </w:r>
      <w:r w:rsidR="00C2665F" w:rsidRPr="00AE3821">
        <w:rPr>
          <w:rFonts w:asciiTheme="minorHAnsi" w:hAnsiTheme="minorHAnsi" w:cs="Arial"/>
          <w:color w:val="auto"/>
          <w:sz w:val="22"/>
          <w:szCs w:val="22"/>
        </w:rPr>
        <w:t xml:space="preserve">                     </w:t>
      </w:r>
      <w:r w:rsidR="00106E50">
        <w:rPr>
          <w:rFonts w:asciiTheme="minorHAnsi" w:hAnsiTheme="minorHAnsi" w:cs="Arial"/>
          <w:color w:val="auto"/>
          <w:sz w:val="22"/>
          <w:szCs w:val="22"/>
        </w:rPr>
        <w:t>to z odrębnych przepisów:</w:t>
      </w:r>
    </w:p>
    <w:p w:rsidR="00D922C1" w:rsidRPr="00AE3821" w:rsidRDefault="00550F09" w:rsidP="004D0999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- </w:t>
      </w:r>
      <w:r w:rsidR="00AE0158" w:rsidRPr="00AE3821">
        <w:rPr>
          <w:rFonts w:asciiTheme="minorHAnsi" w:hAnsiTheme="minorHAnsi" w:cs="Arial"/>
          <w:color w:val="auto"/>
          <w:sz w:val="22"/>
          <w:szCs w:val="22"/>
        </w:rPr>
        <w:t>Zamawiający nie precyzuje w tym zakresie wymagań, których spełnienie Wykonawca będzie zobowiązany wykazać.</w:t>
      </w:r>
    </w:p>
    <w:p w:rsidR="00420418" w:rsidRPr="00AE3821" w:rsidRDefault="00752681" w:rsidP="000E730B">
      <w:pPr>
        <w:pStyle w:val="Akapitzlist"/>
        <w:numPr>
          <w:ilvl w:val="0"/>
          <w:numId w:val="8"/>
        </w:num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color w:val="auto"/>
          <w:sz w:val="22"/>
          <w:szCs w:val="22"/>
        </w:rPr>
        <w:t>Sytuacja finansowa lub ekonomiczna</w:t>
      </w:r>
      <w:r w:rsidR="00D922C1" w:rsidRPr="00AE3821">
        <w:rPr>
          <w:rFonts w:asciiTheme="minorHAnsi" w:hAnsiTheme="minorHAnsi" w:cs="Arial"/>
          <w:color w:val="auto"/>
          <w:sz w:val="22"/>
          <w:szCs w:val="22"/>
        </w:rPr>
        <w:t>: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752681" w:rsidRPr="00AE3821" w:rsidRDefault="00550F09" w:rsidP="00C642F4">
      <w:pPr>
        <w:pStyle w:val="Teksttreci0"/>
        <w:shd w:val="clear" w:color="auto" w:fill="auto"/>
        <w:tabs>
          <w:tab w:val="left" w:leader="dot" w:pos="4302"/>
        </w:tabs>
        <w:spacing w:before="0" w:after="120" w:line="240" w:lineRule="auto"/>
        <w:ind w:left="720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E3821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Pr="00AE3821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6140B9" w:rsidRPr="00AE3821">
        <w:rPr>
          <w:rFonts w:asciiTheme="minorHAnsi" w:hAnsiTheme="minorHAnsi" w:cs="Arial"/>
          <w:color w:val="auto"/>
          <w:sz w:val="22"/>
          <w:szCs w:val="22"/>
        </w:rPr>
        <w:t>-</w:t>
      </w:r>
      <w:r w:rsidR="00C642F4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642F4" w:rsidRPr="00AE3821">
        <w:rPr>
          <w:rFonts w:asciiTheme="minorHAnsi" w:hAnsiTheme="minorHAnsi" w:cs="Arial"/>
          <w:color w:val="auto"/>
          <w:sz w:val="22"/>
          <w:szCs w:val="22"/>
        </w:rPr>
        <w:t>Zamawiający nie precyzuje w tym zakresie wymagań, których spełnienie Wykonawca będzie zobowiązany wykazać.</w:t>
      </w:r>
    </w:p>
    <w:p w:rsidR="00752681" w:rsidRPr="007E3AF8" w:rsidRDefault="00752681" w:rsidP="000E730B">
      <w:pPr>
        <w:pStyle w:val="Akapitzlist"/>
        <w:numPr>
          <w:ilvl w:val="0"/>
          <w:numId w:val="8"/>
        </w:num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E3AF8">
        <w:rPr>
          <w:rFonts w:asciiTheme="minorHAnsi" w:hAnsiTheme="minorHAnsi" w:cs="Arial"/>
          <w:color w:val="auto"/>
          <w:sz w:val="22"/>
          <w:szCs w:val="22"/>
        </w:rPr>
        <w:t>Zdolność techniczna lub zawodowa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>:</w:t>
      </w:r>
    </w:p>
    <w:p w:rsidR="003A0A30" w:rsidRPr="007E3AF8" w:rsidRDefault="00752681" w:rsidP="00D57A88">
      <w:pPr>
        <w:pStyle w:val="Akapitzlist"/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0B4F5F">
        <w:rPr>
          <w:rFonts w:asciiTheme="minorHAnsi" w:hAnsiTheme="minorHAnsi" w:cs="Arial"/>
          <w:i/>
          <w:color w:val="auto"/>
          <w:sz w:val="22"/>
          <w:szCs w:val="22"/>
        </w:rPr>
        <w:t>Określenie warunku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642C1" w:rsidRPr="007E3AF8">
        <w:rPr>
          <w:rFonts w:asciiTheme="minorHAnsi" w:hAnsiTheme="minorHAnsi" w:cs="Arial"/>
          <w:color w:val="auto"/>
          <w:sz w:val="22"/>
          <w:szCs w:val="22"/>
        </w:rPr>
        <w:t>-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Wykonawca spełni warunek jeżeli wykaże, że</w:t>
      </w:r>
      <w:r w:rsidR="00550F0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nie wc</w:t>
      </w:r>
      <w:r w:rsidR="00D743B0" w:rsidRPr="007E3AF8">
        <w:rPr>
          <w:rFonts w:asciiTheme="minorHAnsi" w:hAnsiTheme="minorHAnsi" w:cs="Arial"/>
          <w:color w:val="auto"/>
          <w:sz w:val="22"/>
          <w:szCs w:val="22"/>
        </w:rPr>
        <w:t>ześniej niż w okresie ostatnich</w:t>
      </w:r>
      <w:r w:rsidR="006140B9" w:rsidRPr="007E3AF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E3AF8">
        <w:rPr>
          <w:rFonts w:asciiTheme="minorHAnsi" w:hAnsiTheme="minorHAnsi" w:cs="Arial"/>
          <w:color w:val="auto"/>
          <w:sz w:val="22"/>
          <w:szCs w:val="22"/>
        </w:rPr>
        <w:t>5 lat przed upływem terminu składania ofert, a jeżeli okres prowadzenia działalności jest krótszy - w t</w:t>
      </w:r>
      <w:r w:rsidR="003A0A30" w:rsidRPr="007E3AF8">
        <w:rPr>
          <w:rFonts w:asciiTheme="minorHAnsi" w:hAnsiTheme="minorHAnsi" w:cs="Arial"/>
          <w:color w:val="auto"/>
          <w:sz w:val="22"/>
          <w:szCs w:val="22"/>
        </w:rPr>
        <w:t>ym okresie, wykonał roboty o podobnym charakterze</w:t>
      </w:r>
      <w:r w:rsidR="002B2928">
        <w:rPr>
          <w:rFonts w:asciiTheme="minorHAnsi" w:hAnsiTheme="minorHAnsi" w:cs="Arial"/>
          <w:color w:val="auto"/>
          <w:sz w:val="22"/>
          <w:szCs w:val="22"/>
        </w:rPr>
        <w:t xml:space="preserve"> o wartości nie mniejszej niż 50 000 złotych</w:t>
      </w:r>
      <w:r w:rsidR="003A0A30" w:rsidRPr="007E3AF8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8B5F4A" w:rsidRPr="004961A3" w:rsidRDefault="00752681" w:rsidP="004548F2">
      <w:pPr>
        <w:pStyle w:val="Akapitzlist"/>
        <w:spacing w:after="240"/>
        <w:contextualSpacing w:val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E3AF8">
        <w:rPr>
          <w:rFonts w:asciiTheme="minorHAnsi" w:hAnsiTheme="minorHAnsi" w:cs="Arial"/>
          <w:color w:val="auto"/>
          <w:sz w:val="22"/>
          <w:szCs w:val="22"/>
        </w:rPr>
        <w:t>Uwaga: Jeżeli wykazywane roboty będą potwierdzać wysokość ty</w:t>
      </w:r>
      <w:r w:rsidR="00665EAD">
        <w:rPr>
          <w:rFonts w:asciiTheme="minorHAnsi" w:hAnsiTheme="minorHAnsi" w:cs="Arial"/>
          <w:color w:val="auto"/>
          <w:sz w:val="22"/>
          <w:szCs w:val="22"/>
        </w:rPr>
        <w:t>ch robót w walucie innej niż złoty</w:t>
      </w: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, Zamawiający dokona </w:t>
      </w:r>
      <w:r w:rsidR="00665EAD">
        <w:rPr>
          <w:rFonts w:asciiTheme="minorHAnsi" w:hAnsiTheme="minorHAnsi" w:cs="Arial"/>
          <w:color w:val="auto"/>
          <w:sz w:val="22"/>
          <w:szCs w:val="22"/>
        </w:rPr>
        <w:t>przeliczenia tej wartości na złote</w:t>
      </w:r>
      <w:r w:rsidRPr="007E3AF8">
        <w:rPr>
          <w:rFonts w:asciiTheme="minorHAnsi" w:hAnsiTheme="minorHAnsi" w:cs="Arial"/>
          <w:color w:val="auto"/>
          <w:sz w:val="22"/>
          <w:szCs w:val="22"/>
        </w:rPr>
        <w:t xml:space="preserve"> wg średniego kursu NBP z dnia, w którym ogłoszenie o zamówieniu zostało opublikowane w Biuletynie Zamówień Publicznych.</w:t>
      </w:r>
      <w:bookmarkStart w:id="1" w:name="bookmark7"/>
    </w:p>
    <w:p w:rsidR="008B5F4A" w:rsidRPr="005734E9" w:rsidRDefault="008B5F4A" w:rsidP="008B5F4A">
      <w:pPr>
        <w:pStyle w:val="Akapitzlist"/>
        <w:ind w:left="0"/>
        <w:rPr>
          <w:rFonts w:ascii="Calibri" w:hAnsi="Calibri"/>
          <w:i/>
        </w:rPr>
      </w:pPr>
      <w:r w:rsidRPr="002B479D">
        <w:rPr>
          <w:rFonts w:ascii="Calibri" w:hAnsi="Calibri"/>
          <w:i/>
        </w:rPr>
        <w:t xml:space="preserve">Rozdział </w:t>
      </w:r>
      <w:proofErr w:type="spellStart"/>
      <w:r w:rsidRPr="002B479D">
        <w:rPr>
          <w:rFonts w:ascii="Calibri" w:hAnsi="Calibri"/>
          <w:i/>
        </w:rPr>
        <w:t>Va</w:t>
      </w:r>
      <w:proofErr w:type="spellEnd"/>
      <w:r w:rsidRPr="002B479D">
        <w:rPr>
          <w:rFonts w:ascii="Calibri" w:hAnsi="Calibri"/>
          <w:i/>
        </w:rPr>
        <w:t>.</w:t>
      </w:r>
    </w:p>
    <w:p w:rsidR="006171C0" w:rsidRPr="00376D18" w:rsidRDefault="008B5F4A" w:rsidP="00550F09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Podstawy wykluczenia</w:t>
      </w:r>
      <w:bookmarkEnd w:id="1"/>
      <w:r w:rsidRPr="00376D18">
        <w:rPr>
          <w:rFonts w:asciiTheme="minorHAnsi" w:hAnsiTheme="minorHAnsi" w:cs="Arial"/>
          <w:b/>
          <w:sz w:val="22"/>
          <w:szCs w:val="22"/>
        </w:rPr>
        <w:t>, o któryc</w:t>
      </w:r>
      <w:r>
        <w:rPr>
          <w:rFonts w:asciiTheme="minorHAnsi" w:hAnsiTheme="minorHAnsi" w:cs="Arial"/>
          <w:b/>
          <w:sz w:val="22"/>
          <w:szCs w:val="22"/>
        </w:rPr>
        <w:t xml:space="preserve">h mowa w art. 24 ust. 5 ustawy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8B5F4A" w:rsidRDefault="00BC28E5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</w:t>
      </w:r>
      <w:r w:rsidR="00D80083" w:rsidRPr="00376D18">
        <w:rPr>
          <w:rFonts w:asciiTheme="minorHAnsi" w:hAnsiTheme="minorHAnsi" w:cs="Arial"/>
          <w:sz w:val="22"/>
          <w:szCs w:val="22"/>
        </w:rPr>
        <w:t>ący nie przewiduje wykluczenia W</w:t>
      </w:r>
      <w:r w:rsidRPr="00376D18">
        <w:rPr>
          <w:rFonts w:asciiTheme="minorHAnsi" w:hAnsiTheme="minorHAnsi" w:cs="Arial"/>
          <w:sz w:val="22"/>
          <w:szCs w:val="22"/>
        </w:rPr>
        <w:t>ykonawcy na podstawie art. 24 ust. 5 us</w:t>
      </w:r>
      <w:r w:rsidR="00550F09" w:rsidRPr="00376D18">
        <w:rPr>
          <w:rFonts w:asciiTheme="minorHAnsi" w:hAnsiTheme="minorHAnsi" w:cs="Arial"/>
          <w:sz w:val="22"/>
          <w:szCs w:val="22"/>
        </w:rPr>
        <w:t xml:space="preserve">tawy </w:t>
      </w:r>
      <w:proofErr w:type="spellStart"/>
      <w:r w:rsidR="00550F09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550F09" w:rsidRPr="00376D18">
        <w:rPr>
          <w:rFonts w:asciiTheme="minorHAnsi" w:hAnsiTheme="minorHAnsi" w:cs="Arial"/>
          <w:sz w:val="22"/>
          <w:szCs w:val="22"/>
        </w:rPr>
        <w:t>.</w:t>
      </w:r>
    </w:p>
    <w:p w:rsidR="008B5F4A" w:rsidRPr="00376D18" w:rsidRDefault="008B5F4A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E843B9" w:rsidRPr="008B5F4A" w:rsidRDefault="008B5F4A" w:rsidP="008B5F4A">
      <w:pPr>
        <w:pStyle w:val="Akapitzlist"/>
        <w:ind w:left="0"/>
        <w:rPr>
          <w:rFonts w:ascii="Calibri" w:hAnsi="Calibri"/>
          <w:i/>
        </w:rPr>
      </w:pPr>
      <w:bookmarkStart w:id="2" w:name="bookmark8"/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</w:t>
      </w:r>
      <w:r w:rsidRPr="00137F4A">
        <w:rPr>
          <w:rFonts w:ascii="Calibri" w:hAnsi="Calibri"/>
          <w:i/>
          <w:highlight w:val="lightGray"/>
        </w:rPr>
        <w:t>I.</w:t>
      </w:r>
    </w:p>
    <w:p w:rsidR="00D939E5" w:rsidRDefault="00965EEC" w:rsidP="00550F09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Wykaz oświadczeń lub dokumentów potwierdzających  spełnienie warunków udziału w postępowaniu oraz brak podstaw do wykluczenia</w:t>
      </w:r>
      <w:bookmarkEnd w:id="2"/>
    </w:p>
    <w:p w:rsidR="00D939E5" w:rsidRPr="00376D18" w:rsidRDefault="00D939E5" w:rsidP="00550F09">
      <w:pPr>
        <w:spacing w:after="1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1.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Pr="00E35B24">
        <w:rPr>
          <w:rFonts w:asciiTheme="minorHAnsi" w:hAnsiTheme="minorHAnsi" w:cs="Arial"/>
          <w:b/>
          <w:sz w:val="22"/>
          <w:szCs w:val="22"/>
          <w:u w:val="single"/>
        </w:rPr>
        <w:t>wraz z ofert</w:t>
      </w:r>
      <w:r w:rsidR="002B210C" w:rsidRPr="00E35B24">
        <w:rPr>
          <w:rFonts w:asciiTheme="minorHAnsi" w:hAnsiTheme="minorHAnsi" w:cs="Arial"/>
          <w:b/>
          <w:sz w:val="22"/>
          <w:szCs w:val="22"/>
          <w:u w:val="single"/>
        </w:rPr>
        <w:t>ą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</w:t>
      </w:r>
      <w:r>
        <w:rPr>
          <w:rFonts w:asciiTheme="minorHAnsi" w:hAnsiTheme="minorHAnsi" w:cs="Arial"/>
          <w:b/>
          <w:sz w:val="22"/>
          <w:szCs w:val="22"/>
        </w:rPr>
        <w:t>:</w:t>
      </w:r>
    </w:p>
    <w:p w:rsidR="009A35B6" w:rsidRPr="00376D18" w:rsidRDefault="00D939E5" w:rsidP="00A61365">
      <w:pPr>
        <w:pStyle w:val="Nagwek10"/>
        <w:keepNext/>
        <w:keepLines/>
        <w:shd w:val="clear" w:color="auto" w:fill="auto"/>
        <w:tabs>
          <w:tab w:val="left" w:pos="284"/>
        </w:tabs>
        <w:spacing w:before="0" w:after="60" w:line="240" w:lineRule="auto"/>
        <w:rPr>
          <w:rFonts w:asciiTheme="minorHAnsi" w:hAnsiTheme="minorHAnsi" w:cs="Arial"/>
          <w:sz w:val="22"/>
          <w:szCs w:val="22"/>
        </w:rPr>
      </w:pPr>
      <w:bookmarkStart w:id="3" w:name="bookmark9"/>
      <w:r>
        <w:rPr>
          <w:rFonts w:asciiTheme="minorHAnsi" w:hAnsiTheme="minorHAnsi" w:cs="Arial"/>
          <w:sz w:val="22"/>
          <w:szCs w:val="22"/>
        </w:rPr>
        <w:tab/>
        <w:t xml:space="preserve">1) </w:t>
      </w:r>
      <w:r w:rsidR="000E51BE" w:rsidRPr="00376D18">
        <w:rPr>
          <w:rFonts w:asciiTheme="minorHAnsi" w:hAnsiTheme="minorHAnsi" w:cs="Arial"/>
          <w:sz w:val="22"/>
          <w:szCs w:val="22"/>
        </w:rPr>
        <w:t>w celu wstępnego potwierdzenia</w:t>
      </w:r>
      <w:r w:rsidR="002D7D5C" w:rsidRPr="00376D18">
        <w:rPr>
          <w:rFonts w:asciiTheme="minorHAnsi" w:hAnsiTheme="minorHAnsi" w:cs="Arial"/>
          <w:sz w:val="22"/>
          <w:szCs w:val="22"/>
        </w:rPr>
        <w:t xml:space="preserve"> okoliczności</w:t>
      </w:r>
      <w:r w:rsidR="002642C1" w:rsidRPr="00376D18">
        <w:rPr>
          <w:rFonts w:asciiTheme="minorHAnsi" w:hAnsiTheme="minorHAnsi" w:cs="Arial"/>
          <w:sz w:val="22"/>
          <w:szCs w:val="22"/>
        </w:rPr>
        <w:t>,</w:t>
      </w:r>
      <w:r w:rsidR="00C14587">
        <w:rPr>
          <w:rFonts w:asciiTheme="minorHAnsi" w:hAnsiTheme="minorHAnsi" w:cs="Arial"/>
          <w:sz w:val="22"/>
          <w:szCs w:val="22"/>
        </w:rPr>
        <w:t xml:space="preserve"> </w:t>
      </w:r>
      <w:r w:rsidR="000C53E2" w:rsidRPr="00376D18">
        <w:rPr>
          <w:rFonts w:asciiTheme="minorHAnsi" w:hAnsiTheme="minorHAnsi" w:cs="Arial"/>
          <w:sz w:val="22"/>
          <w:szCs w:val="22"/>
        </w:rPr>
        <w:t xml:space="preserve">o których mowa w art. 25 ust. </w:t>
      </w:r>
      <w:r w:rsidR="009760C1">
        <w:rPr>
          <w:rFonts w:asciiTheme="minorHAnsi" w:hAnsiTheme="minorHAnsi" w:cs="Arial"/>
          <w:sz w:val="22"/>
          <w:szCs w:val="22"/>
        </w:rPr>
        <w:t>1</w:t>
      </w:r>
      <w:r w:rsidR="000075B7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0075B7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E6697" w:rsidRPr="00376D18">
        <w:rPr>
          <w:rFonts w:asciiTheme="minorHAnsi" w:hAnsiTheme="minorHAnsi" w:cs="Arial"/>
          <w:sz w:val="22"/>
          <w:szCs w:val="22"/>
        </w:rPr>
        <w:t xml:space="preserve">, </w:t>
      </w:r>
      <w:r w:rsidR="00F0553D">
        <w:rPr>
          <w:rFonts w:asciiTheme="minorHAnsi" w:hAnsiTheme="minorHAnsi" w:cs="Arial"/>
          <w:sz w:val="22"/>
          <w:szCs w:val="22"/>
        </w:rPr>
        <w:t xml:space="preserve">tj. w celu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F0553D">
        <w:rPr>
          <w:rFonts w:asciiTheme="minorHAnsi" w:hAnsiTheme="minorHAnsi" w:cs="Arial"/>
          <w:sz w:val="22"/>
          <w:szCs w:val="22"/>
        </w:rPr>
        <w:t xml:space="preserve">potwierdzenia </w:t>
      </w:r>
      <w:r w:rsidR="00F0553D" w:rsidRPr="00376D18">
        <w:rPr>
          <w:rFonts w:asciiTheme="minorHAnsi" w:hAnsiTheme="minorHAnsi" w:cs="Arial"/>
          <w:sz w:val="22"/>
          <w:szCs w:val="22"/>
        </w:rPr>
        <w:t>spełnia</w:t>
      </w:r>
      <w:r w:rsidR="00F0553D">
        <w:rPr>
          <w:rFonts w:asciiTheme="minorHAnsi" w:hAnsiTheme="minorHAnsi" w:cs="Arial"/>
          <w:sz w:val="22"/>
          <w:szCs w:val="22"/>
        </w:rPr>
        <w:t>nia warunków</w:t>
      </w:r>
      <w:r w:rsidR="00F0553D" w:rsidRPr="00376D18">
        <w:rPr>
          <w:rFonts w:asciiTheme="minorHAnsi" w:hAnsiTheme="minorHAnsi" w:cs="Arial"/>
          <w:sz w:val="22"/>
          <w:szCs w:val="22"/>
        </w:rPr>
        <w:t xml:space="preserve"> udziału w postępowaniu </w:t>
      </w:r>
      <w:r w:rsidR="00F0553D">
        <w:rPr>
          <w:rFonts w:asciiTheme="minorHAnsi" w:hAnsiTheme="minorHAnsi" w:cs="Arial"/>
          <w:sz w:val="22"/>
          <w:szCs w:val="22"/>
        </w:rPr>
        <w:t>oraz wykazania braku podstaw do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E3D">
        <w:rPr>
          <w:rFonts w:asciiTheme="minorHAnsi" w:hAnsiTheme="minorHAnsi" w:cs="Arial"/>
          <w:sz w:val="22"/>
          <w:szCs w:val="22"/>
        </w:rPr>
        <w:tab/>
      </w:r>
      <w:r w:rsidR="000E51BE" w:rsidRPr="00376D18">
        <w:rPr>
          <w:rFonts w:asciiTheme="minorHAnsi" w:hAnsiTheme="minorHAnsi" w:cs="Arial"/>
          <w:sz w:val="22"/>
          <w:szCs w:val="22"/>
        </w:rPr>
        <w:t>wykluczeniu</w:t>
      </w:r>
      <w:bookmarkEnd w:id="3"/>
      <w:r w:rsidR="005D1F1E">
        <w:rPr>
          <w:rFonts w:asciiTheme="minorHAnsi" w:hAnsiTheme="minorHAnsi" w:cs="Arial"/>
          <w:sz w:val="22"/>
          <w:szCs w:val="22"/>
        </w:rPr>
        <w:t xml:space="preserve"> Wykonawcy skł</w:t>
      </w:r>
      <w:r w:rsidR="00A004E5">
        <w:rPr>
          <w:rFonts w:asciiTheme="minorHAnsi" w:hAnsiTheme="minorHAnsi" w:cs="Arial"/>
          <w:sz w:val="22"/>
          <w:szCs w:val="22"/>
        </w:rPr>
        <w:t>a</w:t>
      </w:r>
      <w:r w:rsidR="005D1F1E">
        <w:rPr>
          <w:rFonts w:asciiTheme="minorHAnsi" w:hAnsiTheme="minorHAnsi" w:cs="Arial"/>
          <w:sz w:val="22"/>
          <w:szCs w:val="22"/>
        </w:rPr>
        <w:t>dają</w:t>
      </w:r>
      <w:r w:rsidR="00AE6697" w:rsidRPr="00376D18">
        <w:rPr>
          <w:rFonts w:asciiTheme="minorHAnsi" w:hAnsiTheme="minorHAnsi" w:cs="Arial"/>
          <w:sz w:val="22"/>
          <w:szCs w:val="22"/>
        </w:rPr>
        <w:t>:</w:t>
      </w:r>
    </w:p>
    <w:p w:rsidR="001C4D03" w:rsidRPr="00376D18" w:rsidRDefault="00D75E3D" w:rsidP="00032565">
      <w:pPr>
        <w:pStyle w:val="Nagwek10"/>
        <w:keepNext/>
        <w:keepLines/>
        <w:shd w:val="clear" w:color="auto" w:fill="auto"/>
        <w:spacing w:before="0" w:after="6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a</w:t>
      </w:r>
      <w:r w:rsidR="001C4D0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1C4D03" w:rsidRPr="00376D18">
        <w:rPr>
          <w:rFonts w:asciiTheme="minorHAnsi" w:hAnsiTheme="minorHAnsi" w:cs="Arial"/>
          <w:sz w:val="22"/>
          <w:szCs w:val="22"/>
        </w:rPr>
        <w:t>Oświadczenie Wykonawcy o spełnieniu warunków udz</w:t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iału w postępowaniu 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6644BF" w:rsidRPr="00376D18">
        <w:rPr>
          <w:rFonts w:asciiTheme="minorHAnsi" w:hAnsiTheme="minorHAnsi" w:cs="Arial"/>
          <w:i/>
          <w:sz w:val="22"/>
          <w:szCs w:val="22"/>
        </w:rPr>
        <w:t xml:space="preserve"> 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>nr 1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 xml:space="preserve"> do</w:t>
      </w:r>
      <w:r w:rsidR="001C4D03" w:rsidRPr="00376D18">
        <w:rPr>
          <w:rFonts w:asciiTheme="minorHAnsi" w:hAnsiTheme="minorHAnsi" w:cs="Arial"/>
          <w:i/>
          <w:sz w:val="22"/>
          <w:szCs w:val="22"/>
        </w:rPr>
        <w:t xml:space="preserve"> SIWZ)</w:t>
      </w:r>
      <w:r w:rsidR="002642C1" w:rsidRPr="00376D18">
        <w:rPr>
          <w:rFonts w:asciiTheme="minorHAnsi" w:hAnsiTheme="minorHAnsi" w:cs="Arial"/>
          <w:i/>
          <w:sz w:val="22"/>
          <w:szCs w:val="22"/>
        </w:rPr>
        <w:t>,</w:t>
      </w:r>
    </w:p>
    <w:p w:rsidR="00403873" w:rsidRPr="0061035C" w:rsidRDefault="00D75E3D" w:rsidP="00032565">
      <w:pPr>
        <w:pStyle w:val="Nagwek10"/>
        <w:keepNext/>
        <w:keepLines/>
        <w:shd w:val="clear" w:color="auto" w:fill="auto"/>
        <w:spacing w:before="0" w:after="120" w:line="240" w:lineRule="auto"/>
        <w:ind w:left="426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b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32565">
        <w:rPr>
          <w:rFonts w:asciiTheme="minorHAnsi" w:hAnsiTheme="minorHAnsi" w:cs="Arial"/>
          <w:sz w:val="22"/>
          <w:szCs w:val="22"/>
        </w:rPr>
        <w:tab/>
      </w:r>
      <w:r w:rsidR="00403873" w:rsidRPr="00376D18">
        <w:rPr>
          <w:rFonts w:asciiTheme="minorHAnsi" w:hAnsiTheme="minorHAnsi" w:cs="Arial"/>
          <w:sz w:val="22"/>
          <w:szCs w:val="22"/>
        </w:rPr>
        <w:t>Oświadczenie Wykonawcy o niepodleganiu wykluczeniu z postępowania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61035C">
        <w:rPr>
          <w:rFonts w:asciiTheme="minorHAnsi" w:hAnsiTheme="minorHAnsi" w:cs="Arial"/>
          <w:i/>
          <w:sz w:val="22"/>
          <w:szCs w:val="22"/>
        </w:rPr>
        <w:t>(Załącznik nr 2 do SIWZ)</w:t>
      </w:r>
      <w:r w:rsidR="0061035C">
        <w:rPr>
          <w:rFonts w:asciiTheme="minorHAnsi" w:hAnsiTheme="minorHAnsi" w:cs="Arial"/>
          <w:sz w:val="22"/>
          <w:szCs w:val="22"/>
        </w:rPr>
        <w:t>;</w:t>
      </w:r>
    </w:p>
    <w:p w:rsidR="006F21D0" w:rsidRPr="006F21D0" w:rsidRDefault="006F21D0" w:rsidP="00792A3D">
      <w:pPr>
        <w:pStyle w:val="Nagwek10"/>
        <w:keepNext/>
        <w:keepLines/>
        <w:shd w:val="clear" w:color="auto" w:fill="auto"/>
        <w:tabs>
          <w:tab w:val="center" w:pos="-4962"/>
          <w:tab w:val="left" w:pos="284"/>
        </w:tabs>
        <w:spacing w:before="0" w:after="120" w:line="240" w:lineRule="auto"/>
        <w:ind w:left="14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2)</w:t>
      </w:r>
      <w:r w:rsidR="00792A3D" w:rsidRPr="00792A3D">
        <w:rPr>
          <w:rFonts w:asciiTheme="minorHAnsi" w:hAnsiTheme="minorHAnsi" w:cs="Arial"/>
          <w:sz w:val="22"/>
          <w:szCs w:val="22"/>
        </w:rPr>
        <w:t xml:space="preserve"> </w:t>
      </w:r>
      <w:r w:rsidR="002B210C">
        <w:rPr>
          <w:rFonts w:asciiTheme="minorHAnsi" w:hAnsiTheme="minorHAnsi" w:cs="Arial"/>
          <w:sz w:val="22"/>
          <w:szCs w:val="22"/>
        </w:rPr>
        <w:t>w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przypadku wspólnego ubiegania się o zamówienie przez Wykonawców (tzw. konsorcjum)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>o</w:t>
      </w:r>
      <w:r w:rsidR="00C149FC">
        <w:rPr>
          <w:rFonts w:asciiTheme="minorHAnsi" w:hAnsiTheme="minorHAnsi" w:cs="Arial"/>
          <w:sz w:val="22"/>
          <w:szCs w:val="22"/>
        </w:rPr>
        <w:t>świadczenia, o których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 mowa w </w:t>
      </w:r>
      <w:proofErr w:type="spellStart"/>
      <w:r w:rsidR="00C149FC">
        <w:rPr>
          <w:rFonts w:asciiTheme="minorHAnsi" w:hAnsiTheme="minorHAnsi" w:cs="Arial"/>
          <w:sz w:val="22"/>
          <w:szCs w:val="22"/>
        </w:rPr>
        <w:t>pkt</w:t>
      </w:r>
      <w:proofErr w:type="spellEnd"/>
      <w:r w:rsidR="00792A3D">
        <w:rPr>
          <w:rFonts w:asciiTheme="minorHAnsi" w:hAnsiTheme="minorHAnsi" w:cs="Arial"/>
          <w:sz w:val="22"/>
          <w:szCs w:val="22"/>
        </w:rPr>
        <w:t xml:space="preserve"> 1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, składa każdy z Wykonawców wspólnie ubiegających się o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61035C">
        <w:rPr>
          <w:rFonts w:asciiTheme="minorHAnsi" w:hAnsiTheme="minorHAnsi" w:cs="Arial"/>
          <w:sz w:val="22"/>
          <w:szCs w:val="22"/>
        </w:rPr>
        <w:t>zamówienie; d</w:t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okumenty te potwierdzają spełnianie warunków udziału w postępowaniu oraz brak </w:t>
      </w:r>
      <w:r w:rsidR="00792A3D">
        <w:rPr>
          <w:rFonts w:asciiTheme="minorHAnsi" w:hAnsiTheme="minorHAnsi" w:cs="Arial"/>
          <w:sz w:val="22"/>
          <w:szCs w:val="22"/>
        </w:rPr>
        <w:tab/>
      </w:r>
      <w:r w:rsidR="00792A3D" w:rsidRPr="00376D18">
        <w:rPr>
          <w:rFonts w:asciiTheme="minorHAnsi" w:hAnsiTheme="minorHAnsi" w:cs="Arial"/>
          <w:sz w:val="22"/>
          <w:szCs w:val="22"/>
        </w:rPr>
        <w:t xml:space="preserve">podstaw wykluczenia  w zakresie, w którym każdy z Wykonawców wykazuje spełnianie </w:t>
      </w:r>
      <w:r w:rsidR="00792A3D">
        <w:rPr>
          <w:rFonts w:asciiTheme="minorHAnsi" w:hAnsiTheme="minorHAnsi" w:cs="Arial"/>
          <w:sz w:val="22"/>
          <w:szCs w:val="22"/>
        </w:rPr>
        <w:t xml:space="preserve">warunków </w:t>
      </w:r>
      <w:r w:rsidR="00792A3D">
        <w:rPr>
          <w:rFonts w:asciiTheme="minorHAnsi" w:hAnsiTheme="minorHAnsi" w:cs="Arial"/>
          <w:sz w:val="22"/>
          <w:szCs w:val="22"/>
        </w:rPr>
        <w:tab/>
        <w:t>udziału w postępowaniu</w:t>
      </w:r>
      <w:r w:rsidR="0061035C">
        <w:rPr>
          <w:rFonts w:asciiTheme="minorHAnsi" w:hAnsiTheme="minorHAnsi" w:cs="Arial"/>
          <w:sz w:val="22"/>
          <w:szCs w:val="22"/>
        </w:rPr>
        <w:t xml:space="preserve"> oraz brak podstaw wykluczenia;</w:t>
      </w:r>
      <w:r>
        <w:rPr>
          <w:rFonts w:asciiTheme="minorHAnsi" w:hAnsiTheme="minorHAnsi" w:cs="Arial"/>
          <w:sz w:val="22"/>
          <w:szCs w:val="22"/>
        </w:rPr>
        <w:tab/>
      </w:r>
    </w:p>
    <w:p w:rsidR="002B210C" w:rsidRDefault="00D543EF" w:rsidP="00D543EF">
      <w:pPr>
        <w:pStyle w:val="Teksttreci0"/>
        <w:shd w:val="clear" w:color="auto" w:fill="auto"/>
        <w:spacing w:before="0" w:after="120" w:line="240" w:lineRule="auto"/>
        <w:ind w:left="284" w:firstLine="0"/>
        <w:jc w:val="both"/>
        <w:rPr>
          <w:rFonts w:asciiTheme="minorHAnsi" w:hAnsiTheme="minorHAnsi" w:cs="Arial"/>
          <w:color w:val="FF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3) 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Wykonawca, który powołuje się na zasoby innych podmiotów, w celu wykazania braku istnienia wobec nich podstaw wykluczenia oraz spełniania, w zakresie, w jakim powołuje się na ich zasoby, warunków </w:t>
      </w:r>
      <w:r w:rsidR="002B210C">
        <w:rPr>
          <w:rFonts w:asciiTheme="minorHAnsi" w:hAnsiTheme="minorHAnsi" w:cs="Arial"/>
          <w:sz w:val="22"/>
          <w:szCs w:val="22"/>
        </w:rPr>
        <w:t>udziału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w postępowaniu</w:t>
      </w:r>
      <w:r w:rsidR="00A004E5">
        <w:rPr>
          <w:rFonts w:asciiTheme="minorHAnsi" w:hAnsiTheme="minorHAnsi" w:cs="Arial"/>
          <w:sz w:val="22"/>
          <w:szCs w:val="22"/>
        </w:rPr>
        <w:t>,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zamieszcza informacje </w:t>
      </w:r>
      <w:r w:rsidR="00C149FC">
        <w:rPr>
          <w:rFonts w:asciiTheme="minorHAnsi" w:hAnsiTheme="minorHAnsi" w:cs="Arial"/>
          <w:sz w:val="22"/>
          <w:szCs w:val="22"/>
        </w:rPr>
        <w:t>o tych podmiotach w oświadczeniach, o których</w:t>
      </w:r>
      <w:r w:rsidR="002B210C" w:rsidRPr="00376D18">
        <w:rPr>
          <w:rFonts w:asciiTheme="minorHAnsi" w:hAnsiTheme="minorHAnsi" w:cs="Arial"/>
          <w:sz w:val="22"/>
          <w:szCs w:val="22"/>
        </w:rPr>
        <w:t xml:space="preserve"> mowa </w:t>
      </w:r>
      <w:r w:rsidR="00C2342F" w:rsidRPr="00AF1367">
        <w:rPr>
          <w:rFonts w:asciiTheme="minorHAnsi" w:hAnsiTheme="minorHAnsi" w:cs="Arial"/>
          <w:color w:val="auto"/>
          <w:sz w:val="22"/>
          <w:szCs w:val="22"/>
        </w:rPr>
        <w:t xml:space="preserve">w </w:t>
      </w:r>
      <w:proofErr w:type="spellStart"/>
      <w:r w:rsidR="002B210C" w:rsidRPr="00AF1367">
        <w:rPr>
          <w:rFonts w:asciiTheme="minorHAnsi" w:hAnsiTheme="minorHAnsi" w:cs="Arial"/>
          <w:color w:val="auto"/>
          <w:sz w:val="22"/>
          <w:szCs w:val="22"/>
        </w:rPr>
        <w:t>pkt</w:t>
      </w:r>
      <w:proofErr w:type="spellEnd"/>
      <w:r w:rsidR="002B210C" w:rsidRPr="00AF1367">
        <w:rPr>
          <w:rFonts w:asciiTheme="minorHAnsi" w:hAnsiTheme="minorHAnsi" w:cs="Arial"/>
          <w:color w:val="auto"/>
          <w:sz w:val="22"/>
          <w:szCs w:val="22"/>
        </w:rPr>
        <w:t xml:space="preserve"> 1.</w:t>
      </w:r>
    </w:p>
    <w:p w:rsidR="00A67576" w:rsidRPr="00376D18" w:rsidRDefault="00890ECE" w:rsidP="00A6757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7556D5">
        <w:rPr>
          <w:rFonts w:asciiTheme="minorHAnsi" w:hAnsiTheme="minorHAnsi" w:cs="Arial"/>
          <w:b/>
          <w:color w:val="auto"/>
          <w:sz w:val="22"/>
          <w:szCs w:val="22"/>
        </w:rPr>
        <w:t>2.</w:t>
      </w:r>
      <w:r w:rsidR="007556D5" w:rsidRPr="007556D5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Wszyscy Wykonawcy </w:t>
      </w:r>
      <w:r w:rsidR="00A67576">
        <w:rPr>
          <w:rFonts w:asciiTheme="minorHAnsi" w:hAnsiTheme="minorHAnsi" w:cs="Arial"/>
          <w:b/>
          <w:sz w:val="22"/>
          <w:szCs w:val="22"/>
          <w:u w:val="single"/>
        </w:rPr>
        <w:t xml:space="preserve">po otwarciu ofert bez wezwania </w:t>
      </w:r>
      <w:r w:rsidR="00A67576" w:rsidRPr="00A67576">
        <w:rPr>
          <w:rFonts w:asciiTheme="minorHAnsi" w:hAnsiTheme="minorHAnsi" w:cs="Arial"/>
          <w:b/>
          <w:color w:val="auto"/>
          <w:sz w:val="22"/>
          <w:szCs w:val="22"/>
          <w:u w:val="single"/>
        </w:rPr>
        <w:t>Zamawiającego</w:t>
      </w:r>
      <w:r w:rsidR="00A67576">
        <w:rPr>
          <w:rFonts w:asciiTheme="minorHAnsi" w:hAnsiTheme="minorHAnsi" w:cs="Arial"/>
          <w:b/>
          <w:sz w:val="22"/>
          <w:szCs w:val="22"/>
        </w:rPr>
        <w:t xml:space="preserve"> składają następujące</w:t>
      </w:r>
      <w:r w:rsidR="00A67576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A67576">
        <w:rPr>
          <w:rFonts w:asciiTheme="minorHAnsi" w:hAnsiTheme="minorHAnsi" w:cs="Arial"/>
          <w:b/>
          <w:sz w:val="22"/>
          <w:szCs w:val="22"/>
        </w:rPr>
        <w:t>dokumenty:</w:t>
      </w:r>
    </w:p>
    <w:p w:rsidR="007556D5" w:rsidRDefault="00A2031E" w:rsidP="0057527C">
      <w:pPr>
        <w:pStyle w:val="Teksttreci0"/>
        <w:shd w:val="clear" w:color="auto" w:fill="auto"/>
        <w:tabs>
          <w:tab w:val="left" w:pos="-4962"/>
        </w:tabs>
        <w:spacing w:before="0" w:after="120" w:line="240" w:lineRule="auto"/>
        <w:ind w:left="284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Wykonawca, w terminie 3 dni od zamieszczenia na stronie internetowej informacji, o której mowa                  w art. 86 ust. 5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, przekaże Zamawiającemu </w:t>
      </w:r>
      <w:r w:rsidRPr="002C5FA0">
        <w:rPr>
          <w:rFonts w:asciiTheme="minorHAnsi" w:hAnsiTheme="minorHAnsi" w:cs="Arial"/>
          <w:sz w:val="22"/>
          <w:szCs w:val="22"/>
          <w:u w:val="single"/>
        </w:rPr>
        <w:t>oświadczenie Wykonawcy o przynależności albo braku przynależności do tej samej grupy kapitałowej</w:t>
      </w:r>
      <w:r w:rsidRPr="00376D18">
        <w:rPr>
          <w:rFonts w:asciiTheme="minorHAnsi" w:hAnsiTheme="minorHAnsi" w:cs="Arial"/>
          <w:sz w:val="22"/>
          <w:szCs w:val="22"/>
        </w:rPr>
        <w:t>. W przypadku przynależności do tej samej grupy kapitałowej Wykonawca może złożyć wraz z oświadczeniem dokumenty bądź informacj</w:t>
      </w:r>
      <w:r>
        <w:rPr>
          <w:rFonts w:asciiTheme="minorHAnsi" w:hAnsiTheme="minorHAnsi" w:cs="Arial"/>
          <w:sz w:val="22"/>
          <w:szCs w:val="22"/>
        </w:rPr>
        <w:t xml:space="preserve">e potwierdzające, </w:t>
      </w:r>
      <w:r w:rsidRPr="00376D18">
        <w:rPr>
          <w:rFonts w:asciiTheme="minorHAnsi" w:hAnsiTheme="minorHAnsi" w:cs="Arial"/>
          <w:sz w:val="22"/>
          <w:szCs w:val="22"/>
        </w:rPr>
        <w:t>że powiązania z innym Wykonawcą nie prowadzą do zakłócenia konkurencji w postępowaniu</w:t>
      </w:r>
      <w:r w:rsidR="00F74F8F">
        <w:rPr>
          <w:rFonts w:asciiTheme="minorHAnsi" w:hAnsiTheme="minorHAnsi" w:cs="Arial"/>
          <w:sz w:val="22"/>
          <w:szCs w:val="22"/>
        </w:rPr>
        <w:t xml:space="preserve">; formularz oświadczenia </w:t>
      </w:r>
      <w:r w:rsidR="00953678">
        <w:rPr>
          <w:rFonts w:asciiTheme="minorHAnsi" w:hAnsiTheme="minorHAnsi" w:cs="Arial"/>
          <w:sz w:val="22"/>
          <w:szCs w:val="22"/>
        </w:rPr>
        <w:t>(</w:t>
      </w:r>
      <w:r w:rsidR="00F74F8F" w:rsidRPr="00953678">
        <w:rPr>
          <w:rFonts w:asciiTheme="minorHAnsi" w:hAnsiTheme="minorHAnsi" w:cs="Arial"/>
          <w:i/>
          <w:sz w:val="22"/>
          <w:szCs w:val="22"/>
        </w:rPr>
        <w:t>Załącznik nr 5 do SIWZ</w:t>
      </w:r>
      <w:r w:rsidR="00953678">
        <w:rPr>
          <w:rFonts w:asciiTheme="minorHAnsi" w:hAnsiTheme="minorHAnsi" w:cs="Arial"/>
          <w:i/>
          <w:sz w:val="22"/>
          <w:szCs w:val="22"/>
        </w:rPr>
        <w:t xml:space="preserve">) </w:t>
      </w:r>
      <w:r w:rsidR="00462772" w:rsidRPr="00462772">
        <w:rPr>
          <w:rFonts w:asciiTheme="minorHAnsi" w:hAnsiTheme="minorHAnsi" w:cs="Arial"/>
          <w:sz w:val="22"/>
          <w:szCs w:val="22"/>
        </w:rPr>
        <w:t>będzie dostępny</w:t>
      </w:r>
      <w:r w:rsidR="00462772">
        <w:rPr>
          <w:rFonts w:asciiTheme="minorHAnsi" w:hAnsiTheme="minorHAnsi" w:cs="Arial"/>
          <w:sz w:val="22"/>
          <w:szCs w:val="22"/>
        </w:rPr>
        <w:t xml:space="preserve"> </w:t>
      </w:r>
      <w:r w:rsidR="00462772" w:rsidRPr="00462772">
        <w:rPr>
          <w:rFonts w:asciiTheme="minorHAnsi" w:hAnsiTheme="minorHAnsi" w:cs="Arial"/>
          <w:sz w:val="22"/>
          <w:szCs w:val="22"/>
        </w:rPr>
        <w:t>na stronie internetowej Zamawiaj</w:t>
      </w:r>
      <w:r w:rsidR="00462772">
        <w:rPr>
          <w:rFonts w:asciiTheme="minorHAnsi" w:hAnsiTheme="minorHAnsi" w:cs="Arial"/>
          <w:sz w:val="22"/>
          <w:szCs w:val="22"/>
        </w:rPr>
        <w:t>ą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cego razem z </w:t>
      </w:r>
      <w:r w:rsidR="00462772">
        <w:rPr>
          <w:rFonts w:asciiTheme="minorHAnsi" w:hAnsiTheme="minorHAnsi" w:cs="Arial"/>
          <w:sz w:val="22"/>
          <w:szCs w:val="22"/>
        </w:rPr>
        <w:t>i</w:t>
      </w:r>
      <w:r w:rsidR="00462772" w:rsidRPr="00462772">
        <w:rPr>
          <w:rFonts w:asciiTheme="minorHAnsi" w:hAnsiTheme="minorHAnsi" w:cs="Arial"/>
          <w:sz w:val="22"/>
          <w:szCs w:val="22"/>
        </w:rPr>
        <w:t>nformacją z otwarcia ofert</w:t>
      </w:r>
      <w:r w:rsidR="00CF029E">
        <w:rPr>
          <w:rFonts w:asciiTheme="minorHAnsi" w:hAnsiTheme="minorHAnsi" w:cs="Arial"/>
          <w:sz w:val="22"/>
          <w:szCs w:val="22"/>
        </w:rPr>
        <w:t>.</w:t>
      </w:r>
      <w:r w:rsidR="00462772" w:rsidRPr="00462772">
        <w:rPr>
          <w:rFonts w:asciiTheme="minorHAnsi" w:hAnsiTheme="minorHAnsi" w:cs="Arial"/>
          <w:sz w:val="22"/>
          <w:szCs w:val="22"/>
        </w:rPr>
        <w:t xml:space="preserve"> </w:t>
      </w:r>
    </w:p>
    <w:p w:rsidR="00A64FBD" w:rsidRDefault="00A64FBD" w:rsidP="0057527C">
      <w:pPr>
        <w:pStyle w:val="Teksttreci0"/>
        <w:shd w:val="clear" w:color="auto" w:fill="auto"/>
        <w:tabs>
          <w:tab w:val="left" w:pos="-4962"/>
        </w:tabs>
        <w:spacing w:before="0" w:after="120" w:line="240" w:lineRule="auto"/>
        <w:ind w:left="284" w:firstLine="0"/>
        <w:jc w:val="both"/>
        <w:rPr>
          <w:rFonts w:asciiTheme="minorHAnsi" w:hAnsiTheme="minorHAnsi" w:cs="Arial"/>
          <w:sz w:val="22"/>
          <w:szCs w:val="22"/>
        </w:rPr>
      </w:pPr>
    </w:p>
    <w:p w:rsidR="00756108" w:rsidRPr="00E35B24" w:rsidRDefault="00E35B24" w:rsidP="00D33D4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E35B24">
        <w:rPr>
          <w:rFonts w:asciiTheme="minorHAnsi" w:hAnsiTheme="minorHAnsi" w:cs="Arial"/>
          <w:b/>
          <w:sz w:val="22"/>
          <w:szCs w:val="22"/>
        </w:rPr>
        <w:t>3.</w:t>
      </w:r>
      <w:r w:rsidR="00D33D42" w:rsidRP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  <w:u w:val="single"/>
        </w:rPr>
        <w:t>P</w:t>
      </w:r>
      <w:r w:rsidR="00D33D42" w:rsidRPr="00E35B24">
        <w:rPr>
          <w:rFonts w:asciiTheme="minorHAnsi" w:hAnsiTheme="minorHAnsi" w:cs="Arial"/>
          <w:b/>
          <w:sz w:val="22"/>
          <w:szCs w:val="22"/>
          <w:u w:val="single"/>
        </w:rPr>
        <w:t xml:space="preserve">o otwarciu </w:t>
      </w:r>
      <w:r w:rsidR="00D33D42" w:rsidRPr="00D33D42">
        <w:rPr>
          <w:rFonts w:asciiTheme="minorHAnsi" w:hAnsiTheme="minorHAnsi" w:cs="Arial"/>
          <w:b/>
          <w:sz w:val="22"/>
          <w:szCs w:val="22"/>
          <w:u w:val="single"/>
        </w:rPr>
        <w:t>ofert Wykonawca, którego oferta została najwyżej oceniona</w:t>
      </w:r>
      <w:r w:rsidR="00D33D42" w:rsidRPr="00E35B24">
        <w:rPr>
          <w:rFonts w:asciiTheme="minorHAnsi" w:hAnsiTheme="minorHAnsi" w:cs="Arial"/>
          <w:b/>
          <w:sz w:val="22"/>
          <w:szCs w:val="22"/>
        </w:rPr>
        <w:t xml:space="preserve"> w postępowaniu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 w:rsidRPr="000370BD">
        <w:rPr>
          <w:rFonts w:asciiTheme="minorHAnsi" w:hAnsiTheme="minorHAnsi" w:cs="Arial"/>
          <w:b/>
          <w:sz w:val="22"/>
          <w:szCs w:val="22"/>
          <w:u w:val="single"/>
        </w:rPr>
        <w:t>na wezwanie Zamawiającego</w:t>
      </w:r>
      <w:r w:rsidR="00D33D42">
        <w:rPr>
          <w:rFonts w:asciiTheme="minorHAnsi" w:hAnsiTheme="minorHAnsi" w:cs="Arial"/>
          <w:b/>
          <w:sz w:val="22"/>
          <w:szCs w:val="22"/>
        </w:rPr>
        <w:t xml:space="preserve"> składa następujące</w:t>
      </w:r>
      <w:r w:rsidR="00D33D42" w:rsidRPr="00A67576">
        <w:rPr>
          <w:rFonts w:asciiTheme="minorHAnsi" w:hAnsiTheme="minorHAnsi" w:cs="Arial"/>
          <w:b/>
          <w:sz w:val="22"/>
          <w:szCs w:val="22"/>
        </w:rPr>
        <w:t xml:space="preserve"> </w:t>
      </w:r>
      <w:r w:rsidR="00D33D42">
        <w:rPr>
          <w:rFonts w:asciiTheme="minorHAnsi" w:hAnsiTheme="minorHAnsi" w:cs="Arial"/>
          <w:b/>
          <w:sz w:val="22"/>
          <w:szCs w:val="22"/>
        </w:rPr>
        <w:t>dokumenty:</w:t>
      </w:r>
      <w:r w:rsidRPr="00E35B2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40FC8" w:rsidRPr="00870B32" w:rsidRDefault="00AF6B54" w:rsidP="00870B32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Pr="00376D18">
        <w:rPr>
          <w:rFonts w:asciiTheme="minorHAnsi" w:hAnsiTheme="minorHAnsi" w:cs="Arial"/>
          <w:sz w:val="22"/>
          <w:szCs w:val="22"/>
        </w:rPr>
        <w:t xml:space="preserve"> celu potwierdzenia okoliczności, o których mowa w art. 25 ust. 1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C5FA0">
        <w:rPr>
          <w:rFonts w:asciiTheme="minorHAnsi" w:hAnsiTheme="minorHAnsi" w:cs="Arial"/>
          <w:sz w:val="22"/>
          <w:szCs w:val="22"/>
        </w:rPr>
        <w:t xml:space="preserve">Zamawiający przed udzieleniem zamówienia wezwie Wykonawcę, którego oferta została najwyżej oceniona, do złożenia w wyznaczonym nie krótszym niż 5 dni terminie, aktualnego na dzień </w:t>
      </w:r>
      <w:r w:rsidR="002C5FA0" w:rsidRPr="004D7DCB">
        <w:rPr>
          <w:rFonts w:asciiTheme="minorHAnsi" w:hAnsiTheme="minorHAnsi" w:cs="Arial"/>
          <w:sz w:val="22"/>
          <w:szCs w:val="22"/>
        </w:rPr>
        <w:t xml:space="preserve">złożenia  </w:t>
      </w:r>
      <w:r w:rsidR="004D7DCB" w:rsidRPr="004D7DCB">
        <w:rPr>
          <w:rFonts w:asciiTheme="minorHAnsi" w:hAnsiTheme="minorHAnsi" w:cs="Arial"/>
          <w:sz w:val="22"/>
          <w:szCs w:val="22"/>
          <w:u w:val="single"/>
        </w:rPr>
        <w:t>w</w:t>
      </w:r>
      <w:r w:rsidRPr="004D7DCB">
        <w:rPr>
          <w:rFonts w:asciiTheme="minorHAnsi" w:hAnsiTheme="minorHAnsi" w:cs="Arial"/>
          <w:sz w:val="22"/>
          <w:szCs w:val="22"/>
          <w:u w:val="single"/>
        </w:rPr>
        <w:t>ykaz</w:t>
      </w:r>
      <w:r w:rsidR="004D7DCB" w:rsidRPr="004D7DCB">
        <w:rPr>
          <w:rFonts w:asciiTheme="minorHAnsi" w:hAnsiTheme="minorHAnsi" w:cs="Arial"/>
          <w:sz w:val="22"/>
          <w:szCs w:val="22"/>
          <w:u w:val="single"/>
        </w:rPr>
        <w:t>u</w:t>
      </w:r>
      <w:r w:rsidRPr="004D7DCB">
        <w:rPr>
          <w:rFonts w:asciiTheme="minorHAnsi" w:hAnsiTheme="minorHAnsi" w:cs="Arial"/>
          <w:sz w:val="22"/>
          <w:szCs w:val="22"/>
          <w:u w:val="single"/>
        </w:rPr>
        <w:t xml:space="preserve"> robót budowlanych</w:t>
      </w:r>
      <w:r w:rsidRPr="00376D18">
        <w:rPr>
          <w:rFonts w:asciiTheme="minorHAnsi" w:hAnsiTheme="minorHAnsi" w:cs="Arial"/>
          <w:sz w:val="22"/>
          <w:szCs w:val="22"/>
        </w:rPr>
        <w:t xml:space="preserve">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 i podmiotów, na rzecz których roboty te zostały wykonane, z załączeniem dowodów określających</w:t>
      </w:r>
      <w:r>
        <w:rPr>
          <w:rFonts w:asciiTheme="minorHAnsi" w:hAnsiTheme="minorHAnsi" w:cs="Arial"/>
          <w:sz w:val="22"/>
          <w:szCs w:val="22"/>
        </w:rPr>
        <w:t>, czy</w:t>
      </w:r>
      <w:r w:rsidRPr="00376D18">
        <w:rPr>
          <w:rFonts w:asciiTheme="minorHAnsi" w:hAnsiTheme="minorHAnsi" w:cs="Arial"/>
          <w:sz w:val="22"/>
          <w:szCs w:val="22"/>
        </w:rPr>
        <w:t xml:space="preserve">  te roboty budowlane zostały wykonane należycie, w szczególności informacji o tym czy roboty zostały wykonane zgodnie z przepisami prawa budowlanego i prawidłowo</w:t>
      </w:r>
      <w:r>
        <w:rPr>
          <w:rFonts w:asciiTheme="minorHAnsi" w:hAnsiTheme="minorHAnsi" w:cs="Arial"/>
          <w:sz w:val="22"/>
          <w:szCs w:val="22"/>
        </w:rPr>
        <w:t xml:space="preserve"> ukończone, przy czym dowodami, </w:t>
      </w:r>
      <w:r w:rsidRPr="00376D18">
        <w:rPr>
          <w:rFonts w:asciiTheme="minorHAnsi" w:hAnsiTheme="minorHAnsi" w:cs="Arial"/>
          <w:sz w:val="22"/>
          <w:szCs w:val="22"/>
        </w:rPr>
        <w:t>o których mowa, są referencje bądź inne dokumenty wystawione przez podmiot, na rzecz którego roboty budowlane były wykonywane, a jeżeli z uzasadnionej przyczyny o obiektywnym charakterze Wykonawca  nie jest w stanie uzyskać t</w:t>
      </w:r>
      <w:r w:rsidR="00CF029E">
        <w:rPr>
          <w:rFonts w:asciiTheme="minorHAnsi" w:hAnsiTheme="minorHAnsi" w:cs="Arial"/>
          <w:sz w:val="22"/>
          <w:szCs w:val="22"/>
        </w:rPr>
        <w:t>ych dokumentów - inne dokumenty.</w:t>
      </w:r>
    </w:p>
    <w:p w:rsidR="000E51BE" w:rsidRPr="00B40FC8" w:rsidRDefault="00B40FC8" w:rsidP="00B40FC8">
      <w:pPr>
        <w:pStyle w:val="Teksttreci0"/>
        <w:shd w:val="clear" w:color="auto" w:fill="auto"/>
        <w:tabs>
          <w:tab w:val="left" w:pos="294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7E6EA9" w:rsidRPr="00376D18">
        <w:rPr>
          <w:rFonts w:asciiTheme="minorHAnsi" w:hAnsiTheme="minorHAnsi" w:cs="Arial"/>
          <w:sz w:val="22"/>
          <w:szCs w:val="22"/>
        </w:rPr>
        <w:t>.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Wykaz oświadczeń </w:t>
      </w:r>
      <w:r w:rsidR="00F42637" w:rsidRPr="00376D18">
        <w:rPr>
          <w:rFonts w:asciiTheme="minorHAnsi" w:hAnsiTheme="minorHAnsi" w:cs="Arial"/>
          <w:sz w:val="22"/>
          <w:szCs w:val="22"/>
        </w:rPr>
        <w:t>i dokumentów, składanych przez W</w:t>
      </w:r>
      <w:r w:rsidR="000E51BE" w:rsidRPr="00376D18">
        <w:rPr>
          <w:rFonts w:asciiTheme="minorHAnsi" w:hAnsiTheme="minorHAnsi" w:cs="Arial"/>
          <w:sz w:val="22"/>
          <w:szCs w:val="22"/>
        </w:rPr>
        <w:t>ykona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wcę w postępowaniu na wezwanie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F42637" w:rsidRPr="00376D18">
        <w:rPr>
          <w:rFonts w:asciiTheme="minorHAnsi" w:hAnsiTheme="minorHAnsi" w:cs="Arial"/>
          <w:sz w:val="22"/>
          <w:szCs w:val="22"/>
        </w:rPr>
        <w:t>Z</w:t>
      </w:r>
      <w:r w:rsidR="000E51BE" w:rsidRPr="00376D18">
        <w:rPr>
          <w:rFonts w:asciiTheme="minorHAnsi" w:hAnsiTheme="minorHAnsi" w:cs="Arial"/>
          <w:sz w:val="22"/>
          <w:szCs w:val="22"/>
        </w:rPr>
        <w:t>amawiającego w celu potwierdzenia okoliczności, o których mowa w art. 25 ust. 1 pkt</w:t>
      </w:r>
      <w:r w:rsidR="00F9029B" w:rsidRPr="00376D18">
        <w:rPr>
          <w:rFonts w:asciiTheme="minorHAnsi" w:hAnsiTheme="minorHAnsi" w:cs="Arial"/>
          <w:sz w:val="22"/>
          <w:szCs w:val="22"/>
        </w:rPr>
        <w:t>.</w:t>
      </w:r>
      <w:r w:rsidR="000E51BE" w:rsidRPr="00376D18">
        <w:rPr>
          <w:rFonts w:asciiTheme="minorHAnsi" w:hAnsiTheme="minorHAnsi" w:cs="Arial"/>
          <w:sz w:val="22"/>
          <w:szCs w:val="22"/>
        </w:rPr>
        <w:t xml:space="preserve"> 2 u</w:t>
      </w:r>
      <w:r w:rsidR="00F42637" w:rsidRPr="00376D18">
        <w:rPr>
          <w:rFonts w:asciiTheme="minorHAnsi" w:hAnsiTheme="minorHAnsi" w:cs="Arial"/>
          <w:sz w:val="22"/>
          <w:szCs w:val="22"/>
        </w:rPr>
        <w:t xml:space="preserve">stawy </w:t>
      </w:r>
      <w:proofErr w:type="spellStart"/>
      <w:r w:rsidR="00F4263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F9029B" w:rsidRPr="00376D18">
        <w:rPr>
          <w:rFonts w:asciiTheme="minorHAnsi" w:hAnsiTheme="minorHAnsi" w:cs="Arial"/>
          <w:sz w:val="22"/>
          <w:szCs w:val="22"/>
        </w:rPr>
        <w:t xml:space="preserve">: 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>
        <w:rPr>
          <w:rFonts w:asciiTheme="minorHAnsi" w:hAnsiTheme="minorHAnsi" w:cs="Arial"/>
          <w:sz w:val="22"/>
          <w:szCs w:val="22"/>
        </w:rPr>
        <w:tab/>
      </w:r>
      <w:r w:rsidR="00616579" w:rsidRPr="00376D1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</w:p>
    <w:p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sz w:val="22"/>
          <w:szCs w:val="22"/>
        </w:rPr>
        <w:t>Wykaz oświadczeń i dokumentów, składanych przez Wykona</w:t>
      </w:r>
      <w:r w:rsidR="00DB2120">
        <w:rPr>
          <w:rFonts w:asciiTheme="minorHAnsi" w:hAnsiTheme="minorHAnsi" w:cs="Arial"/>
          <w:sz w:val="22"/>
          <w:szCs w:val="22"/>
        </w:rPr>
        <w:t>wcę</w:t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 na wezwanie Zamawiającego w celu </w:t>
      </w:r>
      <w:r w:rsidR="003234F0"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sz w:val="22"/>
          <w:szCs w:val="22"/>
        </w:rPr>
        <w:t xml:space="preserve">potwierdzenia okoliczności, o których mowa w art. 25 ust. 1 </w:t>
      </w:r>
      <w:proofErr w:type="spellStart"/>
      <w:r w:rsidR="00DB2120" w:rsidRPr="00376D18">
        <w:rPr>
          <w:rFonts w:asciiTheme="minorHAnsi" w:hAnsiTheme="minorHAnsi" w:cs="Arial"/>
          <w:sz w:val="22"/>
          <w:szCs w:val="22"/>
        </w:rPr>
        <w:t>pkt</w:t>
      </w:r>
      <w:proofErr w:type="spellEnd"/>
      <w:r w:rsidR="00DB2120" w:rsidRPr="00376D18">
        <w:rPr>
          <w:rFonts w:asciiTheme="minorHAnsi" w:hAnsiTheme="minorHAnsi" w:cs="Arial"/>
          <w:sz w:val="22"/>
          <w:szCs w:val="22"/>
        </w:rPr>
        <w:t xml:space="preserve"> 3 ustawy </w:t>
      </w:r>
      <w:proofErr w:type="spellStart"/>
      <w:r w:rsidR="00DB2120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DB2120" w:rsidRPr="00376D18">
        <w:rPr>
          <w:rFonts w:asciiTheme="minorHAnsi" w:hAnsiTheme="minorHAnsi" w:cs="Arial"/>
          <w:sz w:val="22"/>
          <w:szCs w:val="22"/>
        </w:rPr>
        <w:t xml:space="preserve">:                </w:t>
      </w:r>
    </w:p>
    <w:p w:rsidR="00B40FC8" w:rsidRDefault="00B40FC8" w:rsidP="00DB2120">
      <w:pPr>
        <w:pStyle w:val="Teksttreci0"/>
        <w:shd w:val="clear" w:color="auto" w:fill="auto"/>
        <w:tabs>
          <w:tab w:val="left" w:pos="294"/>
          <w:tab w:val="left" w:leader="dot" w:pos="3643"/>
        </w:tabs>
        <w:spacing w:before="0" w:after="60" w:line="240" w:lineRule="auto"/>
        <w:ind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DB2120" w:rsidRPr="00376D18">
        <w:rPr>
          <w:rFonts w:asciiTheme="minorHAnsi" w:hAnsiTheme="minorHAnsi" w:cs="Arial"/>
          <w:i/>
          <w:color w:val="auto"/>
          <w:sz w:val="22"/>
          <w:szCs w:val="22"/>
        </w:rPr>
        <w:t>nie dotyczy</w:t>
      </w:r>
      <w:r w:rsidR="00DB2120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6A489D" w:rsidRPr="00FF7EEE" w:rsidRDefault="006A489D" w:rsidP="000E730B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3643"/>
        </w:tabs>
        <w:spacing w:before="0" w:after="60" w:line="240" w:lineRule="auto"/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Jeżeli Wykonawca nie złożył oświadczeń, o których mowa w ust. 1, oświadcze</w:t>
      </w:r>
      <w:r w:rsidR="008A103F">
        <w:rPr>
          <w:rFonts w:asciiTheme="minorHAnsi" w:hAnsiTheme="minorHAnsi" w:cs="Arial"/>
          <w:color w:val="auto"/>
          <w:sz w:val="22"/>
          <w:szCs w:val="22"/>
        </w:rPr>
        <w:t>ń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lub dokumentów potwierdzających okoliczności, o których mowa w art. 25 ust. 1 ustawy </w:t>
      </w:r>
      <w:proofErr w:type="spellStart"/>
      <w:r>
        <w:rPr>
          <w:rFonts w:asciiTheme="minorHAnsi" w:hAnsiTheme="minorHAnsi" w:cs="Arial"/>
          <w:color w:val="auto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>, lub innych dokumentów niezb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dnych do przeprowadzenia post</w:t>
      </w:r>
      <w:r w:rsidR="008A103F">
        <w:rPr>
          <w:rFonts w:asciiTheme="minorHAnsi" w:hAnsiTheme="minorHAnsi" w:cs="Arial"/>
          <w:color w:val="auto"/>
          <w:sz w:val="22"/>
          <w:szCs w:val="22"/>
        </w:rPr>
        <w:t>ę</w:t>
      </w:r>
      <w:r>
        <w:rPr>
          <w:rFonts w:asciiTheme="minorHAnsi" w:hAnsiTheme="minorHAnsi" w:cs="Arial"/>
          <w:color w:val="auto"/>
          <w:sz w:val="22"/>
          <w:szCs w:val="22"/>
        </w:rPr>
        <w:t>powania, oświadczenia lub dokumenty s</w:t>
      </w:r>
      <w:r w:rsidR="008A103F">
        <w:rPr>
          <w:rFonts w:asciiTheme="minorHAnsi" w:hAnsiTheme="minorHAnsi" w:cs="Arial"/>
          <w:color w:val="auto"/>
          <w:sz w:val="22"/>
          <w:szCs w:val="22"/>
        </w:rPr>
        <w:t>ą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niek</w:t>
      </w:r>
      <w:r w:rsidR="008A103F">
        <w:rPr>
          <w:rFonts w:asciiTheme="minorHAnsi" w:hAnsiTheme="minorHAnsi" w:cs="Arial"/>
          <w:color w:val="auto"/>
          <w:sz w:val="22"/>
          <w:szCs w:val="22"/>
        </w:rPr>
        <w:t>o</w:t>
      </w:r>
      <w:r>
        <w:rPr>
          <w:rFonts w:asciiTheme="minorHAnsi" w:hAnsiTheme="minorHAnsi" w:cs="Arial"/>
          <w:color w:val="auto"/>
          <w:sz w:val="22"/>
          <w:szCs w:val="22"/>
        </w:rPr>
        <w:t>m</w:t>
      </w:r>
      <w:r w:rsidR="008A103F">
        <w:rPr>
          <w:rFonts w:asciiTheme="minorHAnsi" w:hAnsiTheme="minorHAnsi" w:cs="Arial"/>
          <w:color w:val="auto"/>
          <w:sz w:val="22"/>
          <w:szCs w:val="22"/>
        </w:rPr>
        <w:t>p</w:t>
      </w:r>
      <w:r>
        <w:rPr>
          <w:rFonts w:asciiTheme="minorHAnsi" w:hAnsiTheme="minorHAnsi" w:cs="Arial"/>
          <w:color w:val="auto"/>
          <w:sz w:val="22"/>
          <w:szCs w:val="22"/>
        </w:rPr>
        <w:t>letne, zawierają błędy lub budzą wskazane przez Zamawi</w:t>
      </w:r>
      <w:r w:rsidR="008A103F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jącego </w:t>
      </w:r>
      <w:r w:rsidR="008A103F">
        <w:rPr>
          <w:rFonts w:asciiTheme="minorHAnsi" w:hAnsiTheme="minorHAnsi" w:cs="Arial"/>
          <w:color w:val="auto"/>
          <w:sz w:val="22"/>
          <w:szCs w:val="22"/>
        </w:rPr>
        <w:t xml:space="preserve">wątpliwości, Zamawiający wezwie do ich złożenia, uzupełnienia lub poprawienia lub do udzielenia wyjaśnień w terminie przez siebie wskazanym, chyba że mimo ich złożenia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71F09">
        <w:rPr>
          <w:rFonts w:asciiTheme="minorHAnsi" w:hAnsiTheme="minorHAnsi" w:cs="Arial"/>
          <w:color w:val="auto"/>
          <w:sz w:val="22"/>
          <w:szCs w:val="22"/>
        </w:rPr>
        <w:t>uzupełnienia lub poprawienia lub udzielenia wyjaśnień oferta wykonawcy podlegałaby odrzuceniu albo konieczne byłoby unieważnienie postępowania.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</w:t>
      </w:r>
    </w:p>
    <w:p w:rsidR="00D75831" w:rsidRDefault="00D75831" w:rsidP="009D7000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b/>
          <w:sz w:val="22"/>
          <w:szCs w:val="22"/>
        </w:rPr>
      </w:pPr>
      <w:bookmarkStart w:id="4" w:name="bookmark11"/>
    </w:p>
    <w:p w:rsidR="003C6218" w:rsidRPr="005734E9" w:rsidRDefault="003C6218" w:rsidP="003C6218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VI</w:t>
      </w:r>
      <w:r w:rsidRPr="00137F4A">
        <w:rPr>
          <w:rFonts w:ascii="Calibri" w:hAnsi="Calibri"/>
          <w:i/>
          <w:highlight w:val="lightGray"/>
        </w:rPr>
        <w:t>I.</w:t>
      </w:r>
    </w:p>
    <w:p w:rsidR="00395FAF" w:rsidRPr="00376D18" w:rsidRDefault="00223804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</w:t>
      </w:r>
      <w:bookmarkEnd w:id="4"/>
      <w:r w:rsidR="003C6218">
        <w:rPr>
          <w:rFonts w:asciiTheme="minorHAnsi" w:hAnsiTheme="minorHAnsi" w:cs="Arial"/>
          <w:b/>
          <w:sz w:val="22"/>
          <w:szCs w:val="22"/>
        </w:rPr>
        <w:t>nformacj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a o sposobie porozumiewania się z</w:t>
      </w:r>
      <w:bookmarkStart w:id="5" w:name="bookmark12"/>
      <w:r w:rsidR="005A1871">
        <w:rPr>
          <w:rFonts w:asciiTheme="minorHAnsi" w:hAnsiTheme="minorHAnsi" w:cs="Arial"/>
          <w:b/>
          <w:sz w:val="22"/>
          <w:szCs w:val="22"/>
        </w:rPr>
        <w:t xml:space="preserve"> W</w:t>
      </w:r>
      <w:r w:rsidR="003C6218" w:rsidRPr="00376D18">
        <w:rPr>
          <w:rFonts w:asciiTheme="minorHAnsi" w:hAnsiTheme="minorHAnsi" w:cs="Arial"/>
          <w:b/>
          <w:sz w:val="22"/>
          <w:szCs w:val="22"/>
        </w:rPr>
        <w:t>ykonawcami</w:t>
      </w:r>
      <w:bookmarkEnd w:id="5"/>
    </w:p>
    <w:p w:rsidR="00882EE8" w:rsidRPr="00376D18" w:rsidRDefault="00CB7E29" w:rsidP="001769E1">
      <w:pPr>
        <w:pStyle w:val="Teksttreci0"/>
        <w:shd w:val="clear" w:color="auto" w:fill="auto"/>
        <w:spacing w:before="0" w:after="6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Każdy Wykonawca ma prawo zwrócić się do Zamawiającego z wnioskiem o wyjaśnienie treści Specyfikacji Istotnych Warunków Zamówienia. Zamawiający jest obowiązany udzielić wyjaśnień niezwłocznie, jednak nie później niż na 2 dni przed upływem terminu składania ofert, pod warunkiem,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że wniosek o wyjaśnienie treści Specyfikacji Istotnych </w:t>
      </w:r>
      <w:r w:rsidR="001769E1" w:rsidRPr="00376D18">
        <w:rPr>
          <w:rFonts w:asciiTheme="minorHAnsi" w:hAnsiTheme="minorHAnsi" w:cs="Arial"/>
          <w:sz w:val="22"/>
          <w:szCs w:val="22"/>
        </w:rPr>
        <w:t>Warunków Zamówienia wpłynął do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</w:t>
      </w:r>
      <w:r w:rsidR="000E2D9F">
        <w:rPr>
          <w:rFonts w:asciiTheme="minorHAnsi" w:hAnsiTheme="minorHAnsi" w:cs="Arial"/>
          <w:sz w:val="22"/>
          <w:szCs w:val="22"/>
        </w:rPr>
        <w:t>nie później, niż do końca dnia,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którym upływa połowa wyznaczonego pierwotnego terminu składania ofert.</w:t>
      </w:r>
      <w:r w:rsidR="00882EE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Treść zapytań w</w:t>
      </w:r>
      <w:r w:rsidR="000E2D9F">
        <w:rPr>
          <w:rFonts w:asciiTheme="minorHAnsi" w:hAnsiTheme="minorHAnsi" w:cs="Arial"/>
          <w:sz w:val="22"/>
          <w:szCs w:val="22"/>
        </w:rPr>
        <w:t>raz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z wyjaśnieniami Zamawiający przekaże W</w:t>
      </w:r>
      <w:r w:rsidR="00BC28E5" w:rsidRPr="00376D18">
        <w:rPr>
          <w:rFonts w:asciiTheme="minorHAnsi" w:hAnsiTheme="minorHAnsi" w:cs="Arial"/>
          <w:sz w:val="22"/>
          <w:szCs w:val="22"/>
        </w:rPr>
        <w:t>ykonawcom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którym przekazał SIWZ oraz zamieści </w:t>
      </w:r>
      <w:r w:rsidR="000E2D9F">
        <w:rPr>
          <w:rFonts w:asciiTheme="minorHAnsi" w:hAnsiTheme="minorHAnsi" w:cs="Arial"/>
          <w:sz w:val="22"/>
          <w:szCs w:val="22"/>
        </w:rPr>
        <w:t>w BIP</w:t>
      </w:r>
      <w:r w:rsidR="008E6BF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na stronie internetowej: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6171C0" w:rsidRPr="00376D18" w:rsidRDefault="001769E1" w:rsidP="001769E1">
      <w:pPr>
        <w:pStyle w:val="Teksttreci0"/>
        <w:shd w:val="clear" w:color="auto" w:fill="auto"/>
        <w:spacing w:before="0" w:after="120" w:line="240" w:lineRule="auto"/>
        <w:ind w:left="23" w:firstLine="0"/>
        <w:jc w:val="left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sz w:val="22"/>
          <w:szCs w:val="22"/>
          <w:u w:val="single"/>
        </w:rPr>
        <w:t>www.rawam.ug.gov.pl</w:t>
      </w:r>
    </w:p>
    <w:p w:rsidR="00D65D8D" w:rsidRPr="00376D18" w:rsidRDefault="00CB7E29" w:rsidP="001769E1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9E1" w:rsidRPr="00376D18">
        <w:rPr>
          <w:rFonts w:asciiTheme="minorHAnsi" w:hAnsiTheme="minorHAnsi" w:cs="Arial"/>
          <w:sz w:val="22"/>
          <w:szCs w:val="22"/>
        </w:rPr>
        <w:t>Komunikacja między Zamawiającym a W</w:t>
      </w:r>
      <w:r w:rsidR="00BC28E5" w:rsidRPr="00376D18">
        <w:rPr>
          <w:rFonts w:asciiTheme="minorHAnsi" w:hAnsiTheme="minorHAnsi" w:cs="Arial"/>
          <w:sz w:val="22"/>
          <w:szCs w:val="22"/>
        </w:rPr>
        <w:t>ykonawcami odbywa się za pośrednictwem</w:t>
      </w:r>
      <w:r w:rsidR="001769E1" w:rsidRPr="00376D18">
        <w:rPr>
          <w:rFonts w:asciiTheme="minorHAnsi" w:hAnsiTheme="minorHAnsi" w:cs="Arial"/>
          <w:sz w:val="22"/>
          <w:szCs w:val="22"/>
        </w:rPr>
        <w:t>: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operatora pocztowego w rozumieniu ustawy z dnia 23 listopada 2012 r. - Prawo pocztowe </w:t>
      </w:r>
      <w:r w:rsidR="001769E1" w:rsidRPr="00376D18">
        <w:rPr>
          <w:rFonts w:asciiTheme="minorHAnsi" w:hAnsiTheme="minorHAnsi" w:cs="Arial"/>
          <w:sz w:val="22"/>
          <w:szCs w:val="22"/>
        </w:rPr>
        <w:t>(Dz. U.                             z 2016 r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1769E1" w:rsidRPr="00376D18">
        <w:rPr>
          <w:rFonts w:asciiTheme="minorHAnsi" w:hAnsiTheme="minorHAnsi" w:cs="Arial"/>
          <w:sz w:val="22"/>
          <w:szCs w:val="22"/>
        </w:rPr>
        <w:t>poz. 1113 z późniejszymi zmianami</w:t>
      </w:r>
      <w:r w:rsidR="000F07A9" w:rsidRPr="00376D18">
        <w:rPr>
          <w:rFonts w:asciiTheme="minorHAnsi" w:hAnsiTheme="minorHAnsi" w:cs="Arial"/>
          <w:sz w:val="22"/>
          <w:szCs w:val="22"/>
        </w:rPr>
        <w:t>),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osobiści</w:t>
      </w:r>
      <w:r w:rsidR="00BE4A01" w:rsidRPr="00376D18">
        <w:rPr>
          <w:rFonts w:asciiTheme="minorHAnsi" w:hAnsiTheme="minorHAnsi" w:cs="Arial"/>
          <w:sz w:val="22"/>
          <w:szCs w:val="22"/>
        </w:rPr>
        <w:t xml:space="preserve">e lub 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za pośrednictwem posłańca, </w:t>
      </w:r>
    </w:p>
    <w:p w:rsidR="000F07A9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faksu</w:t>
      </w:r>
      <w:r w:rsidR="000F07A9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C2665F" w:rsidRPr="00376D18" w:rsidRDefault="005B2D38" w:rsidP="00D8799E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E224D8" w:rsidRPr="00376D18">
        <w:rPr>
          <w:rFonts w:asciiTheme="minorHAnsi" w:hAnsiTheme="minorHAnsi" w:cs="Arial"/>
          <w:sz w:val="22"/>
          <w:szCs w:val="22"/>
        </w:rPr>
        <w:t>)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E4A01" w:rsidRPr="00376D18">
        <w:rPr>
          <w:rFonts w:asciiTheme="minorHAnsi" w:hAnsiTheme="minorHAnsi" w:cs="Arial"/>
          <w:sz w:val="22"/>
          <w:szCs w:val="22"/>
        </w:rPr>
        <w:t>poczty e-mail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D65D8D" w:rsidRPr="00376D18">
        <w:rPr>
          <w:rFonts w:asciiTheme="minorHAnsi" w:hAnsiTheme="minorHAnsi" w:cs="Arial"/>
          <w:sz w:val="22"/>
          <w:szCs w:val="22"/>
        </w:rPr>
        <w:t>skan</w:t>
      </w:r>
      <w:proofErr w:type="spellEnd"/>
      <w:r w:rsidR="00D65D8D" w:rsidRPr="00376D18">
        <w:rPr>
          <w:rFonts w:asciiTheme="minorHAnsi" w:hAnsiTheme="minorHAnsi" w:cs="Arial"/>
          <w:sz w:val="22"/>
          <w:szCs w:val="22"/>
        </w:rPr>
        <w:t xml:space="preserve"> podpisane</w:t>
      </w:r>
      <w:r w:rsidR="000F07A9" w:rsidRPr="00376D18">
        <w:rPr>
          <w:rFonts w:asciiTheme="minorHAnsi" w:hAnsiTheme="minorHAnsi" w:cs="Arial"/>
          <w:sz w:val="22"/>
          <w:szCs w:val="22"/>
        </w:rPr>
        <w:t>go</w:t>
      </w:r>
      <w:r w:rsidR="00D65D8D" w:rsidRPr="00376D18">
        <w:rPr>
          <w:rFonts w:asciiTheme="minorHAnsi" w:hAnsiTheme="minorHAnsi" w:cs="Arial"/>
          <w:sz w:val="22"/>
          <w:szCs w:val="22"/>
        </w:rPr>
        <w:t xml:space="preserve"> pisma</w:t>
      </w:r>
      <w:r w:rsidR="000F07A9"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85745F" w:rsidRDefault="00D65D8D" w:rsidP="00810DE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Jeżeli Zamawiający lub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ykonawca przekazują oświadczenia, wnioski, zawiadomienia oraz informacje </w:t>
      </w:r>
      <w:r w:rsidR="001769E1" w:rsidRPr="00376D18">
        <w:rPr>
          <w:rFonts w:asciiTheme="minorHAnsi" w:hAnsiTheme="minorHAnsi" w:cs="Arial"/>
          <w:sz w:val="22"/>
          <w:szCs w:val="22"/>
        </w:rPr>
        <w:t xml:space="preserve">    </w:t>
      </w:r>
      <w:r w:rsidR="00BC28E5" w:rsidRPr="00376D18">
        <w:rPr>
          <w:rFonts w:asciiTheme="minorHAnsi" w:hAnsiTheme="minorHAnsi" w:cs="Arial"/>
          <w:sz w:val="22"/>
          <w:szCs w:val="22"/>
        </w:rPr>
        <w:t>za pośrednictwem faksu</w:t>
      </w:r>
      <w:r w:rsidRPr="00376D18">
        <w:rPr>
          <w:rFonts w:asciiTheme="minorHAnsi" w:hAnsiTheme="minorHAnsi" w:cs="Arial"/>
          <w:sz w:val="22"/>
          <w:szCs w:val="22"/>
        </w:rPr>
        <w:t xml:space="preserve"> lub </w:t>
      </w:r>
      <w:r w:rsidR="00265C21" w:rsidRPr="00376D18">
        <w:rPr>
          <w:rFonts w:asciiTheme="minorHAnsi" w:hAnsiTheme="minorHAnsi" w:cs="Arial"/>
          <w:sz w:val="22"/>
          <w:szCs w:val="22"/>
        </w:rPr>
        <w:t>pocz</w:t>
      </w:r>
      <w:r w:rsidR="001769E1" w:rsidRPr="00376D18">
        <w:rPr>
          <w:rFonts w:asciiTheme="minorHAnsi" w:hAnsiTheme="minorHAnsi" w:cs="Arial"/>
          <w:sz w:val="22"/>
          <w:szCs w:val="22"/>
        </w:rPr>
        <w:t>t</w:t>
      </w:r>
      <w:r w:rsidR="00265C21" w:rsidRPr="00376D18">
        <w:rPr>
          <w:rFonts w:asciiTheme="minorHAnsi" w:hAnsiTheme="minorHAnsi" w:cs="Arial"/>
          <w:sz w:val="22"/>
          <w:szCs w:val="22"/>
        </w:rPr>
        <w:t xml:space="preserve">y </w:t>
      </w:r>
      <w:r w:rsidRPr="00376D18">
        <w:rPr>
          <w:rFonts w:asciiTheme="minorHAnsi" w:hAnsiTheme="minorHAnsi" w:cs="Arial"/>
          <w:sz w:val="22"/>
          <w:szCs w:val="22"/>
        </w:rPr>
        <w:t>e-ma</w:t>
      </w:r>
      <w:r w:rsidR="00265C21" w:rsidRPr="00376D18">
        <w:rPr>
          <w:rFonts w:asciiTheme="minorHAnsi" w:hAnsiTheme="minorHAnsi" w:cs="Arial"/>
          <w:sz w:val="22"/>
          <w:szCs w:val="22"/>
        </w:rPr>
        <w:t>il</w:t>
      </w:r>
      <w:r w:rsidR="001769E1" w:rsidRPr="00376D18">
        <w:rPr>
          <w:rFonts w:asciiTheme="minorHAnsi" w:hAnsiTheme="minorHAnsi" w:cs="Arial"/>
          <w:sz w:val="22"/>
          <w:szCs w:val="22"/>
        </w:rPr>
        <w:t>,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każda ze stron na żądanie drugiej strony niezwłocznie</w:t>
      </w:r>
      <w:r w:rsidRPr="00376D18">
        <w:rPr>
          <w:rFonts w:asciiTheme="minorHAnsi" w:hAnsiTheme="minorHAnsi" w:cs="Arial"/>
          <w:sz w:val="22"/>
          <w:szCs w:val="22"/>
        </w:rPr>
        <w:t xml:space="preserve"> potwierdza fakt ich otrzymania.</w:t>
      </w:r>
    </w:p>
    <w:p w:rsidR="00A64FBD" w:rsidRPr="00376D18" w:rsidRDefault="00A64FBD" w:rsidP="00810DE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6171C0" w:rsidRPr="00376D18" w:rsidRDefault="000F07A9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4.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Dane potrzebne do komunikacji: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Gmina Rawa Mazowiecka</w:t>
      </w:r>
    </w:p>
    <w:p w:rsidR="000F07A9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6171C0" w:rsidRPr="00376D18" w:rsidRDefault="000F07A9" w:rsidP="00CD57DE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6171C0" w:rsidRPr="00376D18" w:rsidRDefault="000F07A9" w:rsidP="00CD57DE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n</w:t>
      </w:r>
      <w:r w:rsidR="005B2D38" w:rsidRPr="00376D18">
        <w:rPr>
          <w:rFonts w:asciiTheme="minorHAnsi" w:hAnsiTheme="minorHAnsi" w:cs="Arial"/>
          <w:sz w:val="22"/>
          <w:szCs w:val="22"/>
        </w:rPr>
        <w:t>r faksu Z</w:t>
      </w:r>
      <w:r w:rsidRPr="00376D18">
        <w:rPr>
          <w:rFonts w:asciiTheme="minorHAnsi" w:hAnsiTheme="minorHAnsi" w:cs="Arial"/>
          <w:sz w:val="22"/>
          <w:szCs w:val="22"/>
        </w:rPr>
        <w:t>amawiającego</w:t>
      </w:r>
      <w:r w:rsidR="005B2D38" w:rsidRPr="00376D18">
        <w:rPr>
          <w:rFonts w:asciiTheme="minorHAnsi" w:hAnsiTheme="minorHAnsi" w:cs="Arial"/>
          <w:sz w:val="22"/>
          <w:szCs w:val="22"/>
        </w:rPr>
        <w:t>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46 814 42 </w:t>
      </w:r>
      <w:r w:rsidRPr="00376D18">
        <w:rPr>
          <w:rFonts w:asciiTheme="minorHAnsi" w:hAnsiTheme="minorHAnsi" w:cs="Arial"/>
          <w:sz w:val="22"/>
          <w:szCs w:val="22"/>
        </w:rPr>
        <w:t xml:space="preserve">41 </w:t>
      </w:r>
    </w:p>
    <w:p w:rsidR="006171C0" w:rsidRPr="00376D18" w:rsidRDefault="000F07A9" w:rsidP="00B21EDA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e-mail</w:t>
      </w:r>
      <w:r w:rsidR="00E76616" w:rsidRPr="00376D18">
        <w:rPr>
          <w:rFonts w:asciiTheme="minorHAnsi" w:hAnsiTheme="minorHAnsi" w:cs="Arial"/>
          <w:sz w:val="22"/>
          <w:szCs w:val="22"/>
        </w:rPr>
        <w:t>:</w:t>
      </w:r>
      <w:r w:rsidR="00E76616" w:rsidRPr="00376D18">
        <w:rPr>
          <w:rFonts w:asciiTheme="minorHAnsi" w:hAnsiTheme="minorHAnsi" w:cs="Arial"/>
          <w:color w:val="auto"/>
          <w:sz w:val="22"/>
          <w:szCs w:val="22"/>
        </w:rPr>
        <w:tab/>
      </w:r>
      <w:hyperlink r:id="rId8" w:history="1">
        <w:r w:rsidRPr="00376D18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wojt@rawam.ug.gov.pl</w:t>
        </w:r>
      </w:hyperlink>
      <w:r w:rsidR="00B21EDA">
        <w:t xml:space="preserve"> ;</w:t>
      </w:r>
      <w:r w:rsidR="00B21EDA" w:rsidRPr="00B21EDA">
        <w:t xml:space="preserve"> </w:t>
      </w:r>
      <w:hyperlink r:id="rId9" w:history="1">
        <w:r w:rsidR="00B21EDA" w:rsidRPr="00F97217">
          <w:rPr>
            <w:rStyle w:val="Hipercze"/>
            <w:rFonts w:asciiTheme="minorHAnsi" w:hAnsiTheme="minorHAnsi" w:cs="Arial"/>
            <w:sz w:val="22"/>
            <w:szCs w:val="22"/>
          </w:rPr>
          <w:t>marek.kobylecki@rawam.ug.gov.pl</w:t>
        </w:r>
      </w:hyperlink>
      <w:r w:rsidR="00B21EDA">
        <w:t xml:space="preserve"> </w:t>
      </w:r>
    </w:p>
    <w:p w:rsidR="00223804" w:rsidRPr="00376D18" w:rsidRDefault="00FF0175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bookmarkStart w:id="6" w:name="bookmark15"/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Osoby uprawnione do p</w:t>
      </w:r>
      <w:r w:rsidR="005B2D38" w:rsidRPr="00376D18">
        <w:rPr>
          <w:rFonts w:asciiTheme="minorHAnsi" w:hAnsiTheme="minorHAnsi" w:cs="Arial"/>
          <w:sz w:val="22"/>
          <w:szCs w:val="22"/>
        </w:rPr>
        <w:t>orozumiewania się z Wykonawcami:</w:t>
      </w:r>
    </w:p>
    <w:p w:rsidR="00223804" w:rsidRPr="00376D18" w:rsidRDefault="00CB050C" w:rsidP="00CD57DE">
      <w:pPr>
        <w:spacing w:after="60"/>
        <w:ind w:left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Marek Kobyłecki </w:t>
      </w:r>
      <w:r w:rsidR="00636FA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>tel. 46 814 45 66</w:t>
      </w:r>
      <w:r w:rsidR="006354B2">
        <w:rPr>
          <w:rFonts w:asciiTheme="minorHAnsi" w:hAnsiTheme="minorHAnsi" w:cs="Arial"/>
          <w:color w:val="auto"/>
          <w:sz w:val="22"/>
          <w:szCs w:val="22"/>
        </w:rPr>
        <w:t>,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e-mail: </w:t>
      </w:r>
      <w:hyperlink r:id="rId10" w:history="1">
        <w:r w:rsidRPr="00F97217">
          <w:rPr>
            <w:rStyle w:val="Hipercze"/>
            <w:rFonts w:asciiTheme="minorHAnsi" w:hAnsiTheme="minorHAnsi" w:cs="Arial"/>
            <w:sz w:val="22"/>
            <w:szCs w:val="22"/>
          </w:rPr>
          <w:t>marek.kobylecki@rawam.ug.gov.pl</w:t>
        </w:r>
      </w:hyperlink>
    </w:p>
    <w:p w:rsidR="00C740F9" w:rsidRPr="00376D18" w:rsidRDefault="00C740F9" w:rsidP="00CD57DE">
      <w:pPr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 razie nieobecności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>: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C740F9" w:rsidRPr="00376D18" w:rsidRDefault="00CB050C" w:rsidP="00CD57DE">
      <w:pPr>
        <w:pStyle w:val="Akapitzlist"/>
        <w:ind w:left="284"/>
        <w:rPr>
          <w:rFonts w:asciiTheme="minorHAnsi" w:hAnsiTheme="minorHAnsi" w:cs="Arial"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>Hubert Kozłowski</w:t>
      </w:r>
      <w:r w:rsidR="00B21EDA">
        <w:rPr>
          <w:rFonts w:asciiTheme="minorHAnsi" w:hAnsiTheme="minorHAnsi" w:cs="Arial"/>
          <w:color w:val="auto"/>
          <w:sz w:val="22"/>
          <w:szCs w:val="22"/>
        </w:rPr>
        <w:t xml:space="preserve"> tel. 46 814 45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21EDA">
        <w:rPr>
          <w:rFonts w:asciiTheme="minorHAnsi" w:hAnsiTheme="minorHAnsi" w:cs="Arial"/>
          <w:color w:val="auto"/>
          <w:sz w:val="22"/>
          <w:szCs w:val="22"/>
        </w:rPr>
        <w:t>66</w:t>
      </w:r>
      <w:r w:rsidR="006354B2">
        <w:rPr>
          <w:rFonts w:asciiTheme="minorHAnsi" w:hAnsiTheme="minorHAnsi" w:cs="Arial"/>
          <w:color w:val="auto"/>
          <w:sz w:val="22"/>
          <w:szCs w:val="22"/>
        </w:rPr>
        <w:t>,</w:t>
      </w:r>
      <w:r w:rsidR="00953267">
        <w:rPr>
          <w:rFonts w:asciiTheme="minorHAnsi" w:hAnsiTheme="minorHAnsi" w:cs="Arial"/>
          <w:color w:val="auto"/>
          <w:sz w:val="22"/>
          <w:szCs w:val="22"/>
        </w:rPr>
        <w:tab/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53267">
        <w:rPr>
          <w:rFonts w:asciiTheme="minorHAnsi" w:hAnsiTheme="minorHAnsi" w:cs="Arial"/>
          <w:color w:val="auto"/>
          <w:sz w:val="22"/>
          <w:szCs w:val="22"/>
        </w:rPr>
        <w:t xml:space="preserve">  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>e-mail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hyperlink r:id="rId11" w:history="1">
        <w:r w:rsidRPr="00F97217">
          <w:rPr>
            <w:rStyle w:val="Hipercze"/>
            <w:rFonts w:asciiTheme="minorHAnsi" w:hAnsiTheme="minorHAnsi" w:cs="Arial"/>
            <w:sz w:val="22"/>
            <w:szCs w:val="22"/>
          </w:rPr>
          <w:t>hubert.kozlowski@rawam.ug.gov.pl</w:t>
        </w:r>
      </w:hyperlink>
      <w:r w:rsidR="00C740F9"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</w:p>
    <w:p w:rsidR="00223804" w:rsidRPr="00376D18" w:rsidRDefault="00294D93" w:rsidP="00CD57DE">
      <w:pPr>
        <w:pStyle w:val="Akapitzlist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W/w osoby</w:t>
      </w:r>
      <w:r w:rsidR="00C740F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są pracownikami Urzędu Gminy Rawa Mazowiecka. </w:t>
      </w:r>
    </w:p>
    <w:p w:rsidR="00223804" w:rsidRDefault="00223804" w:rsidP="009D7000">
      <w:pPr>
        <w:rPr>
          <w:rFonts w:asciiTheme="minorHAnsi" w:hAnsiTheme="minorHAnsi" w:cs="Arial"/>
          <w:sz w:val="22"/>
          <w:szCs w:val="22"/>
        </w:rPr>
      </w:pPr>
    </w:p>
    <w:p w:rsidR="00810DE2" w:rsidRPr="00810DE2" w:rsidRDefault="00810DE2" w:rsidP="00810DE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VII</w:t>
      </w:r>
      <w:r w:rsidRPr="005734E9">
        <w:rPr>
          <w:rFonts w:ascii="Calibri" w:hAnsi="Calibri"/>
          <w:i/>
          <w:highlight w:val="lightGray"/>
        </w:rPr>
        <w:t>I</w:t>
      </w:r>
    </w:p>
    <w:p w:rsidR="006171C0" w:rsidRPr="00376D18" w:rsidRDefault="00810DE2" w:rsidP="005B2D38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</w:t>
      </w:r>
      <w:bookmarkEnd w:id="6"/>
      <w:r w:rsidR="00E9142F">
        <w:rPr>
          <w:rFonts w:asciiTheme="minorHAnsi" w:hAnsiTheme="minorHAnsi" w:cs="Arial"/>
          <w:b/>
          <w:sz w:val="22"/>
          <w:szCs w:val="22"/>
        </w:rPr>
        <w:t>ymagania dotyczące w</w:t>
      </w:r>
      <w:r w:rsidRPr="00376D18">
        <w:rPr>
          <w:rFonts w:asciiTheme="minorHAnsi" w:hAnsiTheme="minorHAnsi" w:cs="Arial"/>
          <w:b/>
          <w:sz w:val="22"/>
          <w:szCs w:val="22"/>
        </w:rPr>
        <w:t>adium</w:t>
      </w:r>
    </w:p>
    <w:p w:rsidR="006171C0" w:rsidRPr="00376D18" w:rsidRDefault="002F2958" w:rsidP="005B2D3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Zamawiający wymaga wniesienia wadium w wysokoś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ci </w:t>
      </w:r>
      <w:r w:rsidR="009166DE">
        <w:rPr>
          <w:rFonts w:asciiTheme="minorHAnsi" w:hAnsiTheme="minorHAnsi" w:cs="Arial"/>
          <w:b/>
          <w:color w:val="auto"/>
          <w:sz w:val="22"/>
          <w:szCs w:val="22"/>
        </w:rPr>
        <w:t xml:space="preserve">4 </w:t>
      </w:r>
      <w:r w:rsidR="00437E4D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000,00 </w:t>
      </w:r>
      <w:r w:rsidR="005B2D38" w:rsidRPr="00376D18">
        <w:rPr>
          <w:rFonts w:asciiTheme="minorHAnsi" w:hAnsiTheme="minorHAnsi" w:cs="Arial"/>
          <w:b/>
          <w:color w:val="auto"/>
          <w:sz w:val="22"/>
          <w:szCs w:val="22"/>
        </w:rPr>
        <w:t>zł</w:t>
      </w:r>
      <w:r w:rsidR="00437E4D" w:rsidRPr="00376D18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C424AA" w:rsidRPr="00376D18">
        <w:rPr>
          <w:rFonts w:asciiTheme="minorHAnsi" w:hAnsiTheme="minorHAnsi" w:cs="Arial"/>
          <w:color w:val="auto"/>
          <w:sz w:val="22"/>
          <w:szCs w:val="22"/>
        </w:rPr>
        <w:t>(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słownie: </w:t>
      </w:r>
      <w:r w:rsidR="009166DE">
        <w:rPr>
          <w:rFonts w:asciiTheme="minorHAnsi" w:hAnsiTheme="minorHAnsi" w:cs="Arial"/>
          <w:color w:val="auto"/>
          <w:sz w:val="22"/>
          <w:szCs w:val="22"/>
        </w:rPr>
        <w:t>cztery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9166DE">
        <w:rPr>
          <w:rFonts w:asciiTheme="minorHAnsi" w:hAnsiTheme="minorHAnsi" w:cs="Arial"/>
          <w:color w:val="auto"/>
          <w:sz w:val="22"/>
          <w:szCs w:val="22"/>
        </w:rPr>
        <w:t>tysiące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>zł</w:t>
      </w:r>
      <w:r w:rsidR="005B2D38" w:rsidRPr="00376D18">
        <w:rPr>
          <w:rFonts w:asciiTheme="minorHAnsi" w:hAnsiTheme="minorHAnsi" w:cs="Arial"/>
          <w:color w:val="auto"/>
          <w:sz w:val="22"/>
          <w:szCs w:val="22"/>
        </w:rPr>
        <w:t>otych</w:t>
      </w:r>
      <w:r w:rsidR="00BC28E5" w:rsidRPr="00376D18">
        <w:rPr>
          <w:rFonts w:asciiTheme="minorHAnsi" w:hAnsiTheme="minorHAnsi" w:cs="Arial"/>
          <w:color w:val="auto"/>
          <w:sz w:val="22"/>
          <w:szCs w:val="22"/>
        </w:rPr>
        <w:t xml:space="preserve">) </w:t>
      </w:r>
      <w:r w:rsidR="00BC28E5" w:rsidRPr="00376D18">
        <w:rPr>
          <w:rFonts w:asciiTheme="minorHAnsi" w:hAnsiTheme="minorHAnsi" w:cs="Arial"/>
          <w:sz w:val="22"/>
          <w:szCs w:val="22"/>
        </w:rPr>
        <w:t>przed upływem terminu składania ofert.</w:t>
      </w:r>
    </w:p>
    <w:p w:rsidR="00437E4D" w:rsidRPr="00376D18" w:rsidRDefault="002F2958" w:rsidP="005B2D38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5B2D3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Wadium może być wn</w:t>
      </w:r>
      <w:r w:rsidR="005B2D38" w:rsidRPr="00376D18">
        <w:rPr>
          <w:rFonts w:asciiTheme="minorHAnsi" w:hAnsiTheme="minorHAnsi" w:cs="Arial"/>
          <w:sz w:val="22"/>
          <w:szCs w:val="22"/>
        </w:rPr>
        <w:t>iesione w następujących formach:</w:t>
      </w:r>
    </w:p>
    <w:p w:rsidR="009A35B6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20882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pieniądzu</w:t>
      </w:r>
      <w:r w:rsidR="005367BD" w:rsidRPr="00376D18">
        <w:rPr>
          <w:rFonts w:asciiTheme="minorHAnsi" w:hAnsiTheme="minorHAnsi" w:cs="Arial"/>
          <w:sz w:val="22"/>
          <w:szCs w:val="22"/>
        </w:rPr>
        <w:t>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FA59EC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CF52AA"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poręczeniach bankowych lub poręczeniach spółdzielczej kasy oszczędnościowo -kredytowej, z tym </w:t>
      </w:r>
      <w:r w:rsidR="00822D8F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że poręczenie kasy jest zawsze poręczeniem pieniężnym,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:rsidR="006171C0" w:rsidRPr="00376D18" w:rsidRDefault="005B2D38" w:rsidP="00D8799E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:rsidR="006171C0" w:rsidRPr="00376D18" w:rsidRDefault="005B2D38" w:rsidP="00D8799E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2F2958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8799E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</w:t>
      </w:r>
      <w:r w:rsidRPr="00376D18">
        <w:rPr>
          <w:rFonts w:asciiTheme="minorHAnsi" w:hAnsiTheme="minorHAnsi" w:cs="Arial"/>
          <w:sz w:val="22"/>
          <w:szCs w:val="22"/>
        </w:rPr>
        <w:t>dmioty, o których mowa w art. 6</w:t>
      </w:r>
      <w:r w:rsidR="00E76616" w:rsidRPr="00376D18">
        <w:rPr>
          <w:rFonts w:asciiTheme="minorHAnsi" w:hAnsiTheme="minorHAnsi" w:cs="Arial"/>
          <w:sz w:val="22"/>
          <w:szCs w:val="22"/>
        </w:rPr>
        <w:t>b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r. o utworzeniu Polskiej Agencji R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ozwoju Przedsiębiorczości (Dz. U. z 2016 </w:t>
      </w:r>
      <w:r w:rsidR="00BC28E5" w:rsidRPr="00376D18">
        <w:rPr>
          <w:rFonts w:asciiTheme="minorHAnsi" w:hAnsiTheme="minorHAnsi" w:cs="Arial"/>
          <w:sz w:val="22"/>
          <w:szCs w:val="22"/>
        </w:rPr>
        <w:t>r.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poz. 359</w:t>
      </w:r>
      <w:r w:rsidR="00D8799E">
        <w:rPr>
          <w:rFonts w:asciiTheme="minorHAnsi" w:hAnsiTheme="minorHAnsi" w:cs="Arial"/>
          <w:sz w:val="22"/>
          <w:szCs w:val="22"/>
        </w:rPr>
        <w:t xml:space="preserve"> </w:t>
      </w:r>
      <w:r w:rsidR="009B62B7" w:rsidRPr="00376D18">
        <w:rPr>
          <w:rFonts w:asciiTheme="minorHAnsi" w:hAnsiTheme="minorHAnsi" w:cs="Arial"/>
          <w:sz w:val="22"/>
          <w:szCs w:val="22"/>
        </w:rPr>
        <w:t>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:rsidR="00C740F9" w:rsidRDefault="002F2958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Wadium wnoszone w pieniądzu należy wpłacić przelewem na poniższy rachunek bankowy zamawiającego: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BS Mszczonów O/Rawa Mazowiecka 24 9302 1027 2601 6447 2000 0050 z dopiskiem 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            </w:t>
      </w:r>
      <w:r w:rsidR="00C740F9" w:rsidRPr="00376D18">
        <w:rPr>
          <w:rFonts w:asciiTheme="minorHAnsi" w:hAnsiTheme="minorHAnsi" w:cs="Arial"/>
          <w:sz w:val="22"/>
          <w:szCs w:val="22"/>
        </w:rPr>
        <w:t>na blankiecie przelewu, jakiego post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="00C740F9" w:rsidRPr="00376D18">
        <w:rPr>
          <w:rFonts w:asciiTheme="minorHAnsi" w:hAnsiTheme="minorHAnsi" w:cs="Arial"/>
          <w:sz w:val="22"/>
          <w:szCs w:val="22"/>
        </w:rPr>
        <w:t>powania dotyczy</w:t>
      </w:r>
      <w:r w:rsidR="00C740F9" w:rsidRPr="00376D18">
        <w:rPr>
          <w:rFonts w:asciiTheme="minorHAnsi" w:hAnsiTheme="minorHAnsi" w:cs="Arial"/>
          <w:bCs/>
          <w:sz w:val="22"/>
          <w:szCs w:val="22"/>
        </w:rPr>
        <w:t xml:space="preserve">. </w:t>
      </w:r>
      <w:r w:rsidR="00C740F9" w:rsidRPr="00376D18">
        <w:rPr>
          <w:rFonts w:asciiTheme="minorHAnsi" w:hAnsiTheme="minorHAnsi" w:cs="Arial"/>
          <w:sz w:val="22"/>
          <w:szCs w:val="22"/>
        </w:rPr>
        <w:t>Kserokopi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C740F9" w:rsidRPr="00376D18">
        <w:rPr>
          <w:rFonts w:asciiTheme="minorHAnsi" w:hAnsiTheme="minorHAnsi" w:cs="Arial"/>
          <w:sz w:val="22"/>
          <w:szCs w:val="22"/>
        </w:rPr>
        <w:t>dowodu przelewu potwierdzon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                      </w:t>
      </w:r>
      <w:r w:rsidR="00C740F9" w:rsidRPr="00376D18">
        <w:rPr>
          <w:rFonts w:asciiTheme="minorHAnsi" w:hAnsiTheme="minorHAnsi" w:cs="Arial"/>
          <w:sz w:val="22"/>
          <w:szCs w:val="22"/>
        </w:rPr>
        <w:t>za zgodno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ść </w:t>
      </w:r>
      <w:r w:rsidR="00C740F9" w:rsidRPr="00376D18">
        <w:rPr>
          <w:rFonts w:asciiTheme="minorHAnsi" w:hAnsiTheme="minorHAnsi" w:cs="Arial"/>
          <w:sz w:val="22"/>
          <w:szCs w:val="22"/>
        </w:rPr>
        <w:t>z oryginałem nale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="00C740F9" w:rsidRPr="00376D18">
        <w:rPr>
          <w:rFonts w:asciiTheme="minorHAnsi" w:hAnsiTheme="minorHAnsi" w:cs="Arial"/>
          <w:sz w:val="22"/>
          <w:szCs w:val="22"/>
        </w:rPr>
        <w:t>y doł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czy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do oferty.</w:t>
      </w:r>
    </w:p>
    <w:p w:rsidR="00582A60" w:rsidRDefault="00582A60" w:rsidP="00DD00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Pr="00376D18">
        <w:rPr>
          <w:rFonts w:asciiTheme="minorHAnsi" w:hAnsiTheme="minorHAnsi" w:cs="Arial"/>
          <w:sz w:val="22"/>
          <w:szCs w:val="22"/>
        </w:rPr>
        <w:t>. Wniesienie wadium w pieni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dzu b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dzie skuteczne, je</w:t>
      </w:r>
      <w:r w:rsidRPr="00376D18">
        <w:rPr>
          <w:rFonts w:asciiTheme="minorHAnsi" w:eastAsia="TimesNewRoman" w:hAnsiTheme="minorHAnsi" w:cs="Arial"/>
          <w:sz w:val="22"/>
          <w:szCs w:val="22"/>
        </w:rPr>
        <w:t>ż</w:t>
      </w:r>
      <w:r w:rsidRPr="00376D18">
        <w:rPr>
          <w:rFonts w:asciiTheme="minorHAnsi" w:hAnsiTheme="minorHAnsi" w:cs="Arial"/>
          <w:sz w:val="22"/>
          <w:szCs w:val="22"/>
        </w:rPr>
        <w:t>eli w podanym terminie znajdzie si</w:t>
      </w:r>
      <w:r w:rsidRPr="00376D18">
        <w:rPr>
          <w:rFonts w:asciiTheme="minorHAnsi" w:eastAsia="TimesNewRoman" w:hAnsiTheme="minorHAnsi" w:cs="Arial"/>
          <w:sz w:val="22"/>
          <w:szCs w:val="22"/>
        </w:rPr>
        <w:t xml:space="preserve">ę  </w:t>
      </w:r>
      <w:r w:rsidRPr="00376D18">
        <w:rPr>
          <w:rFonts w:asciiTheme="minorHAnsi" w:hAnsiTheme="minorHAnsi" w:cs="Arial"/>
          <w:sz w:val="22"/>
          <w:szCs w:val="22"/>
        </w:rPr>
        <w:t>na  rachunku bankowym 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cego.</w:t>
      </w:r>
    </w:p>
    <w:p w:rsidR="006171C0" w:rsidRPr="00376D18" w:rsidRDefault="00582A60" w:rsidP="00936BE1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r w:rsidR="00936BE1">
        <w:rPr>
          <w:rFonts w:asciiTheme="minorHAnsi" w:hAnsiTheme="minorHAnsi" w:cs="Arial"/>
          <w:sz w:val="22"/>
          <w:szCs w:val="22"/>
        </w:rPr>
        <w:t>. W przypadku wnoszenia wadium w formie innej niż pieniężna, Zamawiający wymaga oryginału dokumentu wadialnego (gwarancji, poręczenia). Dokument wadialny winien być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(np. spięty/zszyty) </w:t>
      </w:r>
      <w:r w:rsidR="00BC28E5" w:rsidRPr="00376D18">
        <w:rPr>
          <w:rFonts w:asciiTheme="minorHAnsi" w:hAnsiTheme="minorHAnsi" w:cs="Arial"/>
          <w:sz w:val="22"/>
          <w:szCs w:val="22"/>
        </w:rPr>
        <w:t>do oferty jako kserokopia potwierdzona za zgodność z oryginałem, a</w:t>
      </w:r>
      <w:r w:rsidR="00936BE1">
        <w:rPr>
          <w:rFonts w:asciiTheme="minorHAnsi" w:hAnsiTheme="minorHAnsi" w:cs="Arial"/>
          <w:sz w:val="22"/>
          <w:szCs w:val="22"/>
        </w:rPr>
        <w:t xml:space="preserve"> oryginał dołączony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oferty w </w:t>
      </w:r>
      <w:r w:rsidR="00E76616" w:rsidRPr="00376D18">
        <w:rPr>
          <w:rFonts w:asciiTheme="minorHAnsi" w:hAnsiTheme="minorHAnsi" w:cs="Arial"/>
          <w:sz w:val="22"/>
          <w:szCs w:val="22"/>
        </w:rPr>
        <w:t>sposób umożliwiający jej zwrot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bez dekompletowania </w:t>
      </w:r>
      <w:r w:rsidR="00936BE1">
        <w:rPr>
          <w:rFonts w:asciiTheme="minorHAnsi" w:hAnsiTheme="minorHAnsi" w:cs="Arial"/>
          <w:sz w:val="22"/>
          <w:szCs w:val="22"/>
        </w:rPr>
        <w:t xml:space="preserve">(rozpinania/rozszywania) </w:t>
      </w:r>
      <w:r w:rsidR="00BC28E5" w:rsidRPr="00376D18">
        <w:rPr>
          <w:rFonts w:asciiTheme="minorHAnsi" w:hAnsiTheme="minorHAnsi" w:cs="Arial"/>
          <w:sz w:val="22"/>
          <w:szCs w:val="22"/>
        </w:rPr>
        <w:t>oferty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</w:p>
    <w:p w:rsidR="00DD00D6" w:rsidRPr="00582A60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eastAsia="TimesNewRoman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 tre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 gwarancji winno wynika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="00C740F9" w:rsidRPr="00376D18">
        <w:rPr>
          <w:rFonts w:asciiTheme="minorHAnsi" w:hAnsiTheme="minorHAnsi" w:cs="Arial"/>
          <w:sz w:val="22"/>
          <w:szCs w:val="22"/>
        </w:rPr>
        <w:t>bezwarunkowe zobowi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zanie Gwaranta do wypłaty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740F9" w:rsidRPr="00376D18">
        <w:rPr>
          <w:rFonts w:asciiTheme="minorHAnsi" w:hAnsiTheme="minorHAnsi" w:cs="Arial"/>
          <w:sz w:val="22"/>
          <w:szCs w:val="22"/>
        </w:rPr>
        <w:t>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cemu pełnej kwoty wadium w okoliczno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ciach okre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ś</w:t>
      </w:r>
      <w:r w:rsidR="00C740F9" w:rsidRPr="00376D18">
        <w:rPr>
          <w:rFonts w:asciiTheme="minorHAnsi" w:hAnsiTheme="minorHAnsi" w:cs="Arial"/>
          <w:sz w:val="22"/>
          <w:szCs w:val="22"/>
        </w:rPr>
        <w:t>lonych w art. 46 ust. 5 ustawy Prawo zamówie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 xml:space="preserve">ń </w:t>
      </w:r>
      <w:r w:rsidR="00C740F9" w:rsidRPr="00376D18">
        <w:rPr>
          <w:rFonts w:asciiTheme="minorHAnsi" w:hAnsiTheme="minorHAnsi" w:cs="Arial"/>
          <w:sz w:val="22"/>
          <w:szCs w:val="22"/>
        </w:rPr>
        <w:t xml:space="preserve">publicznych na każde pisemne 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żą</w:t>
      </w:r>
      <w:r w:rsidR="00C740F9" w:rsidRPr="00376D18">
        <w:rPr>
          <w:rFonts w:asciiTheme="minorHAnsi" w:hAnsiTheme="minorHAnsi" w:cs="Arial"/>
          <w:sz w:val="22"/>
          <w:szCs w:val="22"/>
        </w:rPr>
        <w:t>danie zgłoszone przez Zamawiaj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cego w terminie zwi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C740F9" w:rsidRPr="00376D18">
        <w:rPr>
          <w:rFonts w:asciiTheme="minorHAnsi" w:hAnsiTheme="minorHAnsi" w:cs="Arial"/>
          <w:sz w:val="22"/>
          <w:szCs w:val="22"/>
        </w:rPr>
        <w:t>zania ofert</w:t>
      </w:r>
      <w:r w:rsidR="00C740F9" w:rsidRPr="00376D18">
        <w:rPr>
          <w:rFonts w:asciiTheme="minorHAnsi" w:eastAsia="TimesNewRoman" w:hAnsiTheme="minorHAnsi" w:cs="Arial"/>
          <w:sz w:val="22"/>
          <w:szCs w:val="22"/>
        </w:rPr>
        <w:t>ą.</w:t>
      </w:r>
      <w:r w:rsidR="00DD00D6" w:rsidRPr="00376D18">
        <w:rPr>
          <w:rFonts w:asciiTheme="minorHAnsi" w:eastAsia="TimesNewRoman" w:hAnsiTheme="minorHAnsi" w:cs="Arial"/>
          <w:sz w:val="22"/>
          <w:szCs w:val="22"/>
        </w:rPr>
        <w:t xml:space="preserve"> </w:t>
      </w:r>
    </w:p>
    <w:p w:rsidR="00C740F9" w:rsidRPr="00376D18" w:rsidRDefault="00582A60" w:rsidP="00582A60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C740F9" w:rsidRPr="00376D18">
        <w:rPr>
          <w:rFonts w:asciiTheme="minorHAnsi" w:hAnsiTheme="minorHAnsi" w:cs="Arial"/>
          <w:sz w:val="22"/>
          <w:szCs w:val="22"/>
        </w:rPr>
        <w:t>.</w:t>
      </w:r>
      <w:r w:rsidR="00E7661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36BE1">
        <w:rPr>
          <w:rFonts w:asciiTheme="minorHAnsi" w:hAnsiTheme="minorHAnsi" w:cs="Arial"/>
          <w:sz w:val="22"/>
          <w:szCs w:val="22"/>
        </w:rPr>
        <w:t xml:space="preserve">Wadium musi </w:t>
      </w:r>
      <w:r w:rsidR="00C351E4">
        <w:rPr>
          <w:rFonts w:asciiTheme="minorHAnsi" w:hAnsiTheme="minorHAnsi" w:cs="Arial"/>
          <w:sz w:val="22"/>
          <w:szCs w:val="22"/>
        </w:rPr>
        <w:t xml:space="preserve">zabezpieczać ofertę przez cały okres związania z ofertą, począwszy od dnia, w którym upływa termin składania ofert. </w:t>
      </w:r>
    </w:p>
    <w:p w:rsidR="00DD00D6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 Wykonawca, który nie wniesie wadium zostanie wykluczony z post</w:t>
      </w:r>
      <w:r w:rsidRPr="00376D18">
        <w:rPr>
          <w:rFonts w:asciiTheme="minorHAnsi" w:eastAsia="TimesNewRoman" w:hAnsiTheme="minorHAnsi" w:cs="Arial"/>
          <w:sz w:val="22"/>
          <w:szCs w:val="22"/>
        </w:rPr>
        <w:t>ę</w:t>
      </w:r>
      <w:r w:rsidRPr="00376D18">
        <w:rPr>
          <w:rFonts w:asciiTheme="minorHAnsi" w:hAnsiTheme="minorHAnsi" w:cs="Arial"/>
          <w:sz w:val="22"/>
          <w:szCs w:val="22"/>
        </w:rPr>
        <w:t>powania, a jego oferta zostanie odrzucona.</w:t>
      </w:r>
    </w:p>
    <w:p w:rsidR="00C740F9" w:rsidRPr="00376D18" w:rsidRDefault="00C740F9" w:rsidP="001E43B8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Zamawiaj</w:t>
      </w:r>
      <w:r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Pr="00376D18">
        <w:rPr>
          <w:rFonts w:asciiTheme="minorHAnsi" w:hAnsiTheme="minorHAnsi" w:cs="Arial"/>
          <w:sz w:val="22"/>
          <w:szCs w:val="22"/>
        </w:rPr>
        <w:t>cy dokonuje zwrotu i zatrzymania wadium zgodnie z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C740F9" w:rsidRDefault="00C740F9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DD00D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zakresie wadium obowiązują uregulowania ustawy zawarte w art. 45 i art. 46</w:t>
      </w:r>
      <w:r w:rsidR="001E43B8">
        <w:rPr>
          <w:rFonts w:asciiTheme="minorHAnsi" w:hAnsiTheme="minorHAnsi" w:cs="Arial"/>
          <w:sz w:val="22"/>
          <w:szCs w:val="22"/>
        </w:rPr>
        <w:t xml:space="preserve"> ustawy </w:t>
      </w:r>
      <w:proofErr w:type="spellStart"/>
      <w:r w:rsidR="001E43B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. </w:t>
      </w:r>
    </w:p>
    <w:p w:rsidR="00A64FBD" w:rsidRDefault="00A64FBD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15C13" w:rsidRPr="00376D18" w:rsidRDefault="00615C13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15C13" w:rsidRPr="005734E9" w:rsidRDefault="00615C13" w:rsidP="00615C13">
      <w:pPr>
        <w:pStyle w:val="Akapitzlist"/>
        <w:ind w:left="0"/>
        <w:rPr>
          <w:rFonts w:ascii="Calibri" w:hAnsi="Calibri"/>
          <w:i/>
        </w:rPr>
      </w:pPr>
      <w:bookmarkStart w:id="7" w:name="bookmark16"/>
      <w:r w:rsidRPr="005734E9">
        <w:rPr>
          <w:rFonts w:ascii="Calibri" w:hAnsi="Calibri"/>
          <w:i/>
          <w:highlight w:val="lightGray"/>
        </w:rPr>
        <w:lastRenderedPageBreak/>
        <w:t xml:space="preserve">Rozdział </w:t>
      </w:r>
      <w:r w:rsidRPr="00137F4A">
        <w:rPr>
          <w:rFonts w:ascii="Calibri" w:hAnsi="Calibri"/>
          <w:i/>
          <w:highlight w:val="lightGray"/>
        </w:rPr>
        <w:t>IX.</w:t>
      </w:r>
    </w:p>
    <w:p w:rsidR="006171C0" w:rsidRPr="00376D18" w:rsidRDefault="00BC28E5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</w:t>
      </w:r>
      <w:bookmarkEnd w:id="7"/>
      <w:r w:rsidR="00615C13" w:rsidRPr="00376D18">
        <w:rPr>
          <w:rFonts w:asciiTheme="minorHAnsi" w:hAnsiTheme="minorHAnsi" w:cs="Arial"/>
          <w:b/>
          <w:sz w:val="22"/>
          <w:szCs w:val="22"/>
        </w:rPr>
        <w:t xml:space="preserve">ermin związania ofertą </w:t>
      </w:r>
    </w:p>
    <w:p w:rsidR="006171C0" w:rsidRDefault="00BC28E5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Wykonawcy pozostają związani ofertą przez okres 30 dni od upływu ostatecznego terminu składania ofert.</w:t>
      </w:r>
    </w:p>
    <w:p w:rsidR="00615C13" w:rsidRPr="00376D18" w:rsidRDefault="00615C13" w:rsidP="009D7000">
      <w:pPr>
        <w:rPr>
          <w:rFonts w:asciiTheme="minorHAnsi" w:hAnsiTheme="minorHAnsi" w:cs="Arial"/>
          <w:sz w:val="22"/>
          <w:szCs w:val="22"/>
        </w:rPr>
      </w:pPr>
    </w:p>
    <w:p w:rsidR="00437E4D" w:rsidRPr="00615C13" w:rsidRDefault="00615C13" w:rsidP="00615C1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7F4A">
        <w:rPr>
          <w:rFonts w:ascii="Calibri" w:hAnsi="Calibri"/>
          <w:i/>
          <w:highlight w:val="lightGray"/>
        </w:rPr>
        <w:t>X.</w:t>
      </w:r>
    </w:p>
    <w:p w:rsidR="006171C0" w:rsidRPr="00376D18" w:rsidRDefault="00615C13" w:rsidP="00FD411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przygotowania ofert</w:t>
      </w:r>
      <w:r w:rsidR="00724831">
        <w:rPr>
          <w:rFonts w:asciiTheme="minorHAnsi" w:hAnsiTheme="minorHAnsi" w:cs="Arial"/>
          <w:b/>
          <w:sz w:val="22"/>
          <w:szCs w:val="22"/>
        </w:rPr>
        <w:t>y</w:t>
      </w:r>
    </w:p>
    <w:p w:rsidR="00D41B95" w:rsidRPr="00376D18" w:rsidRDefault="00C740F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musi być sporządzona w języku polskim, pismem czytelnym.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Dokumenty sporządzone w języku obcym są składane wraz z tłumaczeniem na język polski.</w:t>
      </w:r>
    </w:p>
    <w:p w:rsidR="006171C0" w:rsidRPr="00376D18" w:rsidRDefault="00C740F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Koszty związane z przygotowaniem oferty ponosi składający ofertę.</w:t>
      </w:r>
    </w:p>
    <w:p w:rsidR="0085745F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Wykonawca może złożyć w prowadzonym postępowaniu wyłącznie jedną ofertę.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Oferta oraz wszys</w:t>
      </w:r>
      <w:r w:rsidR="00AD08CF">
        <w:rPr>
          <w:rFonts w:asciiTheme="minorHAnsi" w:hAnsiTheme="minorHAnsi" w:cs="Arial"/>
          <w:sz w:val="22"/>
          <w:szCs w:val="22"/>
        </w:rPr>
        <w:t>tkie załączniki powinny być podpisane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D08CF">
        <w:rPr>
          <w:rFonts w:asciiTheme="minorHAnsi" w:hAnsiTheme="minorHAnsi" w:cs="Arial"/>
          <w:sz w:val="22"/>
          <w:szCs w:val="22"/>
        </w:rPr>
        <w:t>przez oso</w:t>
      </w:r>
      <w:r w:rsidR="00BC28E5" w:rsidRPr="00376D18">
        <w:rPr>
          <w:rFonts w:asciiTheme="minorHAnsi" w:hAnsiTheme="minorHAnsi" w:cs="Arial"/>
          <w:sz w:val="22"/>
          <w:szCs w:val="22"/>
        </w:rPr>
        <w:t>b</w:t>
      </w:r>
      <w:r w:rsidR="00AD08CF">
        <w:rPr>
          <w:rFonts w:asciiTheme="minorHAnsi" w:hAnsiTheme="minorHAnsi" w:cs="Arial"/>
          <w:sz w:val="22"/>
          <w:szCs w:val="22"/>
        </w:rPr>
        <w:t>y uprawnione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do reprezentowania </w:t>
      </w:r>
      <w:r w:rsidR="005554CB">
        <w:rPr>
          <w:rFonts w:asciiTheme="minorHAnsi" w:hAnsiTheme="minorHAnsi" w:cs="Arial"/>
          <w:sz w:val="22"/>
          <w:szCs w:val="22"/>
        </w:rPr>
        <w:t>firmy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w obrocie gospodarczym, zgodnie z </w:t>
      </w:r>
      <w:r w:rsidR="00AD08CF">
        <w:rPr>
          <w:rFonts w:asciiTheme="minorHAnsi" w:hAnsiTheme="minorHAnsi" w:cs="Arial"/>
          <w:sz w:val="22"/>
          <w:szCs w:val="22"/>
        </w:rPr>
        <w:t>zasadami reprezentacji wskazanymi we właściwym</w:t>
      </w:r>
      <w:r w:rsidR="005554CB">
        <w:rPr>
          <w:rFonts w:asciiTheme="minorHAnsi" w:hAnsiTheme="minorHAnsi" w:cs="Arial"/>
          <w:sz w:val="22"/>
          <w:szCs w:val="22"/>
        </w:rPr>
        <w:t xml:space="preserve"> rejestrze lub osoby upoważnione do reprezentowania Wykonawcy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6171C0" w:rsidRPr="00376D18" w:rsidRDefault="00B52A39" w:rsidP="00FD411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oferta i załączniki zostaną podpisane przez upoważnionego przedstawiciela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678ED">
        <w:rPr>
          <w:rFonts w:asciiTheme="minorHAnsi" w:hAnsiTheme="minorHAnsi" w:cs="Arial"/>
          <w:sz w:val="22"/>
          <w:szCs w:val="22"/>
        </w:rPr>
        <w:t>W</w:t>
      </w:r>
      <w:r w:rsidR="00BC28E5" w:rsidRPr="00376D18">
        <w:rPr>
          <w:rFonts w:asciiTheme="minorHAnsi" w:hAnsiTheme="minorHAnsi" w:cs="Arial"/>
          <w:sz w:val="22"/>
          <w:szCs w:val="22"/>
        </w:rPr>
        <w:t>ykonawcy, należy dołączyć właściwe umocowanie prawne.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Oferta powinna zawierać wszystkie wymagane dokumenty, oświadczenia i załączniki, o których mowa </w:t>
      </w:r>
      <w:r w:rsidR="00FD4110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treści niniejszej specyfikacji.</w:t>
      </w:r>
      <w:r w:rsidR="00C424A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Dokumenty powinny być sporządzone zgodnie z zaleceniami oraz przedstawionymi przez zamawiającego wzorcami - załącznikami, a w szczególności zawierać wszystkie informacje oraz dane.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Dokumenty mogą być złożone w formie oryginałów lub kserokopii (wykonanych z oryginału) 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E224D8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Poświadczenia za zgodność z o</w:t>
      </w:r>
      <w:r w:rsidR="005759AB" w:rsidRPr="00376D18">
        <w:rPr>
          <w:rFonts w:asciiTheme="minorHAnsi" w:hAnsiTheme="minorHAnsi" w:cs="Arial"/>
          <w:sz w:val="22"/>
          <w:szCs w:val="22"/>
        </w:rPr>
        <w:t>ryginałem dokonuje odpowiednio Wykonawca, podmiot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na którego zdolnoś</w:t>
      </w:r>
      <w:r w:rsidR="005759AB" w:rsidRPr="00376D18">
        <w:rPr>
          <w:rFonts w:asciiTheme="minorHAnsi" w:hAnsiTheme="minorHAnsi" w:cs="Arial"/>
          <w:sz w:val="22"/>
          <w:szCs w:val="22"/>
        </w:rPr>
        <w:t>ciach lub sytuacji polega Wykonawca,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ykonawcy wspólnie ubiegający się o udzielenie zamówienia publicznego albo podwykonawca, w zakresie dokumentów, które każdego z nich dotyczą. </w:t>
      </w:r>
    </w:p>
    <w:p w:rsidR="00B52A39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Poświadczenie za zgodność z oryginałem następuje w formie pisemnej.</w:t>
      </w:r>
    </w:p>
    <w:p w:rsidR="006171C0" w:rsidRPr="00376D18" w:rsidRDefault="00B52A39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Poprawki w ofercie muszą być naniesione czytelnie oraz opatrzone podpisem osoby podpisującej ofertę.</w:t>
      </w:r>
    </w:p>
    <w:p w:rsidR="006171C0" w:rsidRPr="00376D18" w:rsidRDefault="00D41B95" w:rsidP="005759A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11.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przypadku, kiedy ofertę składa kilka podmiotów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(oferta wspólna)</w:t>
      </w:r>
      <w:r w:rsidR="00BC28E5" w:rsidRPr="00376D18">
        <w:rPr>
          <w:rFonts w:asciiTheme="minorHAnsi" w:hAnsiTheme="minorHAnsi" w:cs="Arial"/>
          <w:sz w:val="22"/>
          <w:szCs w:val="22"/>
        </w:rPr>
        <w:t>, oferta musi spełniać następujące war</w:t>
      </w:r>
      <w:r w:rsidR="005759AB" w:rsidRPr="00376D18">
        <w:rPr>
          <w:rFonts w:asciiTheme="minorHAnsi" w:hAnsiTheme="minorHAnsi" w:cs="Arial"/>
          <w:sz w:val="22"/>
          <w:szCs w:val="22"/>
        </w:rPr>
        <w:t>unki: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D41B95" w:rsidRPr="00376D18">
        <w:rPr>
          <w:rFonts w:asciiTheme="minorHAnsi" w:hAnsiTheme="minorHAnsi" w:cs="Arial"/>
          <w:sz w:val="22"/>
          <w:szCs w:val="22"/>
        </w:rPr>
        <w:t>) o</w:t>
      </w:r>
      <w:r w:rsidR="00BC28E5" w:rsidRPr="00376D18">
        <w:rPr>
          <w:rFonts w:asciiTheme="minorHAnsi" w:hAnsiTheme="minorHAnsi" w:cs="Arial"/>
          <w:sz w:val="22"/>
          <w:szCs w:val="22"/>
        </w:rPr>
        <w:t>ferta winna być podpisana przez każdego partnera lub upoważnionego przed</w:t>
      </w:r>
      <w:r w:rsidR="00D41B95" w:rsidRPr="00376D18">
        <w:rPr>
          <w:rFonts w:asciiTheme="minorHAnsi" w:hAnsiTheme="minorHAnsi" w:cs="Arial"/>
          <w:sz w:val="22"/>
          <w:szCs w:val="22"/>
        </w:rPr>
        <w:t>stawiciela / partnera wiodącego,</w:t>
      </w:r>
    </w:p>
    <w:p w:rsidR="006171C0" w:rsidRPr="00376D18" w:rsidRDefault="005759AB" w:rsidP="001B50CD">
      <w:pPr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D41B95" w:rsidRPr="00376D18">
        <w:rPr>
          <w:rFonts w:asciiTheme="minorHAnsi" w:hAnsiTheme="minorHAnsi" w:cs="Arial"/>
          <w:sz w:val="22"/>
          <w:szCs w:val="22"/>
        </w:rPr>
        <w:t>) u</w:t>
      </w:r>
      <w:r w:rsidR="00BC28E5" w:rsidRPr="00376D18">
        <w:rPr>
          <w:rFonts w:asciiTheme="minorHAnsi" w:hAnsiTheme="minorHAnsi" w:cs="Arial"/>
          <w:sz w:val="22"/>
          <w:szCs w:val="22"/>
        </w:rPr>
        <w:t>poważnienie do pełnienia funkcji przedstawiciela / partnera wiodącego wymaga podpisu prawnie upoważnionych przedstawicieli każdego z partnerów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- należy załączyć je do oferty,</w:t>
      </w:r>
    </w:p>
    <w:p w:rsidR="00D41B95" w:rsidRPr="00376D18" w:rsidRDefault="005759AB" w:rsidP="001B50CD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D41B95" w:rsidRPr="00376D18">
        <w:rPr>
          <w:rFonts w:asciiTheme="minorHAnsi" w:hAnsiTheme="minorHAnsi" w:cs="Arial"/>
          <w:sz w:val="22"/>
          <w:szCs w:val="22"/>
        </w:rPr>
        <w:t>) p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rzedstawiciel / wiodący partner winien być upoważniony do zaciągania zobowiązań i płatności w imieniu każdego i na rzecz każdego z partnerów oraz do wyłącznego występowania w realizacji kontraktu. </w:t>
      </w:r>
    </w:p>
    <w:p w:rsidR="006171C0" w:rsidRPr="00376D18" w:rsidRDefault="00D41B95" w:rsidP="005759A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12.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Podmioty występujące wspólnie ponoszą solidarną odpowiedzialność za niewykonanie lub nienależyte wykonanie zobowiązań.</w:t>
      </w:r>
    </w:p>
    <w:p w:rsidR="005759AB" w:rsidRPr="00376D18" w:rsidRDefault="00D41B95" w:rsidP="004912F9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8057A8" w:rsidRPr="00376D18">
        <w:rPr>
          <w:rFonts w:asciiTheme="minorHAnsi" w:hAnsiTheme="minorHAnsi" w:cs="Arial"/>
          <w:sz w:val="22"/>
          <w:szCs w:val="22"/>
        </w:rPr>
        <w:t>3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50A2D">
        <w:rPr>
          <w:rFonts w:asciiTheme="minorHAnsi" w:hAnsiTheme="minorHAnsi" w:cs="Arial"/>
          <w:b/>
          <w:sz w:val="22"/>
          <w:szCs w:val="22"/>
          <w:u w:val="single"/>
        </w:rPr>
        <w:t>Na ofertę składają się</w:t>
      </w:r>
      <w:r w:rsidR="005759AB" w:rsidRPr="00BC7162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D41B95" w:rsidRPr="00376D18" w:rsidRDefault="005759AB" w:rsidP="00F47498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B23A6B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F</w:t>
      </w:r>
      <w:r w:rsidRPr="00376D18">
        <w:rPr>
          <w:rFonts w:asciiTheme="minorHAnsi" w:hAnsiTheme="minorHAnsi" w:cs="Arial"/>
          <w:sz w:val="22"/>
          <w:szCs w:val="22"/>
        </w:rPr>
        <w:t>ormularz ofertowy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wypełniony i podpisany prze</w:t>
      </w:r>
      <w:r w:rsidRPr="00376D18">
        <w:rPr>
          <w:rFonts w:asciiTheme="minorHAnsi" w:hAnsiTheme="minorHAnsi" w:cs="Arial"/>
          <w:sz w:val="22"/>
          <w:szCs w:val="22"/>
        </w:rPr>
        <w:t xml:space="preserve">z Wykonawcę </w:t>
      </w:r>
      <w:r w:rsidRPr="00376D18">
        <w:rPr>
          <w:rFonts w:asciiTheme="minorHAnsi" w:hAnsiTheme="minorHAnsi" w:cs="Arial"/>
          <w:i/>
          <w:sz w:val="22"/>
          <w:szCs w:val="22"/>
        </w:rPr>
        <w:t>(Załącznik</w:t>
      </w:r>
      <w:r w:rsidR="00082CB1" w:rsidRPr="00376D18">
        <w:rPr>
          <w:rFonts w:asciiTheme="minorHAnsi" w:hAnsiTheme="minorHAnsi" w:cs="Arial"/>
          <w:i/>
          <w:sz w:val="22"/>
          <w:szCs w:val="22"/>
        </w:rPr>
        <w:t xml:space="preserve"> nr 3</w:t>
      </w:r>
      <w:r w:rsidR="00435C35" w:rsidRPr="00376D18">
        <w:rPr>
          <w:rFonts w:asciiTheme="minorHAnsi" w:hAnsiTheme="minorHAnsi" w:cs="Arial"/>
          <w:i/>
          <w:sz w:val="22"/>
          <w:szCs w:val="22"/>
        </w:rPr>
        <w:t xml:space="preserve">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435C35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435C35" w:rsidRPr="00376D18">
        <w:rPr>
          <w:rFonts w:asciiTheme="minorHAnsi" w:hAnsiTheme="minorHAnsi" w:cs="Arial"/>
          <w:sz w:val="22"/>
          <w:szCs w:val="22"/>
        </w:rPr>
        <w:t xml:space="preserve">świadczenie Wykonawcy o spełnieniu warunków udziału w postępowaniu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1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B23A6B" w:rsidRPr="00376D18" w:rsidRDefault="005759AB" w:rsidP="00F47498">
      <w:pPr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9A35B6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24831">
        <w:rPr>
          <w:rFonts w:asciiTheme="minorHAnsi" w:hAnsiTheme="minorHAnsi" w:cs="Arial"/>
          <w:sz w:val="22"/>
          <w:szCs w:val="22"/>
        </w:rPr>
        <w:t>O</w:t>
      </w:r>
      <w:r w:rsidR="00B23A6B" w:rsidRPr="00376D18">
        <w:rPr>
          <w:rFonts w:asciiTheme="minorHAnsi" w:hAnsiTheme="minorHAnsi" w:cs="Arial"/>
          <w:sz w:val="22"/>
          <w:szCs w:val="22"/>
        </w:rPr>
        <w:t>świadczenie Wykonawcy o niepodleganiu wykluczeniu z postępowania</w:t>
      </w:r>
      <w:r w:rsidRPr="00376D18">
        <w:rPr>
          <w:rStyle w:val="TeksttreciKursywa0"/>
          <w:rFonts w:asciiTheme="minorHAnsi" w:eastAsia="Courier New" w:hAnsiTheme="minorHAnsi" w:cs="Arial"/>
          <w:i w:val="0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i/>
          <w:sz w:val="22"/>
          <w:szCs w:val="22"/>
        </w:rPr>
        <w:t>(Załącznik nr 2 do SIWZ)</w:t>
      </w:r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5759AB" w:rsidRPr="00376D18" w:rsidRDefault="005759AB" w:rsidP="00F47498">
      <w:pPr>
        <w:pStyle w:val="Akapitzlist"/>
        <w:spacing w:after="120"/>
        <w:ind w:left="284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dokumenty potwierdzające posiadanie uprawnień/pełnomocnictw osób składających ofertę, o ile </w:t>
      </w:r>
      <w:r w:rsidR="00D41B95" w:rsidRPr="00376D18">
        <w:rPr>
          <w:rFonts w:asciiTheme="minorHAnsi" w:hAnsiTheme="minorHAnsi" w:cs="Arial"/>
          <w:sz w:val="22"/>
          <w:szCs w:val="22"/>
        </w:rPr>
        <w:lastRenderedPageBreak/>
        <w:t>posiadane uprawnienia/pełnomocnictwa nie wynikają z przepisów prawa lub z przedstawionych dokumentów rejestrowych,</w:t>
      </w:r>
    </w:p>
    <w:p w:rsidR="00D41B95" w:rsidRPr="00376D18" w:rsidRDefault="005759AB" w:rsidP="00F47498">
      <w:pPr>
        <w:pStyle w:val="Akapitzlist"/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D41B95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>dowód wniesienia wadium.</w:t>
      </w:r>
    </w:p>
    <w:p w:rsidR="00B52A39" w:rsidRPr="00376D18" w:rsidRDefault="008057A8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14</w:t>
      </w:r>
      <w:r w:rsidR="00D41B95" w:rsidRPr="00376D18">
        <w:rPr>
          <w:rFonts w:asciiTheme="minorHAnsi" w:hAnsiTheme="minorHAnsi" w:cs="Arial"/>
          <w:sz w:val="22"/>
          <w:szCs w:val="22"/>
        </w:rPr>
        <w:t>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Wszystkie strony oferty powinny być kolejno ponumerowane i spięte (zszyte) w sposób trwały, zapobiegający możliwości </w:t>
      </w:r>
      <w:r w:rsidR="00D75831" w:rsidRPr="00376D18">
        <w:rPr>
          <w:rFonts w:asciiTheme="minorHAnsi" w:hAnsiTheme="minorHAnsi" w:cs="Arial"/>
          <w:sz w:val="22"/>
          <w:szCs w:val="22"/>
        </w:rPr>
        <w:t>dekompletacj</w:t>
      </w:r>
      <w:r w:rsidR="00D41B95" w:rsidRPr="00376D18">
        <w:rPr>
          <w:rFonts w:asciiTheme="minorHAnsi" w:hAnsiTheme="minorHAnsi" w:cs="Arial"/>
          <w:sz w:val="22"/>
          <w:szCs w:val="22"/>
        </w:rPr>
        <w:t>i zawartości oferty, ułoż</w:t>
      </w:r>
      <w:r w:rsidR="00616579" w:rsidRPr="00376D18">
        <w:rPr>
          <w:rFonts w:asciiTheme="minorHAnsi" w:hAnsiTheme="minorHAnsi" w:cs="Arial"/>
          <w:sz w:val="22"/>
          <w:szCs w:val="22"/>
        </w:rPr>
        <w:t>one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w kolejności zgodnie z ust.</w:t>
      </w:r>
      <w:r w:rsidR="00D41B95" w:rsidRPr="00376D18">
        <w:rPr>
          <w:rFonts w:asciiTheme="minorHAnsi" w:hAnsiTheme="minorHAnsi" w:cs="Arial"/>
          <w:sz w:val="22"/>
          <w:szCs w:val="22"/>
        </w:rPr>
        <w:t xml:space="preserve"> 13</w:t>
      </w:r>
      <w:r w:rsidR="005759AB" w:rsidRPr="00376D18">
        <w:rPr>
          <w:rFonts w:asciiTheme="minorHAnsi" w:hAnsiTheme="minorHAnsi" w:cs="Arial"/>
          <w:sz w:val="22"/>
          <w:szCs w:val="22"/>
        </w:rPr>
        <w:t>.</w:t>
      </w:r>
    </w:p>
    <w:p w:rsidR="005759AB" w:rsidRPr="00376D18" w:rsidRDefault="005759AB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8057A8" w:rsidRPr="00D07962" w:rsidRDefault="008057A8" w:rsidP="00D0796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15.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złoży ofertę w zamkniętej kopercie, zaadresowanej na Zamawiającego  i oznaczonej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26434B" w:rsidRPr="00376D18">
        <w:rPr>
          <w:rFonts w:asciiTheme="minorHAnsi" w:hAnsiTheme="minorHAnsi" w:cs="Arial"/>
          <w:sz w:val="22"/>
          <w:szCs w:val="22"/>
        </w:rPr>
        <w:t xml:space="preserve">  </w:t>
      </w:r>
      <w:r w:rsidRPr="00376D18">
        <w:rPr>
          <w:rFonts w:asciiTheme="minorHAnsi" w:hAnsiTheme="minorHAnsi" w:cs="Arial"/>
          <w:sz w:val="22"/>
          <w:szCs w:val="22"/>
        </w:rPr>
        <w:t>Ofert</w:t>
      </w:r>
      <w:r w:rsidR="009443B9">
        <w:rPr>
          <w:rFonts w:asciiTheme="minorHAnsi" w:hAnsiTheme="minorHAnsi" w:cs="Arial"/>
          <w:sz w:val="22"/>
          <w:szCs w:val="22"/>
        </w:rPr>
        <w:t>a na realizację zadania p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n.: </w:t>
      </w:r>
      <w:r w:rsidR="0042609A">
        <w:rPr>
          <w:rFonts w:asciiTheme="minorHAnsi" w:hAnsiTheme="minorHAnsi" w:cs="Arial"/>
          <w:sz w:val="22"/>
          <w:szCs w:val="22"/>
        </w:rPr>
        <w:t>,,</w:t>
      </w:r>
      <w:r w:rsidR="006E2E7C" w:rsidRPr="006E2E7C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6E2E7C" w:rsidRPr="00B70809">
        <w:rPr>
          <w:rFonts w:asciiTheme="minorHAnsi" w:hAnsiTheme="minorHAnsi" w:cs="Arial"/>
          <w:b/>
          <w:color w:val="auto"/>
          <w:sz w:val="22"/>
          <w:szCs w:val="22"/>
        </w:rPr>
        <w:t xml:space="preserve">Budowa linii kablowych oświetlenia dróg w miejscowościach: </w:t>
      </w:r>
      <w:r w:rsidR="006E2E7C" w:rsidRPr="00B70809">
        <w:rPr>
          <w:rFonts w:asciiTheme="minorHAnsi" w:hAnsiTheme="minorHAnsi" w:cs="Arial"/>
          <w:b/>
          <w:sz w:val="22"/>
          <w:szCs w:val="22"/>
        </w:rPr>
        <w:t xml:space="preserve"> Jakubów, Pasieka Wałowska, Wilkowice w gm. Rawa Mazowiecka</w:t>
      </w:r>
      <w:r w:rsidR="0042609A" w:rsidRPr="00C23651">
        <w:rPr>
          <w:rFonts w:asciiTheme="minorHAnsi" w:hAnsiTheme="minorHAnsi" w:cs="Arial"/>
          <w:b/>
          <w:color w:val="auto"/>
          <w:sz w:val="22"/>
          <w:szCs w:val="22"/>
        </w:rPr>
        <w:t xml:space="preserve">’’ 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oraz 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„</w:t>
      </w:r>
      <w:r w:rsidR="00D07962"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Nie otwierać przed </w:t>
      </w:r>
      <w:r w:rsidR="00FB403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31</w:t>
      </w:r>
      <w:r w:rsidR="0092511C"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.05</w:t>
      </w:r>
      <w:r w:rsidR="005759AB"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.</w:t>
      </w:r>
      <w:r w:rsidR="00294D93"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2017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r. godz.</w:t>
      </w:r>
      <w:r w:rsidR="00616579"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10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Pr="00C23651">
        <w:rPr>
          <w:rFonts w:asciiTheme="minorHAnsi" w:hAnsiTheme="minorHAnsi" w:cs="Arial"/>
          <w:b/>
          <w:color w:val="auto"/>
          <w:sz w:val="22"/>
          <w:szCs w:val="22"/>
          <w:u w:val="single"/>
        </w:rPr>
        <w:t>”</w:t>
      </w:r>
      <w:r w:rsidR="005759AB" w:rsidRPr="00C23651">
        <w:rPr>
          <w:rFonts w:asciiTheme="minorHAnsi" w:hAnsiTheme="minorHAnsi" w:cs="Arial"/>
          <w:color w:val="auto"/>
          <w:sz w:val="22"/>
          <w:szCs w:val="22"/>
        </w:rPr>
        <w:t>.</w:t>
      </w:r>
      <w:r w:rsidRPr="00C23651">
        <w:rPr>
          <w:rFonts w:asciiTheme="minorHAnsi" w:hAnsiTheme="minorHAnsi" w:cs="Arial"/>
          <w:color w:val="auto"/>
          <w:sz w:val="22"/>
          <w:szCs w:val="22"/>
        </w:rPr>
        <w:t xml:space="preserve">   Opakowanie zawierające ofertę powinno zawierać nazwę oraz dokładny adres Wykonawcy.</w:t>
      </w:r>
    </w:p>
    <w:p w:rsidR="005759AB" w:rsidRPr="00376D18" w:rsidRDefault="005759AB" w:rsidP="005759AB">
      <w:pPr>
        <w:pStyle w:val="Akapitzlist"/>
        <w:ind w:left="-142"/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</w:p>
    <w:p w:rsidR="008057A8" w:rsidRPr="00376D18" w:rsidRDefault="008057A8" w:rsidP="000B6076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16.</w:t>
      </w:r>
      <w:r w:rsidR="005759A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może przed upływem terminu składania ofert wprowadzić zmiany w ofercie lub wycofać złożoną ofertę. Oferta ze zmiana</w:t>
      </w:r>
      <w:r w:rsidR="000B6076" w:rsidRPr="00376D18">
        <w:rPr>
          <w:rFonts w:asciiTheme="minorHAnsi" w:hAnsiTheme="minorHAnsi" w:cs="Arial"/>
          <w:sz w:val="22"/>
          <w:szCs w:val="22"/>
        </w:rPr>
        <w:t>mi oprócz oznaczeń, jak w ust. 15</w:t>
      </w:r>
      <w:r w:rsidRPr="00376D18">
        <w:rPr>
          <w:rFonts w:asciiTheme="minorHAnsi" w:hAnsiTheme="minorHAnsi" w:cs="Arial"/>
          <w:sz w:val="22"/>
          <w:szCs w:val="22"/>
        </w:rPr>
        <w:t>, będzie dodatkowo oznaczona określeniami „ZMIANA”. Wykonawca wycofując ofertę zobowiązany jest przedłożyć stosowne oświadczenie podpisane przez osobę upoważnioną do jego reprezentacji.</w:t>
      </w:r>
    </w:p>
    <w:p w:rsidR="000B6076" w:rsidRPr="00376D18" w:rsidRDefault="000B6076" w:rsidP="000B6076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57A8" w:rsidRDefault="008057A8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17.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Jeżeli niektóre informacje w ofercie stanowią tajemnice przedsiębiorstwa w rozumieniu przepisów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o zwalczaniu nieuczciwej konkurencji, Wykonawca może zgodnie z art. 8 ust. 3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zastrzec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w ofercie, które informacje nie mogą być udostępnione innym uczestnikom postępowania. Informacje </w:t>
      </w:r>
      <w:r w:rsidR="000B6076" w:rsidRPr="00376D18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376D18">
        <w:rPr>
          <w:rFonts w:asciiTheme="minorHAnsi" w:hAnsiTheme="minorHAnsi" w:cs="Arial"/>
          <w:sz w:val="22"/>
          <w:szCs w:val="22"/>
        </w:rPr>
        <w:t xml:space="preserve">te winny być umieszczone w osobnej, wewnętrznej kopercie, odrębnie od pozostałych informacji zawartych w ofercie. Kartki należy ponumerować w taki sposób, aby umożliwić ich dopasowanie do pozostałej części oferty (należy zachować ciągłość numeracji </w:t>
      </w:r>
      <w:r w:rsidR="00616579" w:rsidRPr="00376D18">
        <w:rPr>
          <w:rFonts w:asciiTheme="minorHAnsi" w:hAnsiTheme="minorHAnsi" w:cs="Arial"/>
          <w:sz w:val="22"/>
          <w:szCs w:val="22"/>
        </w:rPr>
        <w:t>stron</w:t>
      </w:r>
      <w:r w:rsidRPr="00376D18">
        <w:rPr>
          <w:rFonts w:asciiTheme="minorHAnsi" w:hAnsiTheme="minorHAnsi" w:cs="Arial"/>
          <w:sz w:val="22"/>
          <w:szCs w:val="22"/>
        </w:rPr>
        <w:t xml:space="preserve"> oferty). Wykonawca nie może zastrzec informacji, o których mowa w art. 86 ust. 4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6177F2" w:rsidRDefault="006177F2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177F2" w:rsidRPr="005734E9" w:rsidRDefault="006177F2" w:rsidP="006177F2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>
        <w:rPr>
          <w:rFonts w:ascii="Calibri" w:hAnsi="Calibri"/>
          <w:i/>
          <w:highlight w:val="lightGray"/>
        </w:rPr>
        <w:t>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:rsidR="006171C0" w:rsidRPr="00376D18" w:rsidRDefault="006177F2" w:rsidP="003600F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Miejsce oraz termin składania i otwarcia ofert</w:t>
      </w:r>
    </w:p>
    <w:p w:rsidR="006171C0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3600F1" w:rsidRPr="00376D18">
        <w:rPr>
          <w:rFonts w:asciiTheme="minorHAnsi" w:hAnsiTheme="minorHAnsi" w:cs="Arial"/>
          <w:sz w:val="22"/>
          <w:szCs w:val="22"/>
        </w:rPr>
        <w:t xml:space="preserve"> Miejsce składania ofert:</w:t>
      </w:r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376D18" w:rsidRDefault="003600F1" w:rsidP="009D7000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</w:t>
      </w:r>
      <w:r w:rsidR="00294D93" w:rsidRPr="00376D18">
        <w:rPr>
          <w:rFonts w:asciiTheme="minorHAnsi" w:hAnsiTheme="minorHAnsi" w:cs="Arial"/>
          <w:sz w:val="22"/>
          <w:szCs w:val="22"/>
        </w:rPr>
        <w:t>l. Konstytucji 3 Maja 32, p.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94D93" w:rsidRPr="00376D18">
        <w:rPr>
          <w:rFonts w:asciiTheme="minorHAnsi" w:hAnsiTheme="minorHAnsi" w:cs="Arial"/>
          <w:color w:val="auto"/>
          <w:sz w:val="22"/>
          <w:szCs w:val="22"/>
        </w:rPr>
        <w:t>202</w:t>
      </w:r>
      <w:r w:rsidR="00BC5D41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sz w:val="22"/>
          <w:szCs w:val="22"/>
        </w:rPr>
        <w:t>do godziny 10</w:t>
      </w:r>
      <w:r w:rsidR="00616579" w:rsidRPr="00376D18">
        <w:rPr>
          <w:rFonts w:asciiTheme="minorHAnsi" w:hAnsiTheme="minorHAnsi" w:cs="Arial"/>
          <w:sz w:val="22"/>
          <w:szCs w:val="22"/>
          <w:u w:val="single"/>
          <w:vertAlign w:val="superscript"/>
        </w:rPr>
        <w:t>00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834855" w:rsidRPr="0058349C">
        <w:rPr>
          <w:rFonts w:asciiTheme="minorHAnsi" w:hAnsiTheme="minorHAnsi" w:cs="Arial"/>
          <w:color w:val="auto"/>
          <w:sz w:val="22"/>
          <w:szCs w:val="22"/>
        </w:rPr>
        <w:t>dnia</w:t>
      </w:r>
      <w:r w:rsidR="00082CB1" w:rsidRPr="0058349C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64FBD">
        <w:rPr>
          <w:rFonts w:asciiTheme="minorHAnsi" w:hAnsiTheme="minorHAnsi" w:cs="Arial"/>
          <w:b/>
          <w:color w:val="auto"/>
          <w:sz w:val="22"/>
          <w:szCs w:val="22"/>
        </w:rPr>
        <w:t>31</w:t>
      </w:r>
      <w:r w:rsidR="009659D7" w:rsidRPr="0058349C">
        <w:rPr>
          <w:rFonts w:asciiTheme="minorHAnsi" w:hAnsiTheme="minorHAnsi" w:cs="Arial"/>
          <w:b/>
          <w:color w:val="auto"/>
          <w:sz w:val="22"/>
          <w:szCs w:val="22"/>
        </w:rPr>
        <w:t>.05</w:t>
      </w:r>
      <w:r w:rsidR="00616579" w:rsidRPr="0058349C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294D93" w:rsidRPr="0058349C">
        <w:rPr>
          <w:rFonts w:asciiTheme="minorHAnsi" w:hAnsiTheme="minorHAnsi" w:cs="Arial"/>
          <w:b/>
          <w:color w:val="auto"/>
          <w:sz w:val="22"/>
          <w:szCs w:val="22"/>
        </w:rPr>
        <w:t>2017</w:t>
      </w:r>
      <w:r w:rsidR="00834855" w:rsidRPr="0058349C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:rsidR="00BC5D41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BC5D41" w:rsidRPr="00376D18" w:rsidRDefault="00BC28E5" w:rsidP="0061657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Oferty złożone po terminie będą zwrócone wykonawcom niezwłocznie.</w:t>
      </w:r>
      <w:bookmarkStart w:id="8" w:name="bookmark17"/>
    </w:p>
    <w:p w:rsidR="00646836" w:rsidRPr="00376D18" w:rsidRDefault="00BC5D41" w:rsidP="00616579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Miejsce otwarcia ofert:</w:t>
      </w:r>
      <w:bookmarkEnd w:id="8"/>
    </w:p>
    <w:p w:rsidR="00BC5D41" w:rsidRPr="00376D18" w:rsidRDefault="00724831" w:rsidP="009D7000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Urząd Gminy</w:t>
      </w:r>
      <w:r w:rsidR="00BC5D41" w:rsidRPr="00376D18">
        <w:rPr>
          <w:rFonts w:asciiTheme="minorHAnsi" w:hAnsiTheme="minorHAnsi" w:cs="Arial"/>
          <w:sz w:val="22"/>
          <w:szCs w:val="22"/>
        </w:rPr>
        <w:t xml:space="preserve"> Rawa Mazowiecka</w:t>
      </w:r>
    </w:p>
    <w:p w:rsidR="00BC5D41" w:rsidRPr="00376D18" w:rsidRDefault="00BC5D41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al. Konstytucji 3 Maja 32, p.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301</w:t>
      </w:r>
      <w:r w:rsidR="00B348C9" w:rsidRPr="00376D18">
        <w:rPr>
          <w:rFonts w:asciiTheme="minorHAnsi" w:hAnsiTheme="minorHAnsi" w:cs="Arial"/>
          <w:sz w:val="22"/>
          <w:szCs w:val="22"/>
        </w:rPr>
        <w:t xml:space="preserve"> godzina </w:t>
      </w:r>
      <w:r w:rsidR="00B348C9" w:rsidRPr="00376D18">
        <w:rPr>
          <w:rFonts w:asciiTheme="minorHAnsi" w:hAnsiTheme="minorHAnsi" w:cs="Arial"/>
          <w:color w:val="auto"/>
          <w:sz w:val="22"/>
          <w:szCs w:val="22"/>
        </w:rPr>
        <w:t>10</w:t>
      </w:r>
      <w:r w:rsidR="00834855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perscript"/>
        </w:rPr>
        <w:t>05</w:t>
      </w:r>
      <w:r w:rsidR="00B348C9" w:rsidRPr="00376D18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834855" w:rsidRPr="00376D18">
        <w:rPr>
          <w:rFonts w:asciiTheme="minorHAnsi" w:hAnsiTheme="minorHAnsi" w:cs="Arial"/>
          <w:color w:val="auto"/>
          <w:sz w:val="22"/>
          <w:szCs w:val="22"/>
        </w:rPr>
        <w:t>dnia</w:t>
      </w:r>
      <w:r w:rsidR="00F554A9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A64FBD">
        <w:rPr>
          <w:rFonts w:asciiTheme="minorHAnsi" w:hAnsiTheme="minorHAnsi" w:cs="Arial"/>
          <w:b/>
          <w:color w:val="auto"/>
          <w:sz w:val="22"/>
          <w:szCs w:val="22"/>
        </w:rPr>
        <w:t>31</w:t>
      </w:r>
      <w:r w:rsidR="009659D7" w:rsidRPr="0058349C">
        <w:rPr>
          <w:rFonts w:asciiTheme="minorHAnsi" w:hAnsiTheme="minorHAnsi" w:cs="Arial"/>
          <w:b/>
          <w:color w:val="auto"/>
          <w:sz w:val="22"/>
          <w:szCs w:val="22"/>
        </w:rPr>
        <w:t>.05</w:t>
      </w:r>
      <w:r w:rsidR="00616579" w:rsidRPr="0058349C">
        <w:rPr>
          <w:rFonts w:asciiTheme="minorHAnsi" w:hAnsiTheme="minorHAnsi" w:cs="Arial"/>
          <w:b/>
          <w:color w:val="auto"/>
          <w:sz w:val="22"/>
          <w:szCs w:val="22"/>
        </w:rPr>
        <w:t>.</w:t>
      </w:r>
      <w:r w:rsidR="00294D93" w:rsidRPr="0058349C">
        <w:rPr>
          <w:rFonts w:asciiTheme="minorHAnsi" w:hAnsiTheme="minorHAnsi" w:cs="Arial"/>
          <w:b/>
          <w:color w:val="auto"/>
          <w:sz w:val="22"/>
          <w:szCs w:val="22"/>
        </w:rPr>
        <w:t>2017</w:t>
      </w:r>
      <w:r w:rsidR="00834855" w:rsidRPr="0058349C">
        <w:rPr>
          <w:rFonts w:asciiTheme="minorHAnsi" w:hAnsiTheme="minorHAnsi" w:cs="Arial"/>
          <w:b/>
          <w:color w:val="auto"/>
          <w:sz w:val="22"/>
          <w:szCs w:val="22"/>
        </w:rPr>
        <w:t xml:space="preserve"> r.</w:t>
      </w:r>
    </w:p>
    <w:p w:rsidR="00BC5D41" w:rsidRPr="00376D18" w:rsidRDefault="00BC5D41" w:rsidP="00FF76CB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96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-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200 Rawa Mazowiecka 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Bezpośrednio przed otwarciem ofert, zamawiający poda k</w:t>
      </w:r>
      <w:r w:rsidR="00616579" w:rsidRPr="00376D18">
        <w:rPr>
          <w:rFonts w:asciiTheme="minorHAnsi" w:hAnsiTheme="minorHAnsi" w:cs="Arial"/>
          <w:sz w:val="22"/>
          <w:szCs w:val="22"/>
        </w:rPr>
        <w:t xml:space="preserve">wotę, jaką zamierza przeznaczyć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na sfinansowanie zamówienia.</w:t>
      </w:r>
    </w:p>
    <w:p w:rsidR="006171C0" w:rsidRPr="00376D18" w:rsidRDefault="008057A8" w:rsidP="00FF76C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Podczas otwarcia ofert zamawiający </w:t>
      </w:r>
      <w:r w:rsidR="0026434B" w:rsidRPr="00376D18">
        <w:rPr>
          <w:rFonts w:asciiTheme="minorHAnsi" w:hAnsiTheme="minorHAnsi" w:cs="Arial"/>
          <w:sz w:val="22"/>
          <w:szCs w:val="22"/>
        </w:rPr>
        <w:t>poda nazwy (firmy) oraz adresy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ykonawców, a także informacje dotyczące ceny, terminu wykonania zamówienia, okresu gwarancji i warunków płatności zawartych 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w ofertach.</w:t>
      </w:r>
    </w:p>
    <w:p w:rsidR="00834855" w:rsidRDefault="00F10AFD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9" w:name="bookmark19"/>
      <w:r w:rsidRPr="00376D18">
        <w:rPr>
          <w:rFonts w:asciiTheme="minorHAnsi" w:hAnsiTheme="minorHAnsi" w:cs="Arial"/>
          <w:sz w:val="22"/>
          <w:szCs w:val="22"/>
        </w:rPr>
        <w:t>5.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Konsekwencje złożenia oferty niezgodnie z ww. wymogami ponosi Wykonawca (np. potraktowanie oferty jako zwykłej korespondencji i nie dostarczenie jej na miejsce składania ofert w terminie określonym </w:t>
      </w:r>
      <w:r w:rsidR="00CE7641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SIWZ).</w:t>
      </w:r>
    </w:p>
    <w:p w:rsidR="00841B86" w:rsidRDefault="00841B86" w:rsidP="006C7412">
      <w:pPr>
        <w:pStyle w:val="Akapitzlist"/>
        <w:spacing w:after="20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</w:t>
      </w:r>
      <w:r w:rsidRPr="00423ABC">
        <w:rPr>
          <w:rFonts w:ascii="Calibri" w:hAnsi="Calibri"/>
          <w:i/>
          <w:highlight w:val="lightGray"/>
        </w:rPr>
        <w:t>I.</w:t>
      </w:r>
    </w:p>
    <w:p w:rsidR="00F10AFD" w:rsidRPr="00376D18" w:rsidRDefault="00775130" w:rsidP="00FF76CB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sposobu obliczenia ceny</w:t>
      </w:r>
      <w:bookmarkEnd w:id="9"/>
    </w:p>
    <w:p w:rsidR="00F10AFD" w:rsidRPr="00376D18" w:rsidRDefault="00F10AFD" w:rsidP="00FF76CB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Wykonawca za wykonanie przedmiotu zamówienia określi </w:t>
      </w:r>
      <w:r w:rsidRPr="00724831">
        <w:rPr>
          <w:rFonts w:asciiTheme="minorHAnsi" w:hAnsiTheme="minorHAnsi" w:cs="Arial"/>
          <w:sz w:val="22"/>
          <w:szCs w:val="22"/>
          <w:u w:val="single"/>
        </w:rPr>
        <w:t>wynagrodzenie</w:t>
      </w:r>
      <w:r w:rsidR="00FF76CB" w:rsidRPr="00724831">
        <w:rPr>
          <w:rFonts w:asciiTheme="minorHAnsi" w:hAnsiTheme="minorHAnsi" w:cs="Arial"/>
          <w:sz w:val="22"/>
          <w:szCs w:val="22"/>
          <w:u w:val="single"/>
        </w:rPr>
        <w:t xml:space="preserve"> ryczałtowe</w:t>
      </w:r>
      <w:r w:rsidR="00FF76CB" w:rsidRPr="00200826">
        <w:rPr>
          <w:rFonts w:asciiTheme="minorHAnsi" w:hAnsiTheme="minorHAnsi" w:cs="Arial"/>
          <w:color w:val="FF0000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Wykonawca p</w:t>
      </w:r>
      <w:r w:rsidR="00BE4A01" w:rsidRPr="00376D18">
        <w:rPr>
          <w:rFonts w:asciiTheme="minorHAnsi" w:hAnsiTheme="minorHAnsi" w:cs="Arial"/>
          <w:sz w:val="22"/>
          <w:szCs w:val="22"/>
        </w:rPr>
        <w:t>owinien przeanalizować załączone</w:t>
      </w:r>
      <w:r w:rsidRPr="00376D18">
        <w:rPr>
          <w:rFonts w:asciiTheme="minorHAnsi" w:hAnsiTheme="minorHAnsi" w:cs="Arial"/>
          <w:sz w:val="22"/>
          <w:szCs w:val="22"/>
        </w:rPr>
        <w:t xml:space="preserve"> dokume</w:t>
      </w:r>
      <w:r w:rsidR="00BE4A01" w:rsidRPr="00376D18">
        <w:rPr>
          <w:rFonts w:asciiTheme="minorHAnsi" w:hAnsiTheme="minorHAnsi" w:cs="Arial"/>
          <w:sz w:val="22"/>
          <w:szCs w:val="22"/>
        </w:rPr>
        <w:t>ntacje projektowe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i przygotować</w:t>
      </w:r>
      <w:r w:rsidR="00200826">
        <w:rPr>
          <w:rFonts w:asciiTheme="minorHAnsi" w:hAnsiTheme="minorHAnsi" w:cs="Arial"/>
          <w:sz w:val="22"/>
          <w:szCs w:val="22"/>
        </w:rPr>
        <w:t xml:space="preserve"> ofertę cenową w oparciu</w:t>
      </w:r>
      <w:r w:rsidR="00FF76CB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 własne kosztorysy ofertowe</w:t>
      </w:r>
      <w:r w:rsidR="00200826">
        <w:rPr>
          <w:rFonts w:asciiTheme="minorHAnsi" w:hAnsiTheme="minorHAnsi" w:cs="Arial"/>
          <w:sz w:val="22"/>
          <w:szCs w:val="22"/>
        </w:rPr>
        <w:t xml:space="preserve"> sp</w:t>
      </w:r>
      <w:r w:rsidR="004E7E5E">
        <w:rPr>
          <w:rFonts w:asciiTheme="minorHAnsi" w:hAnsiTheme="minorHAnsi" w:cs="Arial"/>
          <w:sz w:val="22"/>
          <w:szCs w:val="22"/>
        </w:rPr>
        <w:t xml:space="preserve">orządzone oddzielnie dla każdej </w:t>
      </w:r>
      <w:r w:rsidR="002D565E" w:rsidRPr="000C61D6">
        <w:rPr>
          <w:rFonts w:asciiTheme="minorHAnsi" w:hAnsiTheme="minorHAnsi" w:cs="Arial"/>
          <w:color w:val="auto"/>
          <w:sz w:val="22"/>
          <w:szCs w:val="22"/>
        </w:rPr>
        <w:t>z 3</w:t>
      </w:r>
      <w:r w:rsidR="004E7E5E" w:rsidRPr="000C61D6">
        <w:rPr>
          <w:rFonts w:asciiTheme="minorHAnsi" w:hAnsiTheme="minorHAnsi" w:cs="Arial"/>
          <w:color w:val="auto"/>
          <w:sz w:val="22"/>
          <w:szCs w:val="22"/>
        </w:rPr>
        <w:t xml:space="preserve"> linii</w:t>
      </w:r>
      <w:r w:rsidR="00200826" w:rsidRPr="000C61D6">
        <w:rPr>
          <w:rFonts w:asciiTheme="minorHAnsi" w:hAnsiTheme="minorHAnsi" w:cs="Arial"/>
          <w:color w:val="auto"/>
          <w:sz w:val="22"/>
          <w:szCs w:val="22"/>
        </w:rPr>
        <w:t xml:space="preserve"> oświetlenia</w:t>
      </w:r>
      <w:r w:rsidRPr="00376D18">
        <w:rPr>
          <w:rFonts w:asciiTheme="minorHAnsi" w:hAnsiTheme="minorHAnsi" w:cs="Arial"/>
          <w:sz w:val="22"/>
          <w:szCs w:val="22"/>
        </w:rPr>
        <w:t xml:space="preserve">. Wykonawca </w:t>
      </w:r>
      <w:r w:rsidRPr="00376D18">
        <w:rPr>
          <w:rFonts w:asciiTheme="minorHAnsi" w:hAnsiTheme="minorHAnsi" w:cs="Arial"/>
          <w:sz w:val="22"/>
          <w:szCs w:val="22"/>
        </w:rPr>
        <w:lastRenderedPageBreak/>
        <w:t>sporządzając kosztorysy powinien uwzględnić w nim wszystkie rodzaje robót wynikające z dokumentacji projektowej. Nie wymienienie (wyszczególnienie, skalkulowani</w:t>
      </w:r>
      <w:r w:rsidR="00FF76CB" w:rsidRPr="00376D18">
        <w:rPr>
          <w:rFonts w:asciiTheme="minorHAnsi" w:hAnsiTheme="minorHAnsi" w:cs="Arial"/>
          <w:sz w:val="22"/>
          <w:szCs w:val="22"/>
        </w:rPr>
        <w:t>e) przez Wykonawcę w kosztorysach ofertowych</w:t>
      </w:r>
      <w:r w:rsidRPr="00376D18">
        <w:rPr>
          <w:rFonts w:asciiTheme="minorHAnsi" w:hAnsiTheme="minorHAnsi" w:cs="Arial"/>
          <w:sz w:val="22"/>
          <w:szCs w:val="22"/>
        </w:rPr>
        <w:t xml:space="preserve"> robót budowlanych wynikających z dokumentacji projektowej, nie zwalnia Wykonawcy z obowiązku ich wykonania. Roboty te Wykonawca</w:t>
      </w:r>
      <w:r w:rsidR="0064683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ma obowiązek wykonać w ramach umownego wynagrodzenia ryczałtowego. </w:t>
      </w:r>
    </w:p>
    <w:p w:rsidR="00FF76CB" w:rsidRPr="00376D18" w:rsidRDefault="00FF76CB" w:rsidP="00FF76CB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F76CB" w:rsidRPr="00376D18" w:rsidRDefault="002741FB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2635C3">
        <w:rPr>
          <w:rFonts w:asciiTheme="minorHAnsi" w:hAnsiTheme="minorHAnsi" w:cs="Arial"/>
          <w:sz w:val="22"/>
          <w:szCs w:val="22"/>
          <w:u w:val="single"/>
        </w:rPr>
        <w:t>Uwaga: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61052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 kosztorysach</w:t>
      </w:r>
      <w:r w:rsidR="005E7D80" w:rsidRPr="00376D18">
        <w:rPr>
          <w:rFonts w:asciiTheme="minorHAnsi" w:hAnsiTheme="minorHAnsi" w:cs="Arial"/>
          <w:sz w:val="22"/>
          <w:szCs w:val="22"/>
        </w:rPr>
        <w:t xml:space="preserve"> ofertowych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należy podać </w:t>
      </w:r>
      <w:r w:rsidR="002E281A">
        <w:rPr>
          <w:rFonts w:asciiTheme="minorHAnsi" w:hAnsiTheme="minorHAnsi" w:cs="Arial"/>
          <w:sz w:val="22"/>
          <w:szCs w:val="22"/>
        </w:rPr>
        <w:t xml:space="preserve">zastosowane </w:t>
      </w:r>
      <w:r w:rsidR="00F10AFD" w:rsidRPr="00376D18">
        <w:rPr>
          <w:rFonts w:asciiTheme="minorHAnsi" w:hAnsiTheme="minorHAnsi" w:cs="Arial"/>
          <w:sz w:val="22"/>
          <w:szCs w:val="22"/>
        </w:rPr>
        <w:t>stawki roboczogodziny, wskaźniki kosztów pośrednich, wskaźniki zysku oraz ewentualne wskaźniki kosztów zakupu materiałów.</w:t>
      </w:r>
    </w:p>
    <w:p w:rsidR="00FF76CB" w:rsidRPr="00376D18" w:rsidRDefault="00FF76CB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634F1B" w:rsidRPr="00376D18" w:rsidRDefault="00FF76CB" w:rsidP="00A64FBD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Załączone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do S</w:t>
      </w:r>
      <w:r w:rsidRPr="00376D18">
        <w:rPr>
          <w:rFonts w:asciiTheme="minorHAnsi" w:hAnsiTheme="minorHAnsi" w:cs="Arial"/>
          <w:sz w:val="22"/>
          <w:szCs w:val="22"/>
        </w:rPr>
        <w:t>IWZ przedmiary robót, stanowiące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5E7D80" w:rsidRPr="00376D18">
        <w:rPr>
          <w:rFonts w:asciiTheme="minorHAnsi" w:hAnsiTheme="minorHAnsi" w:cs="Arial"/>
          <w:sz w:val="22"/>
          <w:szCs w:val="22"/>
        </w:rPr>
        <w:t>podstawę sporządzenia kosztorysów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oferto</w:t>
      </w:r>
      <w:r w:rsidR="005E7D80" w:rsidRPr="00376D18">
        <w:rPr>
          <w:rFonts w:asciiTheme="minorHAnsi" w:hAnsiTheme="minorHAnsi" w:cs="Arial"/>
          <w:sz w:val="22"/>
          <w:szCs w:val="22"/>
        </w:rPr>
        <w:t>wych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                        są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opracowaniem wtórnym w stosunku do dokumentacji projektowej i </w:t>
      </w:r>
      <w:r w:rsidRPr="00376D18">
        <w:rPr>
          <w:rFonts w:asciiTheme="minorHAnsi" w:hAnsiTheme="minorHAnsi" w:cs="Arial"/>
          <w:sz w:val="22"/>
          <w:szCs w:val="22"/>
        </w:rPr>
        <w:t xml:space="preserve">szczegółowych </w:t>
      </w:r>
      <w:r w:rsidR="00F10AFD" w:rsidRPr="00376D18">
        <w:rPr>
          <w:rFonts w:asciiTheme="minorHAnsi" w:hAnsiTheme="minorHAnsi" w:cs="Arial"/>
          <w:sz w:val="22"/>
          <w:szCs w:val="22"/>
        </w:rPr>
        <w:t>specyfikacj</w:t>
      </w:r>
      <w:r w:rsidRPr="00376D18">
        <w:rPr>
          <w:rFonts w:asciiTheme="minorHAnsi" w:hAnsiTheme="minorHAnsi" w:cs="Arial"/>
          <w:sz w:val="22"/>
          <w:szCs w:val="22"/>
        </w:rPr>
        <w:t>i technicznych i nie determinują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zakresu prac objętych przedmiotem zamówienia. Ma</w:t>
      </w:r>
      <w:r w:rsidRPr="00376D18">
        <w:rPr>
          <w:rFonts w:asciiTheme="minorHAnsi" w:hAnsiTheme="minorHAnsi" w:cs="Arial"/>
          <w:sz w:val="22"/>
          <w:szCs w:val="22"/>
        </w:rPr>
        <w:t>ją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charakter jedynie pomocniczy i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>nie stanowi</w:t>
      </w:r>
      <w:r w:rsidRPr="00376D18">
        <w:rPr>
          <w:rFonts w:asciiTheme="minorHAnsi" w:hAnsiTheme="minorHAnsi" w:cs="Arial"/>
          <w:bCs/>
          <w:sz w:val="22"/>
          <w:szCs w:val="22"/>
        </w:rPr>
        <w:t>ą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 xml:space="preserve"> podstawy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bCs/>
          <w:sz w:val="22"/>
          <w:szCs w:val="22"/>
        </w:rPr>
        <w:t>do wyceny wartości robót do oferty, a także późniejszego rozliczenia przedmiotu umowy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. </w:t>
      </w:r>
      <w:r w:rsidR="000D633A" w:rsidRPr="00273AC2">
        <w:rPr>
          <w:rFonts w:asciiTheme="minorHAnsi" w:hAnsiTheme="minorHAnsi" w:cs="Times New Roman"/>
          <w:sz w:val="22"/>
          <w:szCs w:val="22"/>
        </w:rPr>
        <w:t>Zawarte w przedmiarach robót zestawienia mają zobrazować skalę robót budowlanych i służyć Wykonawcom pomocą w oszacowaniu kosztów inwestycji.</w:t>
      </w:r>
      <w:r w:rsidR="000D633A">
        <w:rPr>
          <w:rFonts w:asciiTheme="minorHAnsi" w:hAnsiTheme="minorHAnsi" w:cs="Times New Roman"/>
          <w:sz w:val="22"/>
          <w:szCs w:val="22"/>
        </w:rPr>
        <w:t xml:space="preserve"> </w:t>
      </w:r>
      <w:r w:rsidR="00634F1B" w:rsidRPr="00376D18">
        <w:rPr>
          <w:rFonts w:asciiTheme="minorHAnsi" w:hAnsiTheme="minorHAnsi" w:cs="Arial"/>
          <w:sz w:val="22"/>
          <w:szCs w:val="22"/>
        </w:rPr>
        <w:t xml:space="preserve">Wyklucza się możliwość roszczeń Wykonawcy z tytułu błędnego skalkulowania ceny lub pominięcia </w:t>
      </w:r>
      <w:r w:rsidRPr="00376D18">
        <w:rPr>
          <w:rFonts w:asciiTheme="minorHAnsi" w:hAnsiTheme="minorHAnsi" w:cs="Arial"/>
          <w:sz w:val="22"/>
          <w:szCs w:val="22"/>
        </w:rPr>
        <w:t>w załączonych kosztorysach ofertowych</w:t>
      </w:r>
      <w:r w:rsidR="00CF685F" w:rsidRPr="00376D18">
        <w:rPr>
          <w:rFonts w:asciiTheme="minorHAnsi" w:hAnsiTheme="minorHAnsi" w:cs="Arial"/>
          <w:sz w:val="22"/>
          <w:szCs w:val="22"/>
        </w:rPr>
        <w:t xml:space="preserve"> elementów (rodza</w:t>
      </w:r>
      <w:r w:rsidRPr="00376D18">
        <w:rPr>
          <w:rFonts w:asciiTheme="minorHAnsi" w:hAnsiTheme="minorHAnsi" w:cs="Arial"/>
          <w:sz w:val="22"/>
          <w:szCs w:val="22"/>
        </w:rPr>
        <w:t>jów robót</w:t>
      </w:r>
      <w:r w:rsidR="000D633A">
        <w:rPr>
          <w:rFonts w:asciiTheme="minorHAnsi" w:hAnsiTheme="minorHAnsi" w:cs="Arial"/>
          <w:sz w:val="22"/>
          <w:szCs w:val="22"/>
        </w:rPr>
        <w:t xml:space="preserve">) niezbędnych </w:t>
      </w:r>
      <w:r w:rsidR="00CF685F" w:rsidRPr="00376D18">
        <w:rPr>
          <w:rFonts w:asciiTheme="minorHAnsi" w:hAnsiTheme="minorHAnsi" w:cs="Arial"/>
          <w:sz w:val="22"/>
          <w:szCs w:val="22"/>
        </w:rPr>
        <w:t>do wykonania przedmiotoweg</w:t>
      </w:r>
      <w:r w:rsidRPr="00376D18">
        <w:rPr>
          <w:rFonts w:asciiTheme="minorHAnsi" w:hAnsiTheme="minorHAnsi" w:cs="Arial"/>
          <w:sz w:val="22"/>
          <w:szCs w:val="22"/>
        </w:rPr>
        <w:t xml:space="preserve">o zadania określonego w </w:t>
      </w:r>
      <w:r w:rsidR="00BE4A01" w:rsidRPr="00376D18">
        <w:rPr>
          <w:rFonts w:asciiTheme="minorHAnsi" w:hAnsiTheme="minorHAnsi" w:cs="Arial"/>
          <w:sz w:val="22"/>
          <w:szCs w:val="22"/>
        </w:rPr>
        <w:t>dokumentacjach projektowych</w:t>
      </w:r>
      <w:r w:rsidR="00CF685F" w:rsidRPr="00376D18">
        <w:rPr>
          <w:rFonts w:asciiTheme="minorHAnsi" w:hAnsiTheme="minorHAnsi" w:cs="Arial"/>
          <w:sz w:val="22"/>
          <w:szCs w:val="22"/>
        </w:rPr>
        <w:t>.</w:t>
      </w:r>
    </w:p>
    <w:p w:rsidR="001A440A" w:rsidRPr="00376D18" w:rsidRDefault="003C3FDD" w:rsidP="006063E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W kosztach robót budowlanych Wykona</w:t>
      </w:r>
      <w:r w:rsidR="001A440A" w:rsidRPr="00376D18">
        <w:rPr>
          <w:rFonts w:asciiTheme="minorHAnsi" w:hAnsiTheme="minorHAnsi" w:cs="Arial"/>
          <w:sz w:val="22"/>
          <w:szCs w:val="22"/>
        </w:rPr>
        <w:t>wca powinien uwzględnić również:</w:t>
      </w:r>
    </w:p>
    <w:p w:rsidR="00024149" w:rsidRPr="00024149" w:rsidRDefault="00F10AFD" w:rsidP="006E4D4D">
      <w:pPr>
        <w:pStyle w:val="Akapitzlist"/>
        <w:numPr>
          <w:ilvl w:val="0"/>
          <w:numId w:val="2"/>
        </w:numPr>
        <w:ind w:left="426" w:hanging="284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organizacj</w:t>
      </w:r>
      <w:r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Pr="00376D18">
        <w:rPr>
          <w:rFonts w:asciiTheme="minorHAnsi" w:hAnsiTheme="minorHAnsi" w:cs="Arial"/>
          <w:sz w:val="22"/>
          <w:szCs w:val="22"/>
        </w:rPr>
        <w:t>i zagospodarowanie placu budowy oraz zaplecza budowy,</w:t>
      </w:r>
    </w:p>
    <w:p w:rsidR="001A440A" w:rsidRPr="00376D18" w:rsidRDefault="001A440A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47498">
        <w:rPr>
          <w:rFonts w:asciiTheme="minorHAnsi" w:hAnsiTheme="minorHAnsi" w:cs="Arial"/>
          <w:sz w:val="22"/>
          <w:szCs w:val="22"/>
        </w:rPr>
        <w:tab/>
      </w:r>
      <w:r w:rsidR="00F10AFD" w:rsidRPr="00376D18">
        <w:rPr>
          <w:rFonts w:asciiTheme="minorHAnsi" w:hAnsiTheme="minorHAnsi" w:cs="Arial"/>
          <w:sz w:val="22"/>
          <w:szCs w:val="22"/>
        </w:rPr>
        <w:t>ustanowienie kiero</w:t>
      </w:r>
      <w:r w:rsidRPr="00376D18">
        <w:rPr>
          <w:rFonts w:asciiTheme="minorHAnsi" w:hAnsiTheme="minorHAnsi" w:cs="Arial"/>
          <w:sz w:val="22"/>
          <w:szCs w:val="22"/>
        </w:rPr>
        <w:t xml:space="preserve">wnika </w:t>
      </w:r>
      <w:r w:rsidR="00E368F1">
        <w:rPr>
          <w:rFonts w:asciiTheme="minorHAnsi" w:hAnsiTheme="minorHAnsi" w:cs="Arial"/>
          <w:sz w:val="22"/>
          <w:szCs w:val="22"/>
        </w:rPr>
        <w:t>budowy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, </w:t>
      </w:r>
    </w:p>
    <w:p w:rsidR="001A440A" w:rsidRDefault="001A440A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3) </w:t>
      </w:r>
      <w:r w:rsidR="00F4749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opracowanie projektów organizacji ruchu drogowego na czas wykonania robót,</w:t>
      </w:r>
    </w:p>
    <w:p w:rsidR="00242D21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4) </w:t>
      </w:r>
      <w:r>
        <w:rPr>
          <w:rFonts w:asciiTheme="minorHAnsi" w:hAnsiTheme="minorHAnsi" w:cs="Arial"/>
          <w:sz w:val="22"/>
          <w:szCs w:val="22"/>
        </w:rPr>
        <w:tab/>
        <w:t>obsługę geodezyjną,</w:t>
      </w:r>
    </w:p>
    <w:p w:rsidR="00242D21" w:rsidRPr="00376D18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5) </w:t>
      </w:r>
      <w:r>
        <w:rPr>
          <w:rFonts w:asciiTheme="minorHAnsi" w:hAnsiTheme="minorHAnsi" w:cs="Arial"/>
          <w:sz w:val="22"/>
          <w:szCs w:val="22"/>
        </w:rPr>
        <w:tab/>
        <w:t>nadzór archeologiczny,</w:t>
      </w:r>
    </w:p>
    <w:p w:rsidR="001A440A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doprowadzenie po zako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>ń</w:t>
      </w:r>
      <w:r w:rsidR="00F10AFD" w:rsidRPr="00376D18">
        <w:rPr>
          <w:rFonts w:asciiTheme="minorHAnsi" w:hAnsiTheme="minorHAnsi" w:cs="Arial"/>
          <w:sz w:val="22"/>
          <w:szCs w:val="22"/>
        </w:rPr>
        <w:t>czeniu robót ter</w:t>
      </w:r>
      <w:r w:rsidR="003543ED" w:rsidRPr="00376D18">
        <w:rPr>
          <w:rFonts w:asciiTheme="minorHAnsi" w:hAnsiTheme="minorHAnsi" w:cs="Arial"/>
          <w:sz w:val="22"/>
          <w:szCs w:val="22"/>
        </w:rPr>
        <w:t xml:space="preserve">enu budowy do należytego stanu </w:t>
      </w:r>
      <w:r w:rsidR="00F10AFD" w:rsidRPr="00376D18">
        <w:rPr>
          <w:rFonts w:asciiTheme="minorHAnsi" w:hAnsiTheme="minorHAnsi" w:cs="Arial"/>
          <w:sz w:val="22"/>
          <w:szCs w:val="22"/>
        </w:rPr>
        <w:t>poprzez demontaż obiektów tymczasowych oraz uporz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>ą</w:t>
      </w:r>
      <w:r w:rsidR="00F10AFD" w:rsidRPr="00376D18">
        <w:rPr>
          <w:rFonts w:asciiTheme="minorHAnsi" w:hAnsiTheme="minorHAnsi" w:cs="Arial"/>
          <w:sz w:val="22"/>
          <w:szCs w:val="22"/>
        </w:rPr>
        <w:t>dkowanie terenu,</w:t>
      </w:r>
    </w:p>
    <w:p w:rsidR="00E368F1" w:rsidRPr="00376D18" w:rsidRDefault="00242D21" w:rsidP="006E4D4D">
      <w:pPr>
        <w:pStyle w:val="Akapitzlist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E368F1">
        <w:rPr>
          <w:rFonts w:asciiTheme="minorHAnsi" w:hAnsiTheme="minorHAnsi" w:cs="Arial"/>
          <w:sz w:val="22"/>
          <w:szCs w:val="22"/>
        </w:rPr>
        <w:t>)</w:t>
      </w:r>
      <w:r w:rsidR="00E368F1">
        <w:rPr>
          <w:rFonts w:asciiTheme="minorHAnsi" w:hAnsiTheme="minorHAnsi" w:cs="Arial"/>
          <w:sz w:val="22"/>
          <w:szCs w:val="22"/>
        </w:rPr>
        <w:tab/>
      </w:r>
      <w:proofErr w:type="spellStart"/>
      <w:r w:rsidR="00E368F1">
        <w:rPr>
          <w:rFonts w:asciiTheme="minorHAnsi" w:hAnsiTheme="minorHAnsi" w:cs="Arial"/>
          <w:sz w:val="22"/>
          <w:szCs w:val="22"/>
        </w:rPr>
        <w:t>serwis</w:t>
      </w:r>
      <w:proofErr w:type="spellEnd"/>
      <w:r w:rsidR="00E368F1">
        <w:rPr>
          <w:rFonts w:asciiTheme="minorHAnsi" w:hAnsiTheme="minorHAnsi" w:cs="Arial"/>
          <w:sz w:val="22"/>
          <w:szCs w:val="22"/>
        </w:rPr>
        <w:t xml:space="preserve"> gwarancyjny urządzeń w okresie udzielonej gwarancji jakości,</w:t>
      </w:r>
    </w:p>
    <w:p w:rsidR="001A440A" w:rsidRPr="00376D18" w:rsidRDefault="00242D21" w:rsidP="000D633A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F10AFD" w:rsidRPr="00376D18">
        <w:rPr>
          <w:rFonts w:asciiTheme="minorHAnsi" w:hAnsiTheme="minorHAnsi" w:cs="Arial"/>
          <w:sz w:val="22"/>
          <w:szCs w:val="22"/>
        </w:rPr>
        <w:t>)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E368F1">
        <w:rPr>
          <w:rFonts w:asciiTheme="minorHAnsi" w:hAnsiTheme="minorHAnsi" w:cs="Arial"/>
          <w:sz w:val="22"/>
          <w:szCs w:val="22"/>
        </w:rPr>
        <w:tab/>
      </w:r>
      <w:r w:rsidR="00F10AFD" w:rsidRPr="00376D18">
        <w:rPr>
          <w:rFonts w:asciiTheme="minorHAnsi" w:hAnsiTheme="minorHAnsi" w:cs="Arial"/>
          <w:sz w:val="22"/>
          <w:szCs w:val="22"/>
        </w:rPr>
        <w:t>wszelkie inne zobowiązania okreś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lone we wzorze umowy </w:t>
      </w:r>
      <w:r w:rsidR="001A440A" w:rsidRPr="00376D18">
        <w:rPr>
          <w:rFonts w:asciiTheme="minorHAnsi" w:hAnsiTheme="minorHAnsi" w:cs="Arial"/>
          <w:i/>
          <w:sz w:val="22"/>
          <w:szCs w:val="22"/>
        </w:rPr>
        <w:t>(Załącznik nr 4</w:t>
      </w:r>
      <w:r w:rsidR="00F10AFD" w:rsidRPr="00376D18">
        <w:rPr>
          <w:rFonts w:asciiTheme="minorHAnsi" w:hAnsiTheme="minorHAnsi" w:cs="Arial"/>
          <w:i/>
          <w:sz w:val="22"/>
          <w:szCs w:val="22"/>
        </w:rPr>
        <w:t xml:space="preserve"> do SIWZ).</w:t>
      </w:r>
    </w:p>
    <w:p w:rsidR="00F10AFD" w:rsidRPr="00376D18" w:rsidRDefault="003C3FDD" w:rsidP="000C61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ryczałtowa oferty podana przez Wykonawc</w:t>
      </w:r>
      <w:r w:rsidR="00F10AFD" w:rsidRPr="00376D18">
        <w:rPr>
          <w:rFonts w:asciiTheme="minorHAnsi" w:eastAsia="TimesNewRoman" w:hAnsiTheme="minorHAnsi" w:cs="Arial"/>
          <w:sz w:val="22"/>
          <w:szCs w:val="22"/>
        </w:rPr>
        <w:t xml:space="preserve">ę </w:t>
      </w:r>
      <w:r w:rsidR="00F10AFD" w:rsidRPr="00376D18">
        <w:rPr>
          <w:rFonts w:asciiTheme="minorHAnsi" w:hAnsiTheme="minorHAnsi" w:cs="Arial"/>
          <w:sz w:val="22"/>
          <w:szCs w:val="22"/>
        </w:rPr>
        <w:t>w formularzu oferty uw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zględnia 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wszystkie zobowiązania, tj.: wykonanie pełnego zakresu robót określonego </w:t>
      </w:r>
      <w:r w:rsidR="001A440A" w:rsidRPr="00376D18">
        <w:rPr>
          <w:rFonts w:asciiTheme="minorHAnsi" w:hAnsiTheme="minorHAnsi" w:cs="Arial"/>
          <w:sz w:val="22"/>
          <w:szCs w:val="22"/>
        </w:rPr>
        <w:t>w opisie przedmiotu zamówienia -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r</w:t>
      </w:r>
      <w:r w:rsidR="001A440A" w:rsidRPr="00376D18">
        <w:rPr>
          <w:rFonts w:asciiTheme="minorHAnsi" w:hAnsiTheme="minorHAnsi" w:cs="Arial"/>
          <w:sz w:val="22"/>
          <w:szCs w:val="22"/>
        </w:rPr>
        <w:t>ozdział III SIWZ oraz zgodnie z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postanowieniami umowy i innymi zapisami SIWZ.</w:t>
      </w:r>
    </w:p>
    <w:p w:rsidR="0026434B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Wszelkie rozliczenia między Zamawiającym a Wykonawcą prowadzone będą w </w:t>
      </w:r>
      <w:r w:rsidR="004E7E5E">
        <w:rPr>
          <w:rFonts w:asciiTheme="minorHAnsi" w:hAnsiTheme="minorHAnsi" w:cs="Arial"/>
          <w:sz w:val="22"/>
          <w:szCs w:val="22"/>
        </w:rPr>
        <w:t>złotych (</w:t>
      </w:r>
      <w:r w:rsidR="00F10AFD" w:rsidRPr="00376D18">
        <w:rPr>
          <w:rFonts w:asciiTheme="minorHAnsi" w:hAnsiTheme="minorHAnsi" w:cs="Arial"/>
          <w:sz w:val="22"/>
          <w:szCs w:val="22"/>
        </w:rPr>
        <w:t>PLN</w:t>
      </w:r>
      <w:r w:rsidR="004E7E5E">
        <w:rPr>
          <w:rFonts w:asciiTheme="minorHAnsi" w:hAnsiTheme="minorHAnsi" w:cs="Arial"/>
          <w:sz w:val="22"/>
          <w:szCs w:val="22"/>
        </w:rPr>
        <w:t>)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</w:p>
    <w:p w:rsidR="00F10AFD" w:rsidRPr="00376D18" w:rsidRDefault="00A51724" w:rsidP="000C61D6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Wykonawca oblicza cenę oferty brutto według stawki VAT obowiązującej w dniu składania oferty. Zastosowanie przez Wykonawcę stawki podatku VAT od towarów i usług niezgodnego z przepisani ustawy o podatku od towarów i usług oraz podatku akcyzowego spowoduje odrzucenie oferty.</w:t>
      </w:r>
    </w:p>
    <w:p w:rsidR="001A440A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brutto będzie podlegała zmianie wyłącznie w przypadku ustawowej zmiany stawki podatku VAT.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1A44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winna obejmować wszystkie zobowiązania, składniki i koszty związane z wykonaniem zamówienia.</w:t>
      </w:r>
    </w:p>
    <w:p w:rsidR="00AA59A8" w:rsidRPr="00376D18" w:rsidRDefault="00A51724" w:rsidP="000D633A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Cena nie podlega waloryzacji.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AA59A8" w:rsidRPr="00376D18" w:rsidRDefault="00A51724" w:rsidP="00EC61A2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 xml:space="preserve">Wyklucza się możliwość roszczeń Wykonawcy z tytułu błędnego skalkulowania ceny lub pominięcia 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                  w załączonych przedmiarach</w:t>
      </w:r>
      <w:r w:rsidRPr="00376D18">
        <w:rPr>
          <w:rFonts w:asciiTheme="minorHAnsi" w:hAnsiTheme="minorHAnsi" w:cs="Arial"/>
          <w:sz w:val="22"/>
          <w:szCs w:val="22"/>
        </w:rPr>
        <w:t xml:space="preserve"> robót elementów niezbędnych do wykonania umowy</w:t>
      </w:r>
      <w:r w:rsidR="00AA59A8" w:rsidRPr="00376D18">
        <w:rPr>
          <w:rFonts w:asciiTheme="minorHAnsi" w:hAnsiTheme="minorHAnsi" w:cs="Arial"/>
          <w:sz w:val="22"/>
          <w:szCs w:val="22"/>
        </w:rPr>
        <w:t>,</w:t>
      </w:r>
      <w:r w:rsidRPr="00376D18">
        <w:rPr>
          <w:rFonts w:asciiTheme="minorHAnsi" w:hAnsiTheme="minorHAnsi" w:cs="Arial"/>
          <w:sz w:val="22"/>
          <w:szCs w:val="22"/>
        </w:rPr>
        <w:t xml:space="preserve"> a wynikających 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376D18">
        <w:rPr>
          <w:rFonts w:asciiTheme="minorHAnsi" w:hAnsiTheme="minorHAnsi" w:cs="Arial"/>
          <w:sz w:val="22"/>
          <w:szCs w:val="22"/>
        </w:rPr>
        <w:t>z załączonych dokumentacji projektowych</w:t>
      </w:r>
      <w:r w:rsidR="00AA59A8" w:rsidRPr="00376D18">
        <w:rPr>
          <w:rFonts w:asciiTheme="minorHAnsi" w:hAnsiTheme="minorHAnsi" w:cs="Arial"/>
          <w:sz w:val="22"/>
          <w:szCs w:val="22"/>
        </w:rPr>
        <w:t>.</w:t>
      </w:r>
    </w:p>
    <w:p w:rsidR="00F10AFD" w:rsidRPr="00376D18" w:rsidRDefault="00A51724" w:rsidP="009D7000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w celu ustalenia, czy oferta zawiera rażąco niską cenę w stosunku do przedmiotu  zamówienia  zwraca się  do W</w:t>
      </w:r>
      <w:r w:rsidR="00AA59A8" w:rsidRPr="00376D18">
        <w:rPr>
          <w:rFonts w:asciiTheme="minorHAnsi" w:hAnsiTheme="minorHAnsi" w:cs="Arial"/>
          <w:sz w:val="22"/>
          <w:szCs w:val="22"/>
        </w:rPr>
        <w:t>ykonawcy o udzielenie wyjaśnień</w:t>
      </w:r>
      <w:r w:rsidR="00F10AFD" w:rsidRPr="00376D18">
        <w:rPr>
          <w:rFonts w:asciiTheme="minorHAnsi" w:hAnsiTheme="minorHAnsi" w:cs="Arial"/>
          <w:sz w:val="22"/>
          <w:szCs w:val="22"/>
        </w:rPr>
        <w:t xml:space="preserve"> dotyczących ceny.</w:t>
      </w:r>
      <w:r w:rsidR="00F10AFD" w:rsidRPr="00376D1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F10AFD" w:rsidRPr="00376D18" w:rsidRDefault="00A51724" w:rsidP="00AA59A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11</w:t>
      </w:r>
      <w:r w:rsidR="00F10AF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F10AFD" w:rsidRPr="00376D18">
        <w:rPr>
          <w:rFonts w:asciiTheme="minorHAnsi" w:hAnsiTheme="minorHAnsi" w:cs="Arial"/>
          <w:sz w:val="22"/>
          <w:szCs w:val="22"/>
        </w:rPr>
        <w:t>Zamawiający nie przewiduje udzielania zaliczek.</w:t>
      </w:r>
    </w:p>
    <w:p w:rsidR="006171C0" w:rsidRPr="00376D18" w:rsidRDefault="00A51724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12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Cena oferty uwzględnia wszystkie zobowiązania, musi być podana w </w:t>
      </w:r>
      <w:r w:rsidR="006E4D4D">
        <w:rPr>
          <w:rFonts w:asciiTheme="minorHAnsi" w:hAnsiTheme="minorHAnsi" w:cs="Arial"/>
          <w:sz w:val="22"/>
          <w:szCs w:val="22"/>
        </w:rPr>
        <w:t>złotych (PLN)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cyfrowo i słownie.</w:t>
      </w:r>
    </w:p>
    <w:p w:rsidR="006171C0" w:rsidRPr="00376D18" w:rsidRDefault="00A51724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13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musi być podana do dwóch miejsc po przecinku.</w:t>
      </w:r>
    </w:p>
    <w:p w:rsidR="006171C0" w:rsidRPr="00376D18" w:rsidRDefault="00A51724" w:rsidP="00AA59A8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14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podana w ofercie powinna obejmować wszystkie koszty i składniki związane z wykonaniem zamówienia w tym podatki.</w:t>
      </w:r>
    </w:p>
    <w:p w:rsidR="006171C0" w:rsidRPr="00376D18" w:rsidRDefault="00A51724" w:rsidP="00C2665F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15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Cena nie ulega zmianie przez okres ważności oferty (związania).</w:t>
      </w:r>
    </w:p>
    <w:p w:rsidR="00B673D2" w:rsidRPr="00376D18" w:rsidRDefault="00A51724" w:rsidP="00C2665F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16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Jeżeli złożono ofertę, której wy</w:t>
      </w:r>
      <w:r w:rsidR="00AA59A8" w:rsidRPr="00376D18">
        <w:rPr>
          <w:rFonts w:asciiTheme="minorHAnsi" w:hAnsiTheme="minorHAnsi" w:cs="Arial"/>
          <w:sz w:val="22"/>
          <w:szCs w:val="22"/>
        </w:rPr>
        <w:t>bór prowadziłby do powstania u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 obowiązku podatkowego zgodnie z przepisami</w:t>
      </w:r>
      <w:r w:rsidR="00AA59A8" w:rsidRPr="00376D18">
        <w:rPr>
          <w:rFonts w:asciiTheme="minorHAnsi" w:hAnsiTheme="minorHAnsi" w:cs="Arial"/>
          <w:sz w:val="22"/>
          <w:szCs w:val="22"/>
        </w:rPr>
        <w:t xml:space="preserve"> o podatku od towarów i usług, Z</w:t>
      </w:r>
      <w:r w:rsidR="00BC28E5" w:rsidRPr="00376D18">
        <w:rPr>
          <w:rFonts w:asciiTheme="minorHAnsi" w:hAnsiTheme="minorHAnsi" w:cs="Arial"/>
          <w:sz w:val="22"/>
          <w:szCs w:val="22"/>
        </w:rPr>
        <w:t>amawiający w celu oceny takiej oferty dolicza do przedstawionej w niej ceny podatek od towarów i usług, który miałby obowiązek rozliczyć zgodnie z tymi przepisami. Wykonawc</w:t>
      </w:r>
      <w:r w:rsidR="00AA59A8" w:rsidRPr="00376D18">
        <w:rPr>
          <w:rFonts w:asciiTheme="minorHAnsi" w:hAnsiTheme="minorHAnsi" w:cs="Arial"/>
          <w:sz w:val="22"/>
          <w:szCs w:val="22"/>
        </w:rPr>
        <w:t>a, składając ofertę, informuje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amawiającego, czy wybór oferty będzie prowadzić</w:t>
      </w:r>
      <w:r w:rsidR="00C2665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A59A8" w:rsidRPr="00376D18">
        <w:rPr>
          <w:rFonts w:asciiTheme="minorHAnsi" w:hAnsiTheme="minorHAnsi" w:cs="Arial"/>
          <w:sz w:val="22"/>
          <w:szCs w:val="22"/>
        </w:rPr>
        <w:t>do powstania u Z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amawiającego obowiązku podatkowego, wskazując nazwę (rodzaj) towaru lub usługi, których dostawa lub świadczenie będzie prowadzić </w:t>
      </w:r>
      <w:r w:rsidR="003C3FDD" w:rsidRPr="00376D18">
        <w:rPr>
          <w:rFonts w:asciiTheme="minorHAnsi" w:hAnsiTheme="minorHAnsi" w:cs="Arial"/>
          <w:sz w:val="22"/>
          <w:szCs w:val="22"/>
        </w:rPr>
        <w:t>do jego powstania, oraz wskazuj</w:t>
      </w:r>
      <w:r w:rsidR="00BC28E5" w:rsidRPr="00376D18">
        <w:rPr>
          <w:rFonts w:asciiTheme="minorHAnsi" w:hAnsiTheme="minorHAnsi" w:cs="Arial"/>
          <w:sz w:val="22"/>
          <w:szCs w:val="22"/>
        </w:rPr>
        <w:t>ąc ich wartość bez kwoty podatku.</w:t>
      </w:r>
      <w:bookmarkStart w:id="10" w:name="bookmark20"/>
    </w:p>
    <w:p w:rsidR="00B673D2" w:rsidRDefault="00B673D2" w:rsidP="00B673D2">
      <w:pPr>
        <w:rPr>
          <w:rFonts w:asciiTheme="minorHAnsi" w:hAnsiTheme="minorHAnsi" w:cs="Arial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XII</w:t>
      </w:r>
      <w:r w:rsidRPr="00423ABC">
        <w:rPr>
          <w:rFonts w:ascii="Calibri" w:hAnsi="Calibri"/>
          <w:i/>
          <w:highlight w:val="lightGray"/>
        </w:rPr>
        <w:t>I.</w:t>
      </w:r>
    </w:p>
    <w:p w:rsidR="00B673D2" w:rsidRDefault="00775130" w:rsidP="00CE7641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Opis kryteriów</w:t>
      </w:r>
      <w:r w:rsidR="00B72D6A">
        <w:rPr>
          <w:rFonts w:asciiTheme="minorHAnsi" w:hAnsiTheme="minorHAnsi" w:cs="Arial"/>
          <w:b/>
          <w:sz w:val="22"/>
          <w:szCs w:val="22"/>
        </w:rPr>
        <w:t>, którymi Zamawiający będzie sie kierował przy wyborze oferty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B72D6A" w:rsidRPr="00B72D6A" w:rsidRDefault="00B72D6A" w:rsidP="00840069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B72D6A">
        <w:rPr>
          <w:rFonts w:asciiTheme="minorHAnsi" w:hAnsiTheme="minorHAnsi" w:cs="Arial"/>
          <w:sz w:val="22"/>
          <w:szCs w:val="22"/>
        </w:rPr>
        <w:t xml:space="preserve">1. Zamawiający dokona </w:t>
      </w:r>
      <w:r w:rsidR="00840069">
        <w:rPr>
          <w:rFonts w:asciiTheme="minorHAnsi" w:hAnsiTheme="minorHAnsi" w:cs="Arial"/>
          <w:sz w:val="22"/>
          <w:szCs w:val="22"/>
        </w:rPr>
        <w:t>wyboru</w:t>
      </w:r>
      <w:r w:rsidRPr="00B72D6A">
        <w:rPr>
          <w:rFonts w:asciiTheme="minorHAnsi" w:hAnsiTheme="minorHAnsi" w:cs="Arial"/>
          <w:sz w:val="22"/>
          <w:szCs w:val="22"/>
        </w:rPr>
        <w:t xml:space="preserve"> ofert</w:t>
      </w:r>
      <w:r w:rsidR="00840069">
        <w:rPr>
          <w:rFonts w:asciiTheme="minorHAnsi" w:hAnsiTheme="minorHAnsi" w:cs="Arial"/>
          <w:sz w:val="22"/>
          <w:szCs w:val="22"/>
        </w:rPr>
        <w:t>y</w:t>
      </w:r>
      <w:r w:rsidRPr="00B72D6A">
        <w:rPr>
          <w:rFonts w:asciiTheme="minorHAnsi" w:hAnsiTheme="minorHAnsi" w:cs="Arial"/>
          <w:sz w:val="22"/>
          <w:szCs w:val="22"/>
        </w:rPr>
        <w:t xml:space="preserve"> </w:t>
      </w:r>
      <w:r w:rsidR="00840069">
        <w:rPr>
          <w:rFonts w:asciiTheme="minorHAnsi" w:hAnsiTheme="minorHAnsi" w:cs="Arial"/>
          <w:sz w:val="22"/>
          <w:szCs w:val="22"/>
        </w:rPr>
        <w:t>spośród ofert, które</w:t>
      </w:r>
      <w:r w:rsidRPr="00B72D6A">
        <w:rPr>
          <w:rFonts w:asciiTheme="minorHAnsi" w:hAnsiTheme="minorHAnsi" w:cs="Arial"/>
          <w:sz w:val="22"/>
          <w:szCs w:val="22"/>
        </w:rPr>
        <w:t xml:space="preserve"> nie zostały odrzucone na podstawie następujących kryteriów oceny ofert: </w:t>
      </w:r>
    </w:p>
    <w:p w:rsidR="00B673D2" w:rsidRPr="00376D18" w:rsidRDefault="00B673D2" w:rsidP="00B673D2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3261"/>
        <w:gridCol w:w="1053"/>
      </w:tblGrid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Nazwa kryterium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Waga %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Cena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A32F0F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B673D2" w:rsidRPr="00376D18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</w:tr>
      <w:tr w:rsidR="00B673D2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Gwarancja</w:t>
            </w:r>
            <w:r w:rsidR="00B72D6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3D2" w:rsidRPr="00376D18" w:rsidRDefault="00B673D2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76D18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</w:tr>
      <w:tr w:rsidR="00B72D6A" w:rsidRPr="00376D18" w:rsidTr="00B72D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D6A" w:rsidRPr="00376D18" w:rsidRDefault="00B72D6A">
            <w:pPr>
              <w:ind w:left="398" w:hanging="39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72D6A" w:rsidRDefault="00B72D6A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Zamawiający dokona oceny</w:t>
      </w:r>
      <w:r w:rsidR="006C05F6">
        <w:rPr>
          <w:rFonts w:asciiTheme="minorHAnsi" w:hAnsiTheme="minorHAnsi" w:cs="Arial"/>
          <w:color w:val="auto"/>
          <w:sz w:val="22"/>
          <w:szCs w:val="22"/>
        </w:rPr>
        <w:t xml:space="preserve"> ofert przyznając punkty w ramach poszczególnych kryteriów oceny ofert, wg zasady 1% = 1 </w:t>
      </w:r>
      <w:proofErr w:type="spellStart"/>
      <w:r w:rsidR="006C05F6">
        <w:rPr>
          <w:rFonts w:asciiTheme="minorHAnsi" w:hAnsiTheme="minorHAnsi" w:cs="Arial"/>
          <w:color w:val="auto"/>
          <w:sz w:val="22"/>
          <w:szCs w:val="22"/>
        </w:rPr>
        <w:t>pkt</w:t>
      </w:r>
      <w:proofErr w:type="spellEnd"/>
      <w:r w:rsidR="006C05F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2665F" w:rsidRPr="00376D18">
        <w:rPr>
          <w:rFonts w:asciiTheme="minorHAnsi" w:hAnsiTheme="minorHAnsi" w:cs="Arial"/>
          <w:color w:val="auto"/>
          <w:sz w:val="22"/>
          <w:szCs w:val="22"/>
        </w:rPr>
        <w:tab/>
      </w:r>
    </w:p>
    <w:p w:rsidR="00B72D6A" w:rsidRDefault="007873AC" w:rsidP="00C2665F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2.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,,Cena''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zostaną obliczone wg wzoru: </w:t>
      </w:r>
    </w:p>
    <w:p w:rsidR="00440E83" w:rsidRPr="00376D18" w:rsidRDefault="00440E83" w:rsidP="00057CE9">
      <w:pPr>
        <w:spacing w:after="60"/>
        <w:ind w:left="426" w:hanging="284"/>
        <w:rPr>
          <w:rFonts w:asciiTheme="minorHAnsi" w:hAnsiTheme="minorHAnsi" w:cs="Arial"/>
          <w:color w:val="auto"/>
          <w:sz w:val="22"/>
          <w:szCs w:val="22"/>
          <w:u w:val="single"/>
        </w:rPr>
      </w:pPr>
      <w:bookmarkStart w:id="11" w:name="bookmark23"/>
      <w:bookmarkEnd w:id="10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u w:val="single"/>
          <w:vertAlign w:val="subscript"/>
        </w:rPr>
        <w:t>C</w:t>
      </w:r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= 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/</w:t>
      </w: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x 60</w:t>
      </w:r>
      <w:r w:rsidR="003A3DEE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 </w:t>
      </w:r>
      <w:proofErr w:type="spellStart"/>
      <w:r w:rsidR="003A3DEE">
        <w:rPr>
          <w:rFonts w:asciiTheme="minorHAnsi" w:hAnsiTheme="minorHAnsi" w:cs="Arial"/>
          <w:color w:val="auto"/>
          <w:sz w:val="22"/>
          <w:szCs w:val="22"/>
          <w:u w:val="single"/>
        </w:rPr>
        <w:t>pkt</w:t>
      </w:r>
      <w:proofErr w:type="spellEnd"/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Cn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najniższa oferowana cena </w:t>
      </w:r>
    </w:p>
    <w:p w:rsidR="00CE7641" w:rsidRPr="00376D18" w:rsidRDefault="00440E83" w:rsidP="00057CE9">
      <w:pPr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r w:rsidRPr="00376D18">
        <w:rPr>
          <w:rFonts w:asciiTheme="minorHAnsi" w:hAnsiTheme="minorHAnsi" w:cs="Arial"/>
          <w:color w:val="auto"/>
          <w:sz w:val="22"/>
          <w:szCs w:val="22"/>
        </w:rPr>
        <w:t>Cp</w:t>
      </w:r>
      <w:proofErr w:type="spellEnd"/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cena oferty porównywanej </w:t>
      </w:r>
    </w:p>
    <w:p w:rsidR="007873AC" w:rsidRPr="007873AC" w:rsidRDefault="00440E83" w:rsidP="007873AC">
      <w:pPr>
        <w:spacing w:after="120"/>
        <w:ind w:left="426" w:hanging="284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C </w:t>
      </w:r>
      <w:r w:rsidR="00CE7641"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>- w</w:t>
      </w:r>
      <w:r w:rsidR="003437E6" w:rsidRPr="00376D18">
        <w:rPr>
          <w:rFonts w:asciiTheme="minorHAnsi" w:hAnsiTheme="minorHAnsi" w:cs="Arial"/>
          <w:color w:val="auto"/>
          <w:sz w:val="22"/>
          <w:szCs w:val="22"/>
        </w:rPr>
        <w:t>aga</w:t>
      </w:r>
      <w:r w:rsidR="00CE7641" w:rsidRPr="00376D18">
        <w:rPr>
          <w:rFonts w:asciiTheme="minorHAnsi" w:hAnsiTheme="minorHAnsi" w:cs="Arial"/>
          <w:color w:val="auto"/>
          <w:sz w:val="22"/>
          <w:szCs w:val="22"/>
        </w:rPr>
        <w:t xml:space="preserve"> ceny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7873AC" w:rsidRPr="00376D18" w:rsidRDefault="007873AC" w:rsidP="007873AC">
      <w:pPr>
        <w:spacing w:after="24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</w:t>
      </w:r>
      <w:r>
        <w:rPr>
          <w:rFonts w:asciiTheme="minorHAnsi" w:hAnsiTheme="minorHAnsi" w:cs="Arial"/>
          <w:color w:val="auto"/>
          <w:sz w:val="22"/>
          <w:szCs w:val="22"/>
        </w:rPr>
        <w:t>rta z najniższą ceną otrzyma maksymalną liczbę punktów - przy czym maksymalna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liczba punktów w tym kryterium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to 60 - pozostałym ofertom przyznana zostanie proporcjonalnie mniejsza liczba punktów.</w:t>
      </w:r>
    </w:p>
    <w:p w:rsidR="003437E6" w:rsidRPr="007873AC" w:rsidRDefault="007873AC" w:rsidP="0070446F">
      <w:pPr>
        <w:spacing w:after="120"/>
        <w:ind w:left="284" w:hanging="284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3. W </w:t>
      </w:r>
      <w:r w:rsidRPr="005E7518">
        <w:rPr>
          <w:rFonts w:asciiTheme="minorHAnsi" w:hAnsiTheme="minorHAnsi" w:cs="Arial"/>
          <w:b/>
          <w:color w:val="auto"/>
          <w:sz w:val="22"/>
          <w:szCs w:val="22"/>
        </w:rPr>
        <w:t>kryterium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>,,</w:t>
      </w:r>
      <w:r>
        <w:rPr>
          <w:rFonts w:asciiTheme="minorHAnsi" w:hAnsiTheme="minorHAnsi" w:cs="Arial"/>
          <w:b/>
          <w:color w:val="auto"/>
          <w:sz w:val="22"/>
          <w:szCs w:val="22"/>
        </w:rPr>
        <w:t>Gwarancja</w:t>
      </w:r>
      <w:r w:rsidRPr="007873AC">
        <w:rPr>
          <w:rFonts w:asciiTheme="minorHAnsi" w:hAnsiTheme="minorHAnsi" w:cs="Arial"/>
          <w:b/>
          <w:color w:val="auto"/>
          <w:sz w:val="22"/>
          <w:szCs w:val="22"/>
        </w:rPr>
        <w:t xml:space="preserve">''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punkty </w:t>
      </w:r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są przyznawana za wydłużenie okresu gwarancji powyżej wymaganych 60 </w:t>
      </w:r>
      <w:proofErr w:type="spellStart"/>
      <w:r w:rsidR="0070446F">
        <w:rPr>
          <w:rFonts w:asciiTheme="minorHAnsi" w:hAnsiTheme="minorHAnsi" w:cs="Arial"/>
          <w:color w:val="auto"/>
          <w:sz w:val="22"/>
          <w:szCs w:val="22"/>
        </w:rPr>
        <w:t>m-cy</w:t>
      </w:r>
      <w:proofErr w:type="spellEnd"/>
      <w:r w:rsidR="0070446F">
        <w:rPr>
          <w:rFonts w:asciiTheme="minorHAnsi" w:hAnsiTheme="minorHAnsi" w:cs="Arial"/>
          <w:color w:val="auto"/>
          <w:sz w:val="22"/>
          <w:szCs w:val="22"/>
        </w:rPr>
        <w:t xml:space="preserve"> i </w:t>
      </w:r>
      <w:r>
        <w:rPr>
          <w:rFonts w:asciiTheme="minorHAnsi" w:hAnsiTheme="minorHAnsi" w:cs="Arial"/>
          <w:color w:val="auto"/>
          <w:sz w:val="22"/>
          <w:szCs w:val="22"/>
        </w:rPr>
        <w:t>zostaną obliczone wg wzoru:</w:t>
      </w:r>
    </w:p>
    <w:p w:rsidR="003437E6" w:rsidRPr="00376D18" w:rsidRDefault="003437E6" w:rsidP="00057CE9">
      <w:pPr>
        <w:spacing w:after="6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  <w:vertAlign w:val="subscript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 xml:space="preserve">G 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= </w:t>
      </w:r>
      <m:oMath>
        <m:f>
          <m:fPr>
            <m:ctrlPr>
              <w:rPr>
                <w:rFonts w:ascii="Cambria Math" w:hAnsiTheme="minorHAnsi" w:cs="Arial"/>
                <w:color w:val="auto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G</m:t>
            </m:r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  <w:vertAlign w:val="subscript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hAnsiTheme="minorHAnsi" w:cs="Arial"/>
                <w:color w:val="auto"/>
                <w:sz w:val="22"/>
                <w:szCs w:val="22"/>
              </w:rPr>
              <m:t>G max</m:t>
            </m:r>
          </m:den>
        </m:f>
      </m:oMath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 xml:space="preserve"> x 40</w:t>
      </w:r>
      <w:r w:rsidR="003A3DEE">
        <w:rPr>
          <w:rFonts w:asciiTheme="minorHAnsi" w:hAnsiTheme="minorHAnsi" w:cs="Arial"/>
          <w:color w:val="auto"/>
          <w:sz w:val="22"/>
          <w:szCs w:val="22"/>
        </w:rPr>
        <w:t>pkt</w:t>
      </w:r>
    </w:p>
    <w:p w:rsidR="003437E6" w:rsidRPr="00376D18" w:rsidRDefault="003437E6" w:rsidP="00057CE9">
      <w:pPr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G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>- waga gwarancji</w:t>
      </w:r>
    </w:p>
    <w:p w:rsidR="002F29FF" w:rsidRDefault="00EA61C8" w:rsidP="00057CE9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Go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  <w:r>
        <w:rPr>
          <w:rFonts w:asciiTheme="minorHAnsi" w:hAnsiTheme="minorHAnsi" w:cs="Arial"/>
          <w:color w:val="auto"/>
          <w:sz w:val="22"/>
          <w:szCs w:val="22"/>
        </w:rPr>
        <w:tab/>
        <w:t>- okres gwarancji</w:t>
      </w:r>
      <w:r w:rsidR="006018E5">
        <w:rPr>
          <w:rFonts w:asciiTheme="minorHAnsi" w:hAnsiTheme="minorHAnsi" w:cs="Arial"/>
          <w:color w:val="auto"/>
          <w:sz w:val="22"/>
          <w:szCs w:val="22"/>
        </w:rPr>
        <w:t xml:space="preserve"> powyżej </w:t>
      </w:r>
      <w:r w:rsidR="00B62803" w:rsidRPr="00376D18">
        <w:rPr>
          <w:rFonts w:asciiTheme="minorHAnsi" w:hAnsiTheme="minorHAnsi" w:cs="Arial"/>
          <w:color w:val="auto"/>
          <w:sz w:val="22"/>
          <w:szCs w:val="22"/>
        </w:rPr>
        <w:t>6</w:t>
      </w:r>
      <w:r w:rsidR="006018E5">
        <w:rPr>
          <w:rFonts w:asciiTheme="minorHAnsi" w:hAnsiTheme="minorHAnsi" w:cs="Arial"/>
          <w:color w:val="auto"/>
          <w:sz w:val="22"/>
          <w:szCs w:val="22"/>
        </w:rPr>
        <w:t>0</w:t>
      </w:r>
      <w:r w:rsidR="00B62803" w:rsidRPr="00376D18">
        <w:rPr>
          <w:rFonts w:asciiTheme="minorHAnsi" w:hAnsiTheme="minorHAnsi" w:cs="Arial"/>
          <w:color w:val="auto"/>
          <w:sz w:val="22"/>
          <w:szCs w:val="22"/>
        </w:rPr>
        <w:t xml:space="preserve"> miesięcy - </w:t>
      </w:r>
      <w:r w:rsidR="00FE1760" w:rsidRPr="00376D18">
        <w:rPr>
          <w:rFonts w:asciiTheme="minorHAnsi" w:hAnsiTheme="minorHAnsi" w:cs="Arial"/>
          <w:color w:val="auto"/>
          <w:sz w:val="22"/>
          <w:szCs w:val="22"/>
        </w:rPr>
        <w:t>max</w:t>
      </w:r>
      <w:r w:rsidR="006018E5">
        <w:rPr>
          <w:rFonts w:asciiTheme="minorHAnsi" w:hAnsiTheme="minorHAnsi" w:cs="Arial"/>
          <w:color w:val="auto"/>
          <w:sz w:val="22"/>
          <w:szCs w:val="22"/>
        </w:rPr>
        <w:t>. 24 miesiące</w:t>
      </w:r>
    </w:p>
    <w:p w:rsidR="00EA61C8" w:rsidRPr="00EA61C8" w:rsidRDefault="00EA61C8" w:rsidP="00057CE9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G</w:t>
      </w:r>
      <w:r>
        <w:rPr>
          <w:rFonts w:asciiTheme="minorHAnsi" w:hAnsiTheme="minorHAnsi" w:cs="Arial"/>
          <w:color w:val="auto"/>
          <w:sz w:val="22"/>
          <w:szCs w:val="22"/>
          <w:vertAlign w:val="subscript"/>
        </w:rPr>
        <w:t>MAX</w:t>
      </w:r>
      <w:r>
        <w:rPr>
          <w:rFonts w:asciiTheme="minorHAnsi" w:hAnsiTheme="minorHAnsi" w:cs="Arial"/>
          <w:color w:val="auto"/>
          <w:sz w:val="22"/>
          <w:szCs w:val="22"/>
        </w:rPr>
        <w:tab/>
        <w:t xml:space="preserve">- najdłuższy oferowany okres gwarancji powyżej wymaganego okresu 60 miesięcy </w:t>
      </w:r>
      <w:r>
        <w:rPr>
          <w:rFonts w:asciiTheme="minorHAnsi" w:hAnsiTheme="minorHAnsi" w:cs="Arial"/>
          <w:color w:val="auto"/>
          <w:sz w:val="22"/>
          <w:szCs w:val="22"/>
        </w:rPr>
        <w:tab/>
      </w:r>
    </w:p>
    <w:p w:rsidR="00F91126" w:rsidRPr="00F91126" w:rsidRDefault="00440E83" w:rsidP="00F91126">
      <w:pPr>
        <w:spacing w:after="120"/>
        <w:ind w:left="426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Okres </w:t>
      </w:r>
      <w:r w:rsidR="001B6040" w:rsidRPr="00376D18">
        <w:rPr>
          <w:rFonts w:asciiTheme="minorHAnsi" w:hAnsiTheme="minorHAnsi" w:cs="Arial"/>
          <w:color w:val="auto"/>
          <w:sz w:val="22"/>
          <w:szCs w:val="22"/>
        </w:rPr>
        <w:t>wydłużonej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gwarancji należy określić w 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pełnych </w:t>
      </w:r>
      <w:r w:rsidR="004F5299" w:rsidRPr="00376D18">
        <w:rPr>
          <w:rFonts w:asciiTheme="minorHAnsi" w:hAnsiTheme="minorHAnsi" w:cs="Arial"/>
          <w:color w:val="auto"/>
          <w:sz w:val="22"/>
          <w:szCs w:val="22"/>
        </w:rPr>
        <w:t>miesiącach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F91126" w:rsidRPr="00AC21A5" w:rsidRDefault="00440E83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C21A5">
        <w:rPr>
          <w:rFonts w:asciiTheme="minorHAnsi" w:hAnsiTheme="minorHAnsi" w:cs="Arial"/>
          <w:color w:val="auto"/>
          <w:sz w:val="22"/>
          <w:szCs w:val="22"/>
        </w:rPr>
        <w:t xml:space="preserve">Uwaga: </w:t>
      </w:r>
    </w:p>
    <w:p w:rsidR="00F91126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zaoferowania minimalnego okresu  gwarancji tj. 60 </w:t>
      </w:r>
      <w:proofErr w:type="spellStart"/>
      <w:r w:rsidR="00F91126">
        <w:rPr>
          <w:rFonts w:asciiTheme="minorHAnsi" w:hAnsiTheme="minorHAnsi" w:cs="Arial"/>
          <w:color w:val="auto"/>
          <w:sz w:val="22"/>
          <w:szCs w:val="22"/>
        </w:rPr>
        <w:t>m-cy</w:t>
      </w:r>
      <w:proofErr w:type="spellEnd"/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oferta otrzyma 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F91126">
        <w:rPr>
          <w:rFonts w:asciiTheme="minorHAnsi" w:hAnsiTheme="minorHAnsi" w:cs="Arial"/>
          <w:color w:val="auto"/>
          <w:sz w:val="22"/>
          <w:szCs w:val="22"/>
        </w:rPr>
        <w:t>Gwarancja</w:t>
      </w:r>
      <w:r>
        <w:rPr>
          <w:rFonts w:asciiTheme="minorHAnsi" w:hAnsiTheme="minorHAnsi" w:cs="Arial"/>
          <w:color w:val="auto"/>
          <w:sz w:val="22"/>
          <w:szCs w:val="22"/>
        </w:rPr>
        <w:t>''.</w:t>
      </w:r>
    </w:p>
    <w:p w:rsidR="00B62803" w:rsidRDefault="008943A7" w:rsidP="0085745F">
      <w:pPr>
        <w:spacing w:after="6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W</w:t>
      </w:r>
      <w:r w:rsidR="00F91126">
        <w:rPr>
          <w:rFonts w:asciiTheme="minorHAnsi" w:hAnsiTheme="minorHAnsi" w:cs="Arial"/>
          <w:color w:val="auto"/>
          <w:sz w:val="22"/>
          <w:szCs w:val="22"/>
        </w:rPr>
        <w:t xml:space="preserve"> przypadku  zaoferowania maksymalnego okresu  gwarancji tj. 84 m-ce oferta otrzyma 40 punktów w kryterium </w:t>
      </w:r>
      <w:r>
        <w:rPr>
          <w:rFonts w:asciiTheme="minorHAnsi" w:hAnsiTheme="minorHAnsi" w:cs="Arial"/>
          <w:color w:val="auto"/>
          <w:sz w:val="22"/>
          <w:szCs w:val="22"/>
        </w:rPr>
        <w:t>,,</w:t>
      </w:r>
      <w:r w:rsidR="00F91126">
        <w:rPr>
          <w:rFonts w:asciiTheme="minorHAnsi" w:hAnsiTheme="minorHAnsi" w:cs="Arial"/>
          <w:color w:val="auto"/>
          <w:sz w:val="22"/>
          <w:szCs w:val="22"/>
        </w:rPr>
        <w:t>Gwarancja</w:t>
      </w:r>
      <w:r>
        <w:rPr>
          <w:rFonts w:asciiTheme="minorHAnsi" w:hAnsiTheme="minorHAnsi" w:cs="Arial"/>
          <w:color w:val="auto"/>
          <w:sz w:val="22"/>
          <w:szCs w:val="22"/>
        </w:rPr>
        <w:t>''</w:t>
      </w:r>
      <w:r w:rsidR="00F91126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5E7518" w:rsidRDefault="005E7518" w:rsidP="006C05F6">
      <w:pPr>
        <w:spacing w:before="120" w:after="120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4</w:t>
      </w:r>
      <w:r w:rsidR="00B72D6A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Łączna ilość punktów w obu kryteriach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41D7D">
        <w:rPr>
          <w:rFonts w:asciiTheme="minorHAnsi" w:hAnsiTheme="minorHAnsi" w:cs="Arial"/>
          <w:color w:val="auto"/>
          <w:sz w:val="22"/>
          <w:szCs w:val="22"/>
        </w:rPr>
        <w:t>zostanie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obliczon</w:t>
      </w:r>
      <w:r w:rsidR="00241D7D">
        <w:rPr>
          <w:rFonts w:asciiTheme="minorHAnsi" w:hAnsiTheme="minorHAnsi" w:cs="Arial"/>
          <w:color w:val="auto"/>
          <w:sz w:val="22"/>
          <w:szCs w:val="22"/>
        </w:rPr>
        <w:t>a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wg wzoru:</w:t>
      </w:r>
    </w:p>
    <w:p w:rsidR="006C05F6" w:rsidRPr="00376D18" w:rsidRDefault="005E7518" w:rsidP="006C05F6">
      <w:pPr>
        <w:spacing w:before="120" w:after="120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color w:val="auto"/>
          <w:sz w:val="22"/>
          <w:szCs w:val="22"/>
        </w:rPr>
        <w:tab/>
      </w:r>
      <w:r w:rsidR="006C05F6" w:rsidRPr="006C05F6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>W =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C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+ W</w:t>
      </w:r>
      <w:r w:rsidR="006C05F6" w:rsidRPr="00376D18">
        <w:rPr>
          <w:rFonts w:asciiTheme="minorHAnsi" w:hAnsiTheme="minorHAnsi" w:cs="Arial"/>
          <w:b/>
          <w:color w:val="auto"/>
          <w:sz w:val="22"/>
          <w:szCs w:val="22"/>
          <w:u w:val="single"/>
          <w:vertAlign w:val="subscript"/>
        </w:rPr>
        <w:t>G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ab/>
        <w:t xml:space="preserve">- wynik </w:t>
      </w:r>
      <w:r w:rsidR="00241D7D">
        <w:rPr>
          <w:rFonts w:asciiTheme="minorHAnsi" w:hAnsiTheme="minorHAnsi" w:cs="Arial"/>
          <w:color w:val="auto"/>
          <w:sz w:val="22"/>
          <w:szCs w:val="22"/>
        </w:rPr>
        <w:t>łączny w punktach</w:t>
      </w:r>
    </w:p>
    <w:p w:rsidR="006C05F6" w:rsidRPr="00376D18" w:rsidRDefault="006C05F6" w:rsidP="006C05F6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C</w:t>
      </w:r>
      <w:r w:rsidR="00241D7D">
        <w:rPr>
          <w:rFonts w:asciiTheme="minorHAnsi" w:hAnsiTheme="minorHAnsi" w:cs="Arial"/>
          <w:color w:val="auto"/>
          <w:sz w:val="22"/>
          <w:szCs w:val="22"/>
        </w:rPr>
        <w:tab/>
        <w:t>- liczba punktów w kryterium ,,Cena''</w:t>
      </w:r>
    </w:p>
    <w:p w:rsidR="00B72D6A" w:rsidRPr="00E94C11" w:rsidRDefault="006C05F6" w:rsidP="00E94C11">
      <w:pPr>
        <w:spacing w:after="120"/>
        <w:jc w:val="both"/>
        <w:rPr>
          <w:rFonts w:asciiTheme="minorHAnsi" w:hAnsiTheme="minorHAnsi" w:cs="Arial"/>
          <w:color w:val="auto"/>
          <w:sz w:val="22"/>
          <w:szCs w:val="22"/>
          <w:vertAlign w:val="subscript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ab/>
        <w:t>W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>G</w:t>
      </w:r>
      <w:r w:rsidRPr="00376D18">
        <w:rPr>
          <w:rFonts w:asciiTheme="minorHAnsi" w:hAnsiTheme="minorHAnsi" w:cs="Arial"/>
          <w:color w:val="auto"/>
          <w:sz w:val="22"/>
          <w:szCs w:val="22"/>
          <w:vertAlign w:val="subscript"/>
        </w:rPr>
        <w:tab/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- </w:t>
      </w:r>
      <w:r w:rsidR="00241D7D">
        <w:rPr>
          <w:rFonts w:asciiTheme="minorHAnsi" w:hAnsiTheme="minorHAnsi" w:cs="Arial"/>
          <w:color w:val="auto"/>
          <w:sz w:val="22"/>
          <w:szCs w:val="22"/>
        </w:rPr>
        <w:t>liczba punktów w kryterium ,,Gwarancja''</w:t>
      </w:r>
    </w:p>
    <w:p w:rsidR="00841B86" w:rsidRDefault="00440E83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Oferta, która przedstawia naj</w:t>
      </w:r>
      <w:r w:rsidR="00241D7D">
        <w:rPr>
          <w:rFonts w:asciiTheme="minorHAnsi" w:hAnsiTheme="minorHAnsi" w:cs="Arial"/>
          <w:color w:val="auto"/>
          <w:sz w:val="22"/>
          <w:szCs w:val="22"/>
        </w:rPr>
        <w:t>korzystniejszy bilans (największ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a liczba przyznanych punktów </w:t>
      </w:r>
      <w:r w:rsidR="00241D7D">
        <w:rPr>
          <w:rFonts w:asciiTheme="minorHAnsi" w:hAnsiTheme="minorHAnsi" w:cs="Arial"/>
          <w:color w:val="auto"/>
          <w:sz w:val="22"/>
          <w:szCs w:val="22"/>
        </w:rPr>
        <w:t>w oparciu o ustalone kryteria)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zostanie uznana za najk</w:t>
      </w:r>
      <w:r w:rsidR="00241D7D">
        <w:rPr>
          <w:rFonts w:asciiTheme="minorHAnsi" w:hAnsiTheme="minorHAnsi" w:cs="Arial"/>
          <w:color w:val="auto"/>
          <w:sz w:val="22"/>
          <w:szCs w:val="22"/>
        </w:rPr>
        <w:t>orzystniejszą. P</w:t>
      </w:r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ozostałe oferty zostaną sklasyfikowane zgodnie z </w:t>
      </w:r>
      <w:r w:rsidRPr="00376D18">
        <w:rPr>
          <w:rFonts w:asciiTheme="minorHAnsi" w:hAnsiTheme="minorHAnsi" w:cs="Arial"/>
          <w:color w:val="auto"/>
          <w:sz w:val="22"/>
          <w:szCs w:val="22"/>
        </w:rPr>
        <w:lastRenderedPageBreak/>
        <w:t xml:space="preserve">ilością uzyskanych punktów. Realizacja </w:t>
      </w:r>
      <w:r w:rsidR="0069197E" w:rsidRPr="00376D18">
        <w:rPr>
          <w:rFonts w:asciiTheme="minorHAnsi" w:hAnsiTheme="minorHAnsi" w:cs="Arial"/>
          <w:color w:val="auto"/>
          <w:sz w:val="22"/>
          <w:szCs w:val="22"/>
        </w:rPr>
        <w:t>zamówienia zostanie powierzona W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ykonawcy, który uzyska najwyższą ilość punktów.</w:t>
      </w:r>
    </w:p>
    <w:p w:rsidR="00841B86" w:rsidRPr="00376D18" w:rsidRDefault="00841B86" w:rsidP="00440E83">
      <w:pPr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1B86" w:rsidRPr="005734E9" w:rsidRDefault="00841B86" w:rsidP="00841B86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125E2">
        <w:rPr>
          <w:rFonts w:ascii="Calibri" w:hAnsi="Calibri"/>
          <w:i/>
          <w:highlight w:val="lightGray"/>
        </w:rPr>
        <w:t>XIV.</w:t>
      </w:r>
    </w:p>
    <w:p w:rsidR="0028007C" w:rsidRPr="00376D18" w:rsidRDefault="00775130" w:rsidP="006C7412">
      <w:pPr>
        <w:pStyle w:val="Teksttreci0"/>
        <w:shd w:val="clear" w:color="auto" w:fill="auto"/>
        <w:spacing w:before="0" w:after="120" w:line="250" w:lineRule="exact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bookmarkStart w:id="12" w:name="bookmark24"/>
      <w:bookmarkEnd w:id="11"/>
      <w:r w:rsidRPr="00376D18">
        <w:rPr>
          <w:rFonts w:asciiTheme="minorHAnsi" w:hAnsiTheme="minorHAnsi" w:cs="Arial"/>
          <w:b/>
          <w:sz w:val="22"/>
          <w:szCs w:val="22"/>
        </w:rPr>
        <w:t>Informacja o formalnościach jakie powinny zostać dopełnione po</w:t>
      </w:r>
      <w:r w:rsidR="0083485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 xml:space="preserve"> wyborze oferty w celu zawarcia umowy w sprawie zamówienia publicznego</w:t>
      </w:r>
      <w:bookmarkEnd w:id="12"/>
    </w:p>
    <w:p w:rsidR="003C3FDD" w:rsidRPr="00376D18" w:rsidRDefault="003C3FDD" w:rsidP="00ED1096">
      <w:pPr>
        <w:pStyle w:val="Akapitzlist"/>
        <w:spacing w:after="6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zawiadamia Wyko</w:t>
      </w:r>
      <w:r w:rsidR="00ED1096" w:rsidRPr="00376D18">
        <w:rPr>
          <w:rFonts w:asciiTheme="minorHAnsi" w:hAnsiTheme="minorHAnsi" w:cs="Arial"/>
          <w:sz w:val="22"/>
          <w:szCs w:val="22"/>
        </w:rPr>
        <w:t>nawców, którzy złożyli oferty</w:t>
      </w:r>
      <w:r w:rsidR="000C7054">
        <w:rPr>
          <w:rFonts w:asciiTheme="minorHAnsi" w:hAnsiTheme="minorHAnsi" w:cs="Arial"/>
          <w:sz w:val="22"/>
          <w:szCs w:val="22"/>
        </w:rPr>
        <w:t xml:space="preserve"> o</w:t>
      </w:r>
      <w:r w:rsidR="00ED1096" w:rsidRPr="00376D18">
        <w:rPr>
          <w:rFonts w:asciiTheme="minorHAnsi" w:hAnsiTheme="minorHAnsi" w:cs="Arial"/>
          <w:sz w:val="22"/>
          <w:szCs w:val="22"/>
        </w:rPr>
        <w:t>:</w:t>
      </w:r>
    </w:p>
    <w:p w:rsidR="00ED1096" w:rsidRPr="00376D18" w:rsidRDefault="00ED1096" w:rsidP="00ED1096">
      <w:pPr>
        <w:pStyle w:val="Akapitzlist"/>
        <w:spacing w:after="6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D1096" w:rsidRPr="00376D18" w:rsidRDefault="00ED1096" w:rsidP="00321357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wyborze najkorzystniejszej oferty, podając nazwę (firmę) i adres Wy</w:t>
      </w:r>
      <w:r w:rsidRPr="00376D18">
        <w:rPr>
          <w:rFonts w:asciiTheme="minorHAnsi" w:hAnsiTheme="minorHAnsi" w:cs="Arial"/>
          <w:sz w:val="22"/>
          <w:szCs w:val="22"/>
        </w:rPr>
        <w:t>konawcy, którego ofertę wybrano</w:t>
      </w:r>
      <w:r w:rsidR="0042609A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i uzasadnienie jej wyboru, a także na</w:t>
      </w:r>
      <w:r w:rsidRPr="00376D18">
        <w:rPr>
          <w:rFonts w:asciiTheme="minorHAnsi" w:hAnsiTheme="minorHAnsi" w:cs="Arial"/>
          <w:sz w:val="22"/>
          <w:szCs w:val="22"/>
        </w:rPr>
        <w:t>zwy (firmy), siedziby i adresy W</w:t>
      </w:r>
      <w:r w:rsidR="003C3FDD" w:rsidRPr="00376D18">
        <w:rPr>
          <w:rFonts w:asciiTheme="minorHAnsi" w:hAnsiTheme="minorHAnsi" w:cs="Arial"/>
          <w:sz w:val="22"/>
          <w:szCs w:val="22"/>
        </w:rPr>
        <w:t>ykonawców, którzy złożyli oferty wraz ze streszczeniem oceny i porównania złożonych ofert zawierających punktację przyznaną ofertą w każdym kryterium oceny ofert i łączną punktację,</w:t>
      </w:r>
    </w:p>
    <w:p w:rsidR="00ED1096" w:rsidRPr="00376D18" w:rsidRDefault="003C3FDD" w:rsidP="00321357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2)</w:t>
      </w:r>
      <w:r w:rsidR="004A0B0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4A0B0A" w:rsidRPr="00376D18">
        <w:rPr>
          <w:rFonts w:asciiTheme="minorHAnsi" w:hAnsiTheme="minorHAnsi" w:cs="Arial"/>
          <w:sz w:val="22"/>
          <w:szCs w:val="22"/>
        </w:rPr>
        <w:t>Wy</w:t>
      </w:r>
      <w:r w:rsidRPr="00376D18">
        <w:rPr>
          <w:rFonts w:asciiTheme="minorHAnsi" w:hAnsiTheme="minorHAnsi" w:cs="Arial"/>
          <w:sz w:val="22"/>
          <w:szCs w:val="22"/>
        </w:rPr>
        <w:t>konawcach, których oferty zostały odrzucone, podając stosowne uzasadnienie,</w:t>
      </w:r>
    </w:p>
    <w:p w:rsidR="00ED1096" w:rsidRPr="00376D18" w:rsidRDefault="003C3FDD" w:rsidP="00321357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3)</w:t>
      </w:r>
      <w:r w:rsidR="00176DBF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Wykonawcach, którzy zostali wykluczeni z postępowania o udzielenie zamówienia, podając uzasadnienie faktyczne i prawne,</w:t>
      </w:r>
    </w:p>
    <w:p w:rsidR="003C3FDD" w:rsidRPr="00376D18" w:rsidRDefault="003C3FDD" w:rsidP="0073065A">
      <w:pPr>
        <w:pStyle w:val="Akapitzlist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4) </w:t>
      </w:r>
      <w:r w:rsidR="003C21F6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terminie, po którego upływie umowa w sprawie zamówienia publicznego może być zawarta. </w:t>
      </w:r>
    </w:p>
    <w:p w:rsidR="00ED1096" w:rsidRPr="00376D18" w:rsidRDefault="00ED1096" w:rsidP="00ED1096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C3FDD" w:rsidRPr="00376D18" w:rsidRDefault="003C3FDD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Niezwłocznie po wyborze najkorzystniejszej oferty Zamawiający zamieszcza informacje, o których mowa w ust. 1 pkt</w:t>
      </w:r>
      <w:r w:rsidR="00ED1096" w:rsidRPr="00376D18">
        <w:rPr>
          <w:rFonts w:asciiTheme="minorHAnsi" w:hAnsiTheme="minorHAnsi" w:cs="Arial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1 również na stronie internet</w:t>
      </w:r>
      <w:r w:rsidR="00ED1096" w:rsidRPr="00376D18">
        <w:rPr>
          <w:rFonts w:asciiTheme="minorHAnsi" w:hAnsiTheme="minorHAnsi" w:cs="Arial"/>
          <w:sz w:val="22"/>
          <w:szCs w:val="22"/>
        </w:rPr>
        <w:t xml:space="preserve">owej oraz w miejscu publicznie </w:t>
      </w:r>
      <w:r w:rsidRPr="00376D18">
        <w:rPr>
          <w:rFonts w:asciiTheme="minorHAnsi" w:hAnsiTheme="minorHAnsi" w:cs="Arial"/>
          <w:sz w:val="22"/>
          <w:szCs w:val="22"/>
        </w:rPr>
        <w:t xml:space="preserve">dostępnym w swojej siedzibie. Zamawiający unieważni postępowanie w przypadku zaistnienia okoliczności wymienionych w art. 93 ust. 1 ustawy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ED1096" w:rsidRPr="00376D18" w:rsidRDefault="00ED1096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61EFF" w:rsidRPr="00376D18" w:rsidRDefault="00D75831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Wykonawca zobowiązany jest do stawienia się w miejscu i terminie wyznaczonym przez Zamawiającego celem podpisania umowy.</w:t>
      </w:r>
      <w:r w:rsidR="005C58CC" w:rsidRPr="00376D18">
        <w:rPr>
          <w:rFonts w:asciiTheme="minorHAnsi" w:hAnsiTheme="minorHAnsi" w:cs="Arial"/>
          <w:sz w:val="22"/>
          <w:szCs w:val="22"/>
        </w:rPr>
        <w:t xml:space="preserve"> O miejscu i terminie podpisania umowy Zamawiający powiadomi wybranego Wykonawcę.</w:t>
      </w:r>
    </w:p>
    <w:p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:rsidR="00D75831" w:rsidRPr="00376D18" w:rsidRDefault="005C58CC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Od W</w:t>
      </w:r>
      <w:r w:rsidR="00D75831" w:rsidRPr="00376D18">
        <w:rPr>
          <w:rFonts w:asciiTheme="minorHAnsi" w:hAnsiTheme="minorHAnsi" w:cs="Arial"/>
          <w:sz w:val="22"/>
          <w:szCs w:val="22"/>
        </w:rPr>
        <w:t>ykonawcy, którego oferta zostanie uznana jako najkorzystniejsza wymagane będzie wniesienie, przed podpisaniem umowy, zabezpieczenia należytego wykonania w sposób określony w niniejszej Specyfikacji oraz przedłożenia tego zabezpieczenia Zamawiającemu.</w:t>
      </w:r>
    </w:p>
    <w:p w:rsidR="00F61EFF" w:rsidRPr="00376D18" w:rsidRDefault="00F61EFF" w:rsidP="00F61EFF">
      <w:pPr>
        <w:pStyle w:val="Teksttreci0"/>
        <w:shd w:val="clear" w:color="auto" w:fill="auto"/>
        <w:spacing w:before="0" w:after="0" w:line="240" w:lineRule="auto"/>
        <w:ind w:left="23" w:firstLine="0"/>
        <w:jc w:val="both"/>
        <w:rPr>
          <w:rFonts w:asciiTheme="minorHAnsi" w:hAnsiTheme="minorHAnsi" w:cs="Arial"/>
          <w:sz w:val="22"/>
          <w:szCs w:val="22"/>
        </w:rPr>
      </w:pPr>
    </w:p>
    <w:p w:rsidR="00A057A8" w:rsidRPr="00376D18" w:rsidRDefault="005C58CC" w:rsidP="00A057A8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F61EFF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75831" w:rsidRPr="00376D18">
        <w:rPr>
          <w:rFonts w:asciiTheme="minorHAnsi" w:hAnsiTheme="minorHAnsi" w:cs="Arial"/>
          <w:sz w:val="22"/>
          <w:szCs w:val="22"/>
        </w:rPr>
        <w:t xml:space="preserve">Wykonawca wyłoniony w ramach postępowania, zobowiązany jest przedłożyć przed podpisaniem </w:t>
      </w:r>
      <w:r w:rsidR="006C7412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A057A8" w:rsidRPr="00376D18">
        <w:rPr>
          <w:rFonts w:asciiTheme="minorHAnsi" w:hAnsiTheme="minorHAnsi" w:cs="Arial"/>
          <w:sz w:val="22"/>
          <w:szCs w:val="22"/>
        </w:rPr>
        <w:t>umowy:</w:t>
      </w:r>
    </w:p>
    <w:p w:rsidR="00A057A8" w:rsidRPr="00376D18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1) </w:t>
      </w:r>
      <w:r w:rsidR="00176DBF">
        <w:rPr>
          <w:rFonts w:asciiTheme="minorHAnsi" w:hAnsiTheme="minorHAnsi" w:cs="Arial"/>
          <w:sz w:val="22"/>
          <w:szCs w:val="22"/>
        </w:rPr>
        <w:tab/>
      </w:r>
      <w:r w:rsidR="00D75831" w:rsidRPr="00376D18">
        <w:rPr>
          <w:rFonts w:asciiTheme="minorHAnsi" w:hAnsiTheme="minorHAnsi" w:cs="Arial"/>
          <w:color w:val="auto"/>
          <w:sz w:val="22"/>
          <w:szCs w:val="22"/>
        </w:rPr>
        <w:t>kosztorys</w:t>
      </w:r>
      <w:r w:rsidR="00923086" w:rsidRPr="00376D18">
        <w:rPr>
          <w:rFonts w:asciiTheme="minorHAnsi" w:hAnsiTheme="minorHAnsi" w:cs="Arial"/>
          <w:color w:val="auto"/>
          <w:sz w:val="22"/>
          <w:szCs w:val="22"/>
        </w:rPr>
        <w:t>y ofertowe na r</w:t>
      </w:r>
      <w:r w:rsidR="00D516C3">
        <w:rPr>
          <w:rFonts w:asciiTheme="minorHAnsi" w:hAnsiTheme="minorHAnsi" w:cs="Arial"/>
          <w:color w:val="auto"/>
          <w:sz w:val="22"/>
          <w:szCs w:val="22"/>
        </w:rPr>
        <w:t>ealizację każde</w:t>
      </w:r>
      <w:r w:rsidR="000B786E">
        <w:rPr>
          <w:rFonts w:asciiTheme="minorHAnsi" w:hAnsiTheme="minorHAnsi" w:cs="Arial"/>
          <w:color w:val="auto"/>
          <w:sz w:val="22"/>
          <w:szCs w:val="22"/>
        </w:rPr>
        <w:t xml:space="preserve">j z </w:t>
      </w:r>
      <w:r w:rsidR="002F05FE">
        <w:rPr>
          <w:rFonts w:asciiTheme="minorHAnsi" w:hAnsiTheme="minorHAnsi" w:cs="Arial"/>
          <w:color w:val="auto"/>
          <w:sz w:val="22"/>
          <w:szCs w:val="22"/>
        </w:rPr>
        <w:t xml:space="preserve">2 </w:t>
      </w:r>
      <w:r w:rsidR="000B786E">
        <w:rPr>
          <w:rFonts w:asciiTheme="minorHAnsi" w:hAnsiTheme="minorHAnsi" w:cs="Arial"/>
          <w:color w:val="auto"/>
          <w:sz w:val="22"/>
          <w:szCs w:val="22"/>
        </w:rPr>
        <w:t xml:space="preserve">linii </w:t>
      </w:r>
      <w:r w:rsidR="002F05FE">
        <w:rPr>
          <w:rFonts w:asciiTheme="minorHAnsi" w:hAnsiTheme="minorHAnsi" w:cs="Arial"/>
          <w:color w:val="auto"/>
          <w:sz w:val="22"/>
          <w:szCs w:val="22"/>
        </w:rPr>
        <w:t>(obwodów)</w:t>
      </w:r>
      <w:r w:rsidR="0022295F">
        <w:rPr>
          <w:rFonts w:asciiTheme="minorHAnsi" w:hAnsiTheme="minorHAnsi" w:cs="Arial"/>
          <w:color w:val="auto"/>
          <w:sz w:val="22"/>
          <w:szCs w:val="22"/>
        </w:rPr>
        <w:t>oświetlenia osobno</w:t>
      </w:r>
      <w:r w:rsidRPr="00376D18">
        <w:rPr>
          <w:rFonts w:asciiTheme="minorHAnsi" w:hAnsiTheme="minorHAnsi" w:cs="Arial"/>
          <w:color w:val="auto"/>
          <w:sz w:val="22"/>
          <w:szCs w:val="22"/>
        </w:rPr>
        <w:t>,</w:t>
      </w:r>
    </w:p>
    <w:p w:rsidR="00D75831" w:rsidRDefault="00A057A8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2)</w:t>
      </w:r>
      <w:r w:rsidR="00176DBF">
        <w:rPr>
          <w:rFonts w:asciiTheme="minorHAnsi" w:hAnsiTheme="minorHAnsi" w:cs="Arial"/>
          <w:color w:val="auto"/>
          <w:sz w:val="22"/>
          <w:szCs w:val="22"/>
        </w:rPr>
        <w:tab/>
      </w:r>
      <w:r w:rsidR="00D75831" w:rsidRPr="00376D18">
        <w:rPr>
          <w:rFonts w:asciiTheme="minorHAnsi" w:hAnsiTheme="minorHAnsi" w:cs="Arial"/>
          <w:sz w:val="22"/>
          <w:szCs w:val="22"/>
        </w:rPr>
        <w:t>kopię opłaconej polisy ubezpieczenia od odpowiedzialności cywilnej w zakresie prowadzonej działalności związanej z przedmiotem za</w:t>
      </w:r>
      <w:r w:rsidR="003B41F3">
        <w:rPr>
          <w:rFonts w:asciiTheme="minorHAnsi" w:hAnsiTheme="minorHAnsi" w:cs="Arial"/>
          <w:sz w:val="22"/>
          <w:szCs w:val="22"/>
        </w:rPr>
        <w:t>mówienia na sumę gwarancyjną niemniejszą od wartości brutto złożonej oferty</w:t>
      </w:r>
      <w:r w:rsidR="005114E2">
        <w:rPr>
          <w:rFonts w:asciiTheme="minorHAnsi" w:hAnsiTheme="minorHAnsi" w:cs="Arial"/>
          <w:sz w:val="22"/>
          <w:szCs w:val="22"/>
        </w:rPr>
        <w:t>,</w:t>
      </w:r>
    </w:p>
    <w:p w:rsidR="005114E2" w:rsidRPr="00376D18" w:rsidRDefault="005114E2" w:rsidP="00007F34">
      <w:pPr>
        <w:spacing w:before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3) </w:t>
      </w:r>
      <w:r>
        <w:rPr>
          <w:rFonts w:asciiTheme="minorHAnsi" w:hAnsiTheme="minorHAnsi" w:cs="Arial"/>
          <w:color w:val="auto"/>
          <w:sz w:val="22"/>
          <w:szCs w:val="22"/>
        </w:rPr>
        <w:tab/>
        <w:t>wykaz osób skierowanych przez Wykonawcę do realizacji zamówienia odpowiedzialnych za kierowanie robotami budowlanymi, wraz z informacjami na temat ich kwalifikacji zawodowych i uprawnień niezbędnych do wykonania zamówienia</w:t>
      </w:r>
      <w:r w:rsidR="0034201C">
        <w:rPr>
          <w:rFonts w:asciiTheme="minorHAnsi" w:hAnsiTheme="minorHAnsi" w:cs="Arial"/>
          <w:color w:val="auto"/>
          <w:sz w:val="22"/>
          <w:szCs w:val="22"/>
        </w:rPr>
        <w:t>.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       </w:t>
      </w:r>
    </w:p>
    <w:p w:rsidR="00D97D8C" w:rsidRPr="00376D18" w:rsidRDefault="00D97D8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3C3FDD" w:rsidRPr="00376D18" w:rsidRDefault="005C58CC" w:rsidP="00400A32">
      <w:pPr>
        <w:pStyle w:val="Akapitzlist"/>
        <w:spacing w:after="6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D97D8C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Umowa zostanie zawarta:</w:t>
      </w:r>
    </w:p>
    <w:p w:rsidR="00400A32" w:rsidRPr="00376D18" w:rsidRDefault="00400A32" w:rsidP="00400A32">
      <w:pPr>
        <w:pStyle w:val="Akapitzlist"/>
        <w:spacing w:after="6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B3754" w:rsidRPr="00376D18" w:rsidRDefault="00400A32" w:rsidP="00007F34">
      <w:pPr>
        <w:pStyle w:val="Akapitzlist"/>
        <w:spacing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07F34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 terminie nie krótszym niż 5 dni od dnia przesłania zawiadomienia o wyborze najkorzystniejszej oferty, jeżeli zostało ono przesłane faksem lub drogą elektroniczną, lub</w:t>
      </w:r>
    </w:p>
    <w:p w:rsidR="008B3754" w:rsidRPr="00376D18" w:rsidRDefault="00400A32" w:rsidP="00007F34">
      <w:pPr>
        <w:pStyle w:val="Akapitzlist"/>
        <w:spacing w:before="60" w:after="120"/>
        <w:ind w:left="426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007F34">
        <w:rPr>
          <w:rFonts w:asciiTheme="minorHAnsi" w:hAnsiTheme="minorHAnsi" w:cs="Arial"/>
          <w:sz w:val="22"/>
          <w:szCs w:val="22"/>
        </w:rPr>
        <w:tab/>
      </w:r>
      <w:r w:rsidR="003C3FDD" w:rsidRPr="00376D18">
        <w:rPr>
          <w:rFonts w:asciiTheme="minorHAnsi" w:hAnsiTheme="minorHAnsi" w:cs="Arial"/>
          <w:sz w:val="22"/>
          <w:szCs w:val="22"/>
        </w:rPr>
        <w:t>w terminie nie krótszym niż 10 dni od dnia przesłania zawiadomienia o wyborze najkorzystniejszej  oferty, jeżeli zostało ono przesłane pisemnie,</w:t>
      </w:r>
    </w:p>
    <w:p w:rsidR="003C3FDD" w:rsidRPr="00376D18" w:rsidRDefault="008B3754" w:rsidP="00007F34">
      <w:pPr>
        <w:pStyle w:val="Akapitzlist"/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3) </w:t>
      </w:r>
      <w:r w:rsidR="00007F34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>przed upływem w/w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 terminów w przypadku gdy, w postępowaniu złożona została tylko jedna oferta lub nie odrzucono żadnej oferty oraz nie wykluczono żadnego Wykonawcy.</w:t>
      </w:r>
    </w:p>
    <w:p w:rsidR="008B3754" w:rsidRPr="00376D18" w:rsidRDefault="008B3754" w:rsidP="008B3754">
      <w:pPr>
        <w:pStyle w:val="Akapitzlist"/>
        <w:spacing w:after="120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C3FDD" w:rsidRPr="00376D18" w:rsidRDefault="005C58CC" w:rsidP="008B3754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>Wykonawca przed podpisaniem umowy wniesie zabezpieczenie należytego wykonania umowy.</w:t>
      </w:r>
    </w:p>
    <w:p w:rsidR="008B3754" w:rsidRPr="00376D18" w:rsidRDefault="008B3754" w:rsidP="008B3754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E409C" w:rsidRDefault="005C58C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8</w:t>
      </w:r>
      <w:r w:rsidR="003C3FDD" w:rsidRPr="00376D18">
        <w:rPr>
          <w:rFonts w:asciiTheme="minorHAnsi" w:hAnsiTheme="minorHAnsi" w:cs="Arial"/>
          <w:sz w:val="22"/>
          <w:szCs w:val="22"/>
        </w:rPr>
        <w:t>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W przypadku, gdy okaże się, że Wykonawca, którego oferta została wybrana będzie uchylał się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od zawarcia umowy Zamawiający może wybrać ofertę najkorzystniejszą spośród pozostałych ofert, 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                   </w:t>
      </w:r>
      <w:r w:rsidR="003C3FDD" w:rsidRPr="00376D18">
        <w:rPr>
          <w:rFonts w:asciiTheme="minorHAnsi" w:hAnsiTheme="minorHAnsi" w:cs="Arial"/>
          <w:sz w:val="22"/>
          <w:szCs w:val="22"/>
        </w:rPr>
        <w:t xml:space="preserve">bez przeprowadzania ich ponownej oceny, chyba że zachodzi jedna z przesłanek unieważnienia postępowania. Za uchylanie się od zawarcia umowy będzie uznane także nie wniesienie zabezpieczenia należytego wykonania umowy.  </w:t>
      </w:r>
    </w:p>
    <w:p w:rsidR="001E409C" w:rsidRPr="00376D18" w:rsidRDefault="001E409C" w:rsidP="009D7000">
      <w:pPr>
        <w:pStyle w:val="Akapitzlist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1E409C" w:rsidRPr="005734E9" w:rsidRDefault="001E409C" w:rsidP="001E409C">
      <w:pPr>
        <w:pStyle w:val="Akapitzlist"/>
        <w:ind w:left="0"/>
        <w:rPr>
          <w:rFonts w:ascii="Calibri" w:hAnsi="Calibri"/>
          <w:i/>
        </w:rPr>
      </w:pPr>
      <w:bookmarkStart w:id="13" w:name="bookmark25"/>
      <w:r w:rsidRPr="00947BF5">
        <w:rPr>
          <w:rFonts w:ascii="Calibri" w:hAnsi="Calibri"/>
          <w:i/>
          <w:highlight w:val="lightGray"/>
        </w:rPr>
        <w:t>Rozdział XV.</w:t>
      </w:r>
    </w:p>
    <w:p w:rsidR="00736D14" w:rsidRPr="00376D18" w:rsidRDefault="00775130" w:rsidP="00CD5C6D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Wymagania dotyczące zabezpieczenia należytego </w:t>
      </w:r>
      <w:bookmarkEnd w:id="13"/>
      <w:r w:rsidRPr="00376D18">
        <w:rPr>
          <w:rFonts w:asciiTheme="minorHAnsi" w:hAnsiTheme="minorHAnsi" w:cs="Arial"/>
          <w:b/>
          <w:sz w:val="22"/>
          <w:szCs w:val="22"/>
        </w:rPr>
        <w:t>wykonania</w:t>
      </w:r>
      <w:r w:rsidR="005C58CC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="008B3754" w:rsidRPr="002311CD">
        <w:rPr>
          <w:rFonts w:asciiTheme="minorHAnsi" w:hAnsiTheme="minorHAnsi" w:cs="Arial"/>
          <w:sz w:val="22"/>
          <w:szCs w:val="22"/>
        </w:rPr>
        <w:t>Od W</w:t>
      </w:r>
      <w:r w:rsidR="00BC28E5" w:rsidRPr="002311CD">
        <w:rPr>
          <w:rFonts w:asciiTheme="minorHAnsi" w:hAnsiTheme="minorHAnsi" w:cs="Arial"/>
          <w:sz w:val="22"/>
          <w:szCs w:val="22"/>
        </w:rPr>
        <w:t>ykonawcy, którego oferta zostanie uznana, jako najkorzystniejsza wymagane będzie wniesienie przed podpisaniem umowy zabezpieczenia należytego wykonania w wysokości</w:t>
      </w:r>
      <w:r w:rsidR="00264AAF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D26651">
        <w:rPr>
          <w:rFonts w:asciiTheme="minorHAnsi" w:hAnsiTheme="minorHAnsi" w:cs="Arial"/>
          <w:b/>
          <w:sz w:val="22"/>
          <w:szCs w:val="22"/>
        </w:rPr>
        <w:t>10% ceny całkowitej</w:t>
      </w:r>
      <w:r w:rsidR="00BC28E5" w:rsidRPr="002311CD">
        <w:rPr>
          <w:rFonts w:asciiTheme="minorHAnsi" w:hAnsiTheme="minorHAnsi" w:cs="Arial"/>
          <w:b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przedstawionej przez Wykonawcę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D26651">
        <w:rPr>
          <w:rFonts w:asciiTheme="minorHAnsi" w:hAnsiTheme="minorHAnsi" w:cs="Arial"/>
          <w:sz w:val="22"/>
          <w:szCs w:val="22"/>
        </w:rPr>
        <w:t xml:space="preserve">w ofercie </w:t>
      </w:r>
      <w:r w:rsidRPr="002311CD">
        <w:rPr>
          <w:rFonts w:asciiTheme="minorHAnsi" w:hAnsiTheme="minorHAnsi" w:cs="Arial"/>
          <w:sz w:val="22"/>
          <w:szCs w:val="22"/>
        </w:rPr>
        <w:t>w zaokrągleniu do 100 zł w dół</w:t>
      </w:r>
      <w:r w:rsidR="00BC28E5" w:rsidRPr="002311CD">
        <w:rPr>
          <w:rFonts w:asciiTheme="minorHAnsi" w:hAnsiTheme="minorHAnsi" w:cs="Arial"/>
          <w:sz w:val="22"/>
          <w:szCs w:val="22"/>
        </w:rPr>
        <w:t>.</w:t>
      </w:r>
    </w:p>
    <w:p w:rsidR="008B3754" w:rsidRPr="002311CD" w:rsidRDefault="002311CD" w:rsidP="006C0004">
      <w:pPr>
        <w:pStyle w:val="Akapitzlist"/>
        <w:spacing w:after="120"/>
        <w:ind w:left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</w:t>
      </w:r>
      <w:r w:rsidR="008D2573">
        <w:rPr>
          <w:rFonts w:asciiTheme="minorHAnsi" w:hAnsiTheme="minorHAnsi" w:cs="Arial"/>
          <w:sz w:val="22"/>
          <w:szCs w:val="22"/>
        </w:rPr>
        <w:t xml:space="preserve"> </w:t>
      </w:r>
      <w:r w:rsidRPr="002311CD">
        <w:rPr>
          <w:rFonts w:asciiTheme="minorHAnsi" w:hAnsiTheme="minorHAnsi" w:cs="Arial"/>
          <w:sz w:val="22"/>
          <w:szCs w:val="22"/>
        </w:rPr>
        <w:t>Zabezpieczenie służy pokryciu roszczeń z tytułu niewykonania lub nienależytego wykonania umowy.</w:t>
      </w:r>
    </w:p>
    <w:p w:rsidR="008B3754" w:rsidRPr="002311CD" w:rsidRDefault="001D40DF" w:rsidP="002311CD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3.</w:t>
      </w:r>
      <w:r w:rsidR="008B3754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Zabezpieczenie należytego wykonania umowy wnoszone jest w jednej lub kilku następujących formach:</w:t>
      </w:r>
    </w:p>
    <w:p w:rsidR="008B3754" w:rsidRPr="002311CD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1</w:t>
      </w:r>
      <w:r w:rsidR="009D58C0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>w pieniądzu,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2311CD">
        <w:rPr>
          <w:rFonts w:asciiTheme="minorHAnsi" w:hAnsiTheme="minorHAnsi" w:cs="Arial"/>
          <w:sz w:val="22"/>
          <w:szCs w:val="22"/>
        </w:rPr>
        <w:t>2</w:t>
      </w:r>
      <w:r w:rsidR="0021211D" w:rsidRPr="002311CD">
        <w:rPr>
          <w:rFonts w:asciiTheme="minorHAnsi" w:hAnsiTheme="minorHAnsi" w:cs="Arial"/>
          <w:sz w:val="22"/>
          <w:szCs w:val="22"/>
        </w:rPr>
        <w:t>)</w:t>
      </w:r>
      <w:r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793479" w:rsidRPr="002311CD">
        <w:rPr>
          <w:rFonts w:asciiTheme="minorHAnsi" w:hAnsiTheme="minorHAnsi" w:cs="Arial"/>
          <w:sz w:val="22"/>
          <w:szCs w:val="22"/>
        </w:rPr>
        <w:tab/>
      </w:r>
      <w:r w:rsidR="00BC28E5" w:rsidRPr="002311CD">
        <w:rPr>
          <w:rFonts w:asciiTheme="minorHAnsi" w:hAnsiTheme="minorHAnsi" w:cs="Arial"/>
          <w:sz w:val="22"/>
          <w:szCs w:val="22"/>
        </w:rPr>
        <w:t xml:space="preserve">w poręczeniach bankowych lub poręczeniach spółdzielczej kasy oszczędnościowo - kredytowej, z tym </w:t>
      </w:r>
      <w:r w:rsidR="00E45360" w:rsidRPr="002311CD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2311CD">
        <w:rPr>
          <w:rFonts w:asciiTheme="minorHAnsi" w:hAnsiTheme="minorHAnsi" w:cs="Arial"/>
          <w:sz w:val="22"/>
          <w:szCs w:val="22"/>
        </w:rPr>
        <w:t>że poręczenie kasy jest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zawsze poręczeniem pieniężnym,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="00BC28E5" w:rsidRPr="00376D18">
        <w:rPr>
          <w:rFonts w:asciiTheme="minorHAnsi" w:hAnsiTheme="minorHAnsi" w:cs="Arial"/>
          <w:sz w:val="22"/>
          <w:szCs w:val="22"/>
        </w:rPr>
        <w:t>w gwarancjach bankowych,</w:t>
      </w:r>
    </w:p>
    <w:p w:rsidR="006C7412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gwarancjach ubezpieczeniowych,</w:t>
      </w:r>
    </w:p>
    <w:p w:rsidR="008B3754" w:rsidRPr="00376D18" w:rsidRDefault="008B3754" w:rsidP="002311CD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21211D" w:rsidRPr="00376D18">
        <w:rPr>
          <w:rFonts w:asciiTheme="minorHAnsi" w:hAnsiTheme="minorHAnsi" w:cs="Arial"/>
          <w:sz w:val="22"/>
          <w:szCs w:val="22"/>
        </w:rPr>
        <w:t>)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793479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BC28E5" w:rsidRPr="00376D18">
        <w:rPr>
          <w:rFonts w:asciiTheme="minorHAnsi" w:hAnsiTheme="minorHAnsi" w:cs="Arial"/>
          <w:sz w:val="22"/>
          <w:szCs w:val="22"/>
        </w:rPr>
        <w:t>poręczeniach udzielonych przez podmio</w:t>
      </w:r>
      <w:r w:rsidRPr="00376D18">
        <w:rPr>
          <w:rFonts w:asciiTheme="minorHAnsi" w:hAnsiTheme="minorHAnsi" w:cs="Arial"/>
          <w:sz w:val="22"/>
          <w:szCs w:val="22"/>
        </w:rPr>
        <w:t>ty, o których mowa w art. 6b</w:t>
      </w:r>
      <w:r w:rsidR="001D6AEF" w:rsidRPr="00376D18">
        <w:rPr>
          <w:rFonts w:asciiTheme="minorHAnsi" w:hAnsiTheme="minorHAnsi" w:cs="Arial"/>
          <w:sz w:val="22"/>
          <w:szCs w:val="22"/>
        </w:rPr>
        <w:t xml:space="preserve"> u</w:t>
      </w:r>
      <w:r w:rsidR="00BC28E5" w:rsidRPr="00376D18">
        <w:rPr>
          <w:rFonts w:asciiTheme="minorHAnsi" w:hAnsiTheme="minorHAnsi" w:cs="Arial"/>
          <w:sz w:val="22"/>
          <w:szCs w:val="22"/>
        </w:rPr>
        <w:t>st. 5 pkt</w:t>
      </w:r>
      <w:r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2</w:t>
      </w:r>
      <w:r w:rsidRPr="00376D18">
        <w:rPr>
          <w:rFonts w:asciiTheme="minorHAnsi" w:hAnsiTheme="minorHAnsi" w:cs="Arial"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ustawy z dnia </w:t>
      </w:r>
      <w:r w:rsidRPr="00376D18">
        <w:rPr>
          <w:rFonts w:asciiTheme="minorHAnsi" w:hAnsiTheme="minorHAnsi" w:cs="Arial"/>
          <w:sz w:val="22"/>
          <w:szCs w:val="22"/>
        </w:rPr>
        <w:t xml:space="preserve">      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9 listopada 2000 r. o utworzeniu Polskiej Agencji Ro</w:t>
      </w:r>
      <w:r w:rsidRPr="00376D18">
        <w:rPr>
          <w:rFonts w:asciiTheme="minorHAnsi" w:hAnsiTheme="minorHAnsi" w:cs="Arial"/>
          <w:sz w:val="22"/>
          <w:szCs w:val="22"/>
        </w:rPr>
        <w:t xml:space="preserve">zwoju przedsiębiorczości (Dz. U. z </w:t>
      </w:r>
      <w:r w:rsidR="00793479">
        <w:rPr>
          <w:rFonts w:asciiTheme="minorHAnsi" w:hAnsiTheme="minorHAnsi" w:cs="Arial"/>
          <w:sz w:val="22"/>
          <w:szCs w:val="22"/>
        </w:rPr>
        <w:t>2016 r. poz. 359</w:t>
      </w:r>
      <w:r w:rsidRPr="00376D18">
        <w:rPr>
          <w:rFonts w:asciiTheme="minorHAnsi" w:hAnsiTheme="minorHAnsi" w:cs="Arial"/>
          <w:sz w:val="22"/>
          <w:szCs w:val="22"/>
        </w:rPr>
        <w:t xml:space="preserve"> z późniejszymi zmianami</w:t>
      </w:r>
      <w:r w:rsidR="00BC28E5" w:rsidRPr="00376D18">
        <w:rPr>
          <w:rFonts w:asciiTheme="minorHAnsi" w:hAnsiTheme="minorHAnsi" w:cs="Arial"/>
          <w:sz w:val="22"/>
          <w:szCs w:val="22"/>
        </w:rPr>
        <w:t>).</w:t>
      </w:r>
    </w:p>
    <w:p w:rsidR="008B3754" w:rsidRPr="00376D18" w:rsidRDefault="001D40DF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Inne formy wnoszenia zabezpieczenia należytego wykonania umowy: weksle z poręczeniem wekslowym banku lub spółdzielczej kasy oszczędnościowo - kredytowej, ustanowiony zastaw na papierach</w:t>
      </w:r>
      <w:r w:rsidR="00736D1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wartościowych emitowanych przez Skarb Państwa lub jednostkę samorządu terytorialnego, ustanowiony zastaw rejestrowy na zasadach określonych w przepisach o zastawie rejestrowym i rejes</w:t>
      </w:r>
      <w:r w:rsidR="008B3754" w:rsidRPr="00376D18">
        <w:rPr>
          <w:rFonts w:asciiTheme="minorHAnsi" w:hAnsiTheme="minorHAnsi" w:cs="Arial"/>
          <w:sz w:val="22"/>
          <w:szCs w:val="22"/>
        </w:rPr>
        <w:t>trze zastawów - wymagają zgody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:rsidR="008B3754" w:rsidRPr="00376D18" w:rsidRDefault="00426BF1" w:rsidP="00297D4E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Zabez</w:t>
      </w:r>
      <w:r w:rsidR="00147B42">
        <w:rPr>
          <w:rFonts w:asciiTheme="minorHAnsi" w:hAnsiTheme="minorHAnsi" w:cs="Arial"/>
          <w:sz w:val="22"/>
          <w:szCs w:val="22"/>
        </w:rPr>
        <w:t>pieczenie wnoszone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wpłaca przelewem na r</w:t>
      </w:r>
      <w:r w:rsidR="008B3754" w:rsidRPr="00376D18">
        <w:rPr>
          <w:rFonts w:asciiTheme="minorHAnsi" w:hAnsiTheme="minorHAnsi" w:cs="Arial"/>
          <w:sz w:val="22"/>
          <w:szCs w:val="22"/>
        </w:rPr>
        <w:t>achunek bankowy wskazany przez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amawiającego.</w:t>
      </w:r>
    </w:p>
    <w:p w:rsidR="006171C0" w:rsidRDefault="00426BF1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 przypadku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wniesienia wadium w pieniądzu W</w:t>
      </w:r>
      <w:r w:rsidR="00BC28E5" w:rsidRPr="00376D18">
        <w:rPr>
          <w:rFonts w:asciiTheme="minorHAnsi" w:hAnsiTheme="minorHAnsi" w:cs="Arial"/>
          <w:sz w:val="22"/>
          <w:szCs w:val="22"/>
        </w:rPr>
        <w:t>ykonawca może wyrazić zgodą na zaliczenie kwoty wadium na poczet zabezpieczenia.</w:t>
      </w:r>
    </w:p>
    <w:p w:rsidR="00147B42" w:rsidRDefault="00147B42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7. Jeżeli okres na jaki ma zostać wniesione zabezpieczenie przekracza 5 lat zabezpieczenie w pieniądzu wnosi się na cały okres, a zabezpieczenie w innej formie wnosi się na okres nie krótszy niż 5 lat, z jednoczesnym zobowiązaniem się wykonawcy do przedłużenia zabezpieczenia lub wniesienia nowego zabezpieczenia na kolejne okresy.</w:t>
      </w:r>
    </w:p>
    <w:p w:rsidR="0064342A" w:rsidRDefault="00147B42" w:rsidP="000C5FC5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4342A">
        <w:rPr>
          <w:rFonts w:asciiTheme="minorHAnsi" w:hAnsiTheme="minorHAnsi" w:cs="Arial"/>
          <w:sz w:val="22"/>
          <w:szCs w:val="22"/>
        </w:rPr>
        <w:t>. Zamawiający zwraca zabezpieczenie w terminie 30 dni od dnia wykonania zamówienia i uznania przez Zamawiającego za należycie wykonane.</w:t>
      </w:r>
    </w:p>
    <w:p w:rsidR="0064342A" w:rsidRDefault="00147B42" w:rsidP="007739AD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64342A">
        <w:rPr>
          <w:rFonts w:asciiTheme="minorHAnsi" w:hAnsiTheme="minorHAnsi" w:cs="Arial"/>
          <w:sz w:val="22"/>
          <w:szCs w:val="22"/>
        </w:rPr>
        <w:t>. Kwota pozostawiona na zabezpieczenie roszczeń z tytułu rękojmi za wady nie może przekraczać 30% wysokości zabezpieczenia</w:t>
      </w:r>
      <w:r w:rsidR="00E46BE9">
        <w:rPr>
          <w:rFonts w:asciiTheme="minorHAnsi" w:hAnsiTheme="minorHAnsi" w:cs="Arial"/>
          <w:sz w:val="22"/>
          <w:szCs w:val="22"/>
        </w:rPr>
        <w:t xml:space="preserve"> i jest zwracana nie później niż w 15.</w:t>
      </w:r>
      <w:r w:rsidR="00AB0C3A">
        <w:rPr>
          <w:rFonts w:asciiTheme="minorHAnsi" w:hAnsiTheme="minorHAnsi" w:cs="Arial"/>
          <w:sz w:val="22"/>
          <w:szCs w:val="22"/>
        </w:rPr>
        <w:t xml:space="preserve"> </w:t>
      </w:r>
      <w:r w:rsidR="00E46BE9">
        <w:rPr>
          <w:rFonts w:asciiTheme="minorHAnsi" w:hAnsiTheme="minorHAnsi" w:cs="Arial"/>
          <w:sz w:val="22"/>
          <w:szCs w:val="22"/>
        </w:rPr>
        <w:t>dniu po upływie okresu rękojmi za wady.</w:t>
      </w:r>
    </w:p>
    <w:p w:rsidR="007739AD" w:rsidRPr="00847D7C" w:rsidRDefault="00147B42" w:rsidP="00AB0C3A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7739AD" w:rsidRPr="00847D7C">
        <w:rPr>
          <w:rFonts w:asciiTheme="minorHAnsi" w:hAnsiTheme="minorHAnsi" w:cs="Arial"/>
          <w:sz w:val="22"/>
          <w:szCs w:val="22"/>
        </w:rPr>
        <w:t xml:space="preserve">. </w:t>
      </w:r>
      <w:r w:rsidR="0004791E" w:rsidRPr="00847D7C">
        <w:rPr>
          <w:rFonts w:ascii="Calibri" w:hAnsi="Calibri"/>
          <w:sz w:val="22"/>
          <w:szCs w:val="22"/>
        </w:rPr>
        <w:t>T</w:t>
      </w:r>
      <w:r w:rsidR="007739AD" w:rsidRPr="00847D7C">
        <w:rPr>
          <w:rFonts w:ascii="Calibri" w:hAnsi="Calibri"/>
          <w:sz w:val="22"/>
          <w:szCs w:val="22"/>
        </w:rPr>
        <w:t xml:space="preserve">ermin odpowiedzialność z tytułu rękojmi </w:t>
      </w:r>
      <w:r w:rsidR="0004791E" w:rsidRPr="00847D7C">
        <w:rPr>
          <w:rFonts w:ascii="Calibri" w:hAnsi="Calibri"/>
          <w:sz w:val="22"/>
          <w:szCs w:val="22"/>
        </w:rPr>
        <w:t xml:space="preserve">został określony w </w:t>
      </w:r>
      <w:r w:rsidR="00847D7C" w:rsidRPr="00847D7C">
        <w:rPr>
          <w:rFonts w:ascii="Calibri" w:hAnsi="Calibri"/>
          <w:sz w:val="22"/>
          <w:szCs w:val="22"/>
        </w:rPr>
        <w:t xml:space="preserve">§9 wzoru umowy i </w:t>
      </w:r>
      <w:r w:rsidR="007739AD" w:rsidRPr="00847D7C">
        <w:rPr>
          <w:rFonts w:ascii="Calibri" w:hAnsi="Calibri"/>
          <w:sz w:val="22"/>
          <w:szCs w:val="22"/>
        </w:rPr>
        <w:t xml:space="preserve">upływa wraz z upływem terminu udzielonej gwarancji jakości. </w:t>
      </w:r>
    </w:p>
    <w:p w:rsidR="00820882" w:rsidRDefault="00820882" w:rsidP="009D7000">
      <w:pPr>
        <w:rPr>
          <w:rFonts w:asciiTheme="minorHAnsi" w:hAnsiTheme="minorHAnsi" w:cs="Arial"/>
          <w:b/>
          <w:sz w:val="22"/>
          <w:szCs w:val="22"/>
        </w:rPr>
      </w:pPr>
      <w:bookmarkStart w:id="14" w:name="bookmark26"/>
    </w:p>
    <w:p w:rsidR="004A05F1" w:rsidRPr="005734E9" w:rsidRDefault="004A05F1" w:rsidP="004A05F1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XVI.</w:t>
      </w:r>
    </w:p>
    <w:p w:rsidR="006171C0" w:rsidRPr="00376D18" w:rsidRDefault="00775130" w:rsidP="008B3754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 xml:space="preserve">Istotne postanowienia odnośnie warunków 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4"/>
      <w:r w:rsidRPr="00376D18">
        <w:rPr>
          <w:rFonts w:asciiTheme="minorHAnsi" w:hAnsiTheme="minorHAnsi" w:cs="Arial"/>
          <w:b/>
          <w:sz w:val="22"/>
          <w:szCs w:val="22"/>
        </w:rPr>
        <w:t>umowy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Zamawiający podpisze umowę z W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ykonawcą, który przedłoży najkorzystniejszą ofertę z punktu widzenia kryteriów przyjętych w niniejszej </w:t>
      </w:r>
      <w:r w:rsidR="008B3754" w:rsidRPr="00376D18">
        <w:rPr>
          <w:rFonts w:asciiTheme="minorHAnsi" w:hAnsiTheme="minorHAnsi" w:cs="Arial"/>
          <w:sz w:val="22"/>
          <w:szCs w:val="22"/>
        </w:rPr>
        <w:t>SIWZ.</w:t>
      </w:r>
    </w:p>
    <w:p w:rsidR="008B3754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O miejscu i terminie podpisania u</w:t>
      </w:r>
      <w:r w:rsidRPr="00376D18">
        <w:rPr>
          <w:rFonts w:asciiTheme="minorHAnsi" w:hAnsiTheme="minorHAnsi" w:cs="Arial"/>
          <w:sz w:val="22"/>
          <w:szCs w:val="22"/>
        </w:rPr>
        <w:t>mowy</w:t>
      </w:r>
      <w:r w:rsidR="001A4DC1" w:rsidRPr="00376D18">
        <w:rPr>
          <w:rFonts w:asciiTheme="minorHAnsi" w:hAnsiTheme="minorHAnsi" w:cs="Arial"/>
          <w:sz w:val="22"/>
          <w:szCs w:val="22"/>
        </w:rPr>
        <w:t xml:space="preserve"> Wykonawcę</w:t>
      </w:r>
      <w:r w:rsidRPr="00376D18">
        <w:rPr>
          <w:rFonts w:asciiTheme="minorHAnsi" w:hAnsiTheme="minorHAnsi" w:cs="Arial"/>
          <w:sz w:val="22"/>
          <w:szCs w:val="22"/>
        </w:rPr>
        <w:t xml:space="preserve"> powiadomi Z</w:t>
      </w:r>
      <w:r w:rsidR="00BC28E5" w:rsidRPr="00376D18">
        <w:rPr>
          <w:rFonts w:asciiTheme="minorHAnsi" w:hAnsiTheme="minorHAnsi" w:cs="Arial"/>
          <w:sz w:val="22"/>
          <w:szCs w:val="22"/>
        </w:rPr>
        <w:t>amawiający.</w:t>
      </w:r>
    </w:p>
    <w:p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3.</w:t>
      </w:r>
      <w:r w:rsidR="008B3754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Umowa zawarta zostanie z uwzględnieniem postanowień wynikających z treści niniejszej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SIWZ </w:t>
      </w:r>
      <w:r w:rsidR="00BC28E5" w:rsidRPr="00376D18">
        <w:rPr>
          <w:rFonts w:asciiTheme="minorHAnsi" w:hAnsiTheme="minorHAnsi" w:cs="Arial"/>
          <w:sz w:val="22"/>
          <w:szCs w:val="22"/>
        </w:rPr>
        <w:t>oraz danych zawartych w ofercie.</w:t>
      </w:r>
    </w:p>
    <w:p w:rsidR="007A5D6A" w:rsidRPr="00376D18" w:rsidRDefault="001D40DF" w:rsidP="00E4536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Postanowienia umowy zawarto we wzorze </w:t>
      </w:r>
      <w:r w:rsidR="007A5D6A" w:rsidRPr="00376D18">
        <w:rPr>
          <w:rFonts w:asciiTheme="minorHAnsi" w:hAnsiTheme="minorHAnsi" w:cs="Arial"/>
          <w:sz w:val="22"/>
          <w:szCs w:val="22"/>
        </w:rPr>
        <w:t>umowy (</w:t>
      </w:r>
      <w:r w:rsidR="00BC28E5" w:rsidRPr="00376D18">
        <w:rPr>
          <w:rFonts w:asciiTheme="minorHAnsi" w:hAnsiTheme="minorHAnsi" w:cs="Arial"/>
          <w:i/>
          <w:sz w:val="22"/>
          <w:szCs w:val="22"/>
        </w:rPr>
        <w:t>Załącznik nr 4 do SIWZ</w:t>
      </w:r>
      <w:r w:rsidR="007A5D6A" w:rsidRPr="00376D18">
        <w:rPr>
          <w:rFonts w:asciiTheme="minorHAnsi" w:hAnsiTheme="minorHAnsi" w:cs="Arial"/>
          <w:i/>
          <w:sz w:val="22"/>
          <w:szCs w:val="22"/>
        </w:rPr>
        <w:t>)</w:t>
      </w:r>
      <w:r w:rsidR="00BC28E5" w:rsidRPr="00376D18">
        <w:rPr>
          <w:rFonts w:asciiTheme="minorHAnsi" w:hAnsiTheme="minorHAnsi" w:cs="Arial"/>
          <w:sz w:val="22"/>
          <w:szCs w:val="22"/>
        </w:rPr>
        <w:t>.</w:t>
      </w:r>
    </w:p>
    <w:p w:rsidR="00947BF5" w:rsidRDefault="001D40DF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BC28E5" w:rsidRPr="00376D18">
        <w:rPr>
          <w:rFonts w:asciiTheme="minorHAnsi" w:hAnsiTheme="minorHAnsi" w:cs="Arial"/>
          <w:sz w:val="22"/>
          <w:szCs w:val="22"/>
        </w:rPr>
        <w:t>Wzór umowy zawiera uregulowania wynikające z a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rt. 36 ust. 2 </w:t>
      </w:r>
      <w:proofErr w:type="spellStart"/>
      <w:r w:rsidR="009A35B6" w:rsidRPr="00376D18">
        <w:rPr>
          <w:rFonts w:asciiTheme="minorHAnsi" w:hAnsiTheme="minorHAnsi" w:cs="Arial"/>
          <w:sz w:val="22"/>
          <w:szCs w:val="22"/>
        </w:rPr>
        <w:t>pkt</w:t>
      </w:r>
      <w:proofErr w:type="spellEnd"/>
      <w:r w:rsidR="009A35B6" w:rsidRPr="00376D18">
        <w:rPr>
          <w:rFonts w:asciiTheme="minorHAnsi" w:hAnsiTheme="minorHAnsi" w:cs="Arial"/>
          <w:sz w:val="22"/>
          <w:szCs w:val="22"/>
        </w:rPr>
        <w:t xml:space="preserve"> 11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- </w:t>
      </w:r>
      <w:r w:rsidR="009A35B6" w:rsidRPr="00376D18">
        <w:rPr>
          <w:rFonts w:asciiTheme="minorHAnsi" w:hAnsiTheme="minorHAnsi" w:cs="Arial"/>
          <w:sz w:val="22"/>
          <w:szCs w:val="22"/>
        </w:rPr>
        <w:t xml:space="preserve">wymagania </w:t>
      </w:r>
      <w:r w:rsidR="007A5D6A" w:rsidRPr="00376D18">
        <w:rPr>
          <w:rFonts w:asciiTheme="minorHAnsi" w:hAnsiTheme="minorHAnsi" w:cs="Arial"/>
          <w:sz w:val="22"/>
          <w:szCs w:val="22"/>
        </w:rPr>
        <w:t>dotyczące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umów 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                </w:t>
      </w:r>
      <w:r w:rsidR="00BC28E5" w:rsidRPr="00376D18">
        <w:rPr>
          <w:rFonts w:asciiTheme="minorHAnsi" w:hAnsiTheme="minorHAnsi" w:cs="Arial"/>
          <w:sz w:val="22"/>
          <w:szCs w:val="22"/>
        </w:rPr>
        <w:t>o podwykonawstwo, której przedmiotem są roboty budowlane, których niespełnie</w:t>
      </w:r>
      <w:r w:rsidR="007A5D6A" w:rsidRPr="00376D18">
        <w:rPr>
          <w:rFonts w:asciiTheme="minorHAnsi" w:hAnsiTheme="minorHAnsi" w:cs="Arial"/>
          <w:sz w:val="22"/>
          <w:szCs w:val="22"/>
        </w:rPr>
        <w:t>nie spowoduje zgłoszenie przez Z</w:t>
      </w:r>
      <w:r w:rsidR="00BC28E5" w:rsidRPr="00376D18">
        <w:rPr>
          <w:rFonts w:asciiTheme="minorHAnsi" w:hAnsiTheme="minorHAnsi" w:cs="Arial"/>
          <w:sz w:val="22"/>
          <w:szCs w:val="22"/>
        </w:rPr>
        <w:t>amawiającego odpowiednich zastrzeżeń lub sprzec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iwu oraz informację o umowach                                               o </w:t>
      </w:r>
      <w:r w:rsidR="00BC28E5" w:rsidRPr="00376D18">
        <w:rPr>
          <w:rFonts w:asciiTheme="minorHAnsi" w:hAnsiTheme="minorHAnsi" w:cs="Arial"/>
          <w:sz w:val="22"/>
          <w:szCs w:val="22"/>
        </w:rPr>
        <w:t>podwykonawstwo, których przedmiot</w:t>
      </w:r>
      <w:r w:rsidR="007A5D6A" w:rsidRPr="00376D18">
        <w:rPr>
          <w:rFonts w:asciiTheme="minorHAnsi" w:hAnsiTheme="minorHAnsi" w:cs="Arial"/>
          <w:sz w:val="22"/>
          <w:szCs w:val="22"/>
        </w:rPr>
        <w:t>em są dostawy lub usługi, które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z uwagi na wartość lub przedmiot tych dostaw lub usług, nie podle</w:t>
      </w:r>
      <w:r w:rsidR="007A5D6A" w:rsidRPr="00376D18">
        <w:rPr>
          <w:rFonts w:asciiTheme="minorHAnsi" w:hAnsiTheme="minorHAnsi" w:cs="Arial"/>
          <w:sz w:val="22"/>
          <w:szCs w:val="22"/>
        </w:rPr>
        <w:t>gają obowiązkowi przedkładania Z</w:t>
      </w:r>
      <w:r w:rsidR="00BC28E5" w:rsidRPr="00376D18">
        <w:rPr>
          <w:rFonts w:asciiTheme="minorHAnsi" w:hAnsiTheme="minorHAnsi" w:cs="Arial"/>
          <w:sz w:val="22"/>
          <w:szCs w:val="22"/>
        </w:rPr>
        <w:t>amawiającemu)</w:t>
      </w:r>
      <w:r w:rsidR="007A5D6A" w:rsidRPr="00376D18">
        <w:rPr>
          <w:rFonts w:asciiTheme="minorHAnsi" w:hAnsiTheme="minorHAnsi" w:cs="Arial"/>
          <w:sz w:val="22"/>
          <w:szCs w:val="22"/>
        </w:rPr>
        <w:t>.</w:t>
      </w:r>
      <w:r w:rsidR="00BC28E5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Pr="00790AF6" w:rsidRDefault="00947BF5" w:rsidP="00947BF5">
      <w:pPr>
        <w:pStyle w:val="Akapitzlist"/>
        <w:ind w:left="0"/>
        <w:rPr>
          <w:rFonts w:ascii="Calibri" w:hAnsi="Calibri"/>
          <w:i/>
        </w:rPr>
      </w:pPr>
      <w:bookmarkStart w:id="15" w:name="bookmark27"/>
      <w:r w:rsidRPr="00790AF6"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Theme="minorHAnsi" w:hAnsiTheme="minorHAnsi" w:cs="Times New Roman"/>
          <w:i/>
          <w:sz w:val="22"/>
          <w:szCs w:val="22"/>
          <w:highlight w:val="lightGray"/>
        </w:rPr>
        <w:t>XVII.</w:t>
      </w:r>
    </w:p>
    <w:p w:rsidR="001D40DF" w:rsidRPr="00376D18" w:rsidRDefault="00A16837" w:rsidP="007A5D6A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Środki ochrony prawnej</w:t>
      </w:r>
    </w:p>
    <w:p w:rsidR="0022548E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7A5D6A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Środki ochrony prawnej przysługują wykonawcy, uczestnikowi konkursu, a także innemu podmiotowi, jeżeli ma lub miał interes w uzyskaniu danego zamówienia oraz poniósł lub może ponieść sz</w:t>
      </w:r>
      <w:r w:rsidR="0022548E" w:rsidRPr="00376D18">
        <w:rPr>
          <w:rFonts w:asciiTheme="minorHAnsi" w:hAnsiTheme="minorHAnsi" w:cs="Arial"/>
          <w:sz w:val="22"/>
          <w:szCs w:val="22"/>
        </w:rPr>
        <w:t>kodę w wyniku naruszenia przez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przepisów ustawy Prawo zamówień publicznych.</w:t>
      </w:r>
    </w:p>
    <w:p w:rsidR="00C2665F" w:rsidRPr="00376D18" w:rsidRDefault="00935122" w:rsidP="00822D8F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EB7AB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Środki ochrony prawnej wobec ogłoszenia o zamówieniu oraz </w:t>
      </w:r>
      <w:r w:rsidR="0022548E" w:rsidRPr="00376D18">
        <w:rPr>
          <w:rFonts w:asciiTheme="minorHAnsi" w:hAnsiTheme="minorHAnsi" w:cs="Arial"/>
          <w:sz w:val="22"/>
          <w:szCs w:val="22"/>
        </w:rPr>
        <w:t>SIWZ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przysługują również organizacjom wpisanym na listę, o której mowa w art. 154 </w:t>
      </w:r>
      <w:proofErr w:type="spellStart"/>
      <w:r w:rsidR="001D40DF" w:rsidRPr="00376D18">
        <w:rPr>
          <w:rFonts w:asciiTheme="minorHAnsi" w:hAnsiTheme="minorHAnsi" w:cs="Arial"/>
          <w:sz w:val="22"/>
          <w:szCs w:val="22"/>
        </w:rPr>
        <w:t>pkt</w:t>
      </w:r>
      <w:proofErr w:type="spellEnd"/>
      <w:r w:rsidR="001D40DF" w:rsidRPr="00376D18">
        <w:rPr>
          <w:rFonts w:asciiTheme="minorHAnsi" w:hAnsiTheme="minorHAnsi" w:cs="Arial"/>
          <w:sz w:val="22"/>
          <w:szCs w:val="22"/>
        </w:rPr>
        <w:t xml:space="preserve"> 5 ustawy Prawo zamówień publicznych</w:t>
      </w:r>
      <w:r w:rsidR="0022548E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przysługuje wyłącznie od niezgodnej z przepisami ustawy czynności zamawiającego podjętej w postępowaniu o udzielenie zamówienia lub zaniechania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2548E" w:rsidRPr="00376D18">
        <w:rPr>
          <w:rFonts w:asciiTheme="minorHAnsi" w:hAnsiTheme="minorHAnsi" w:cs="Arial"/>
          <w:sz w:val="22"/>
          <w:szCs w:val="22"/>
        </w:rPr>
        <w:t>czynności, do której Z</w:t>
      </w:r>
      <w:r w:rsidR="001D40DF" w:rsidRPr="00376D18">
        <w:rPr>
          <w:rFonts w:asciiTheme="minorHAnsi" w:hAnsiTheme="minorHAnsi" w:cs="Arial"/>
          <w:sz w:val="22"/>
          <w:szCs w:val="22"/>
        </w:rPr>
        <w:t>amawiający jest zobowiązany na podstawie ustawy.</w:t>
      </w:r>
    </w:p>
    <w:p w:rsidR="001D40DF" w:rsidRPr="00376D18" w:rsidRDefault="001D40DF" w:rsidP="0022548E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 związku z tym, że wartość zamówienia jest mniejsza niż kwoty określone w przepisach wydanych 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                     </w:t>
      </w:r>
      <w:r w:rsidRPr="00376D18">
        <w:rPr>
          <w:rFonts w:asciiTheme="minorHAnsi" w:hAnsiTheme="minorHAnsi" w:cs="Arial"/>
          <w:sz w:val="22"/>
          <w:szCs w:val="22"/>
        </w:rPr>
        <w:t>na podstawie art. 11 ust. 8, odwołanie przysługuje wyłącznie wobec czynności: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wyboru trybu negocjacji bez ogłoszenia, zamówienia z w</w:t>
      </w:r>
      <w:r w:rsidRPr="00376D18">
        <w:rPr>
          <w:rFonts w:asciiTheme="minorHAnsi" w:hAnsiTheme="minorHAnsi" w:cs="Arial"/>
          <w:sz w:val="22"/>
          <w:szCs w:val="22"/>
        </w:rPr>
        <w:t>olnej ręki lub zapytania o cenę,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określenie </w:t>
      </w:r>
      <w:r w:rsidRPr="00376D18">
        <w:rPr>
          <w:rFonts w:asciiTheme="minorHAnsi" w:hAnsiTheme="minorHAnsi" w:cs="Arial"/>
          <w:sz w:val="22"/>
          <w:szCs w:val="22"/>
        </w:rPr>
        <w:t>warunków udziału w postępowaniu,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3</w:t>
      </w:r>
      <w:r w:rsidR="00935122" w:rsidRPr="00376D18">
        <w:rPr>
          <w:rFonts w:asciiTheme="minorHAnsi" w:hAnsiTheme="minorHAnsi" w:cs="Arial"/>
          <w:sz w:val="22"/>
          <w:szCs w:val="22"/>
        </w:rPr>
        <w:t xml:space="preserve">) </w:t>
      </w:r>
      <w:r w:rsidR="001D40DF" w:rsidRPr="00376D18">
        <w:rPr>
          <w:rFonts w:asciiTheme="minorHAnsi" w:hAnsiTheme="minorHAnsi" w:cs="Arial"/>
          <w:sz w:val="22"/>
          <w:szCs w:val="22"/>
        </w:rPr>
        <w:t>wykluczenia odwołującego z postępowania o ud</w:t>
      </w:r>
      <w:r w:rsidRPr="00376D18">
        <w:rPr>
          <w:rFonts w:asciiTheme="minorHAnsi" w:hAnsiTheme="minorHAnsi" w:cs="Arial"/>
          <w:sz w:val="22"/>
          <w:szCs w:val="22"/>
        </w:rPr>
        <w:t>zielenie zamówienia,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odrzucenia oferty odwołującego,</w:t>
      </w:r>
    </w:p>
    <w:p w:rsidR="001D40DF" w:rsidRPr="00376D18" w:rsidRDefault="0022548E" w:rsidP="00AB39CF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</w:t>
      </w:r>
      <w:r w:rsidR="00935122" w:rsidRPr="00376D18">
        <w:rPr>
          <w:rFonts w:asciiTheme="minorHAnsi" w:hAnsiTheme="minorHAnsi" w:cs="Arial"/>
          <w:sz w:val="22"/>
          <w:szCs w:val="22"/>
        </w:rPr>
        <w:t>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opis przedmiotu zamówienia,</w:t>
      </w:r>
    </w:p>
    <w:p w:rsidR="001D40DF" w:rsidRPr="00376D18" w:rsidRDefault="0022548E" w:rsidP="00AB39CF">
      <w:pPr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6)</w:t>
      </w:r>
      <w:r w:rsidR="005367BD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wyboru najkorzystniejszej oferty.</w:t>
      </w:r>
    </w:p>
    <w:p w:rsidR="00EB7AB2" w:rsidRPr="00376D18" w:rsidRDefault="00EB7AB2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4.</w:t>
      </w:r>
      <w:r w:rsidR="0022548E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powinno wskazywać czynność lub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zaniechanie czynności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1D40DF" w:rsidRPr="00376D18">
        <w:rPr>
          <w:rFonts w:asciiTheme="minorHAnsi" w:hAnsiTheme="minorHAnsi" w:cs="Arial"/>
          <w:sz w:val="22"/>
          <w:szCs w:val="22"/>
        </w:rPr>
        <w:t>ącego, której zarzuca się niezgodność z przepisami ustawy, zawierać zwięzłe przedstawienie zarzutów, określać żądanie oraz wskazywać okoliczności faktyczne i prawne uzasadni</w:t>
      </w:r>
      <w:r w:rsidR="009D6DEA" w:rsidRPr="00376D18">
        <w:rPr>
          <w:rFonts w:asciiTheme="minorHAnsi" w:hAnsiTheme="minorHAnsi" w:cs="Arial"/>
          <w:sz w:val="22"/>
          <w:szCs w:val="22"/>
        </w:rPr>
        <w:t>aj</w:t>
      </w:r>
      <w:r w:rsidR="001D40DF" w:rsidRPr="00376D18">
        <w:rPr>
          <w:rFonts w:asciiTheme="minorHAnsi" w:hAnsiTheme="minorHAnsi" w:cs="Arial"/>
          <w:sz w:val="22"/>
          <w:szCs w:val="22"/>
        </w:rPr>
        <w:t>ące wniesienie odwołania.</w:t>
      </w:r>
    </w:p>
    <w:p w:rsidR="00EB7AB2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5.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wnosi się do Prezesa Izby w formie pisemnej lub w postaci elektronicznej, podpisane bezpiecznym podpisem elektronicznym weryfikowanym przy pomocy ważnego kwalifikowanego certyfikatu</w:t>
      </w:r>
      <w:r w:rsidR="00426BF1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lub równoważnego środka, spełniającego wymagania dla tego rodzaju podpisu. Odwoł</w:t>
      </w:r>
      <w:r w:rsidR="00231BE7" w:rsidRPr="00376D18">
        <w:rPr>
          <w:rFonts w:asciiTheme="minorHAnsi" w:hAnsiTheme="minorHAnsi" w:cs="Arial"/>
          <w:sz w:val="22"/>
          <w:szCs w:val="22"/>
        </w:rPr>
        <w:t>ujący przesyła kopię odwołania Z</w:t>
      </w:r>
      <w:r w:rsidR="001D40DF" w:rsidRPr="00376D18">
        <w:rPr>
          <w:rFonts w:asciiTheme="minorHAnsi" w:hAnsiTheme="minorHAnsi" w:cs="Arial"/>
          <w:sz w:val="22"/>
          <w:szCs w:val="22"/>
        </w:rPr>
        <w:t>amawiającemu przed upływem terminu do wniesienia od</w:t>
      </w:r>
      <w:r w:rsidR="000E2D9F">
        <w:rPr>
          <w:rFonts w:asciiTheme="minorHAnsi" w:hAnsiTheme="minorHAnsi" w:cs="Arial"/>
          <w:sz w:val="22"/>
          <w:szCs w:val="22"/>
        </w:rPr>
        <w:t xml:space="preserve">wołania w taki sposób, aby mógł </w:t>
      </w:r>
      <w:r w:rsidR="001D40DF" w:rsidRPr="00376D18">
        <w:rPr>
          <w:rFonts w:asciiTheme="minorHAnsi" w:hAnsiTheme="minorHAnsi" w:cs="Arial"/>
          <w:sz w:val="22"/>
          <w:szCs w:val="22"/>
        </w:rPr>
        <w:t>on zapoznać się z jego treścią przed upływem te</w:t>
      </w:r>
      <w:r w:rsidR="00231BE7" w:rsidRPr="00376D18">
        <w:rPr>
          <w:rFonts w:asciiTheme="minorHAnsi" w:hAnsiTheme="minorHAnsi" w:cs="Arial"/>
          <w:sz w:val="22"/>
          <w:szCs w:val="22"/>
        </w:rPr>
        <w:t>go terminu. Domniemywa się, iż Z</w:t>
      </w:r>
      <w:r w:rsidR="001D40DF" w:rsidRPr="00376D18">
        <w:rPr>
          <w:rFonts w:asciiTheme="minorHAnsi" w:hAnsiTheme="minorHAnsi" w:cs="Arial"/>
          <w:sz w:val="22"/>
          <w:szCs w:val="22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231BE7" w:rsidRPr="00376D18" w:rsidRDefault="00935122" w:rsidP="00F36494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6.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Wykonawca lub uczestnik konkursu może w terminie przewidzianym do wni</w:t>
      </w:r>
      <w:r w:rsidR="00231BE7" w:rsidRPr="00376D18">
        <w:rPr>
          <w:rFonts w:asciiTheme="minorHAnsi" w:hAnsiTheme="minorHAnsi" w:cs="Arial"/>
          <w:sz w:val="22"/>
          <w:szCs w:val="22"/>
        </w:rPr>
        <w:t>esienia odwołania poinformować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o niezgodnej z przepisami ustawy czynności podjętej przez niego lub zaniechaniu czynności, do której jest on zobowiązany na podstawie ustawy, na które nie przysługuje odwołanie na podstawie art. 180 ust. 2.</w:t>
      </w:r>
    </w:p>
    <w:p w:rsidR="001D40DF" w:rsidRPr="00376D18" w:rsidRDefault="001D40DF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W przypadku uznania zas</w:t>
      </w:r>
      <w:r w:rsidR="00231BE7" w:rsidRPr="00376D18">
        <w:rPr>
          <w:rFonts w:asciiTheme="minorHAnsi" w:hAnsiTheme="minorHAnsi" w:cs="Arial"/>
          <w:sz w:val="22"/>
          <w:szCs w:val="22"/>
        </w:rPr>
        <w:t>adności przekazanej informacji Z</w:t>
      </w:r>
      <w:r w:rsidRPr="00376D18">
        <w:rPr>
          <w:rFonts w:asciiTheme="minorHAnsi" w:hAnsiTheme="minorHAnsi" w:cs="Arial"/>
          <w:sz w:val="22"/>
          <w:szCs w:val="22"/>
        </w:rPr>
        <w:t>amawiający powtarza czynność albo dokonuje czynności zaniechanej, inform</w:t>
      </w:r>
      <w:r w:rsidR="00231BE7" w:rsidRPr="00376D18">
        <w:rPr>
          <w:rFonts w:asciiTheme="minorHAnsi" w:hAnsiTheme="minorHAnsi" w:cs="Arial"/>
          <w:sz w:val="22"/>
          <w:szCs w:val="22"/>
        </w:rPr>
        <w:t>ując o tym W</w:t>
      </w:r>
      <w:r w:rsidRPr="00376D18">
        <w:rPr>
          <w:rFonts w:asciiTheme="minorHAnsi" w:hAnsiTheme="minorHAnsi" w:cs="Arial"/>
          <w:sz w:val="22"/>
          <w:szCs w:val="22"/>
        </w:rPr>
        <w:t>ykonawców w sposób przewidziany w ustawie dla tej czynności.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7.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Na czynności, o których mowa w art. 180 ust. 2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1D40DF" w:rsidRPr="00376D18">
        <w:rPr>
          <w:rFonts w:asciiTheme="minorHAnsi" w:hAnsiTheme="minorHAnsi" w:cs="Arial"/>
          <w:sz w:val="22"/>
          <w:szCs w:val="22"/>
        </w:rPr>
        <w:t xml:space="preserve"> (tj. powtórzenia czynności lub dokonania czynności zaniechanej w przypadku uznania zasadności przekazanej informacji) nie przysługuje odwołanie, z zastrzeżeniem art. 180 ust. 2 w/w ustawy.</w:t>
      </w:r>
    </w:p>
    <w:p w:rsidR="001D40DF" w:rsidRPr="00376D18" w:rsidRDefault="00935122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lastRenderedPageBreak/>
        <w:t>8.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Odwołanie wnosi się w terminie 5 dni od dnia prz</w:t>
      </w:r>
      <w:r w:rsidR="00231BE7" w:rsidRPr="00376D18">
        <w:rPr>
          <w:rFonts w:asciiTheme="minorHAnsi" w:hAnsiTheme="minorHAnsi" w:cs="Arial"/>
          <w:sz w:val="22"/>
          <w:szCs w:val="22"/>
        </w:rPr>
        <w:t>esłania informacji o czynności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 stanowiącej podstawę jego wniesienia - jeżeli zostały przesłane w sposób określony w art. 180 ust. 5 zdanie drugie ustawy Prawo zamówień publicznych, albo w terminie 10 dni -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jeżeli zostały przesłane w inny sposób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9.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Odwołanie wobec treści ogłoszenia o zamówieniu, a jeżeli postępowanie jest prowadzone w trybie przetargu nieograniczonego, także wobec postanowień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SIWZ, wnosi się w terminie </w:t>
      </w:r>
      <w:r w:rsidR="001D40DF" w:rsidRPr="00376D18">
        <w:rPr>
          <w:rFonts w:asciiTheme="minorHAnsi" w:hAnsiTheme="minorHAnsi" w:cs="Arial"/>
          <w:sz w:val="22"/>
          <w:szCs w:val="22"/>
        </w:rPr>
        <w:t>5 dni od dnia zamieszczenia ogłoszenia w Biuletynie Zamówień Publicznych lub specyfikacji istotnych warunków zamówienia na stronie internetowej</w:t>
      </w:r>
      <w:r w:rsidR="00231BE7" w:rsidRPr="00376D18">
        <w:rPr>
          <w:rFonts w:asciiTheme="minorHAnsi" w:hAnsiTheme="minorHAnsi" w:cs="Arial"/>
          <w:sz w:val="22"/>
          <w:szCs w:val="22"/>
        </w:rPr>
        <w:t>.</w:t>
      </w:r>
    </w:p>
    <w:p w:rsidR="001D40DF" w:rsidRPr="00376D18" w:rsidRDefault="00935122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10.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Odwołanie wobec czynności innych niż okreś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lone w punkcie 8 i 9 wnosi się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terminie 5 dni od dnia,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w którym powzięto lub przy zachowaniu należytej staranności można było powziąć wiadomość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="001D40DF" w:rsidRPr="00376D18">
        <w:rPr>
          <w:rFonts w:asciiTheme="minorHAnsi" w:hAnsiTheme="minorHAnsi" w:cs="Arial"/>
          <w:sz w:val="22"/>
          <w:szCs w:val="22"/>
        </w:rPr>
        <w:t>o okolicznościach stanowiących podstawę jego wniesienia.</w:t>
      </w:r>
    </w:p>
    <w:p w:rsidR="00426BF1" w:rsidRPr="00376D18" w:rsidRDefault="001D40DF" w:rsidP="00231BE7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Szczegółowe zasady wnoszenia środków ochrony prawnej oraz postępowania toczonego wskutek ich wniesienia określa Dział VI ustawy Prawo zamówień publicznych. </w:t>
      </w:r>
    </w:p>
    <w:p w:rsidR="005C58CC" w:rsidRPr="00376D18" w:rsidRDefault="00935122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Wyniki postępowania zostaną ogłoszone zgodnie z wymogami ustawy Prawo zamówień publicznych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w siedzibie Z</w:t>
      </w:r>
      <w:r w:rsidRPr="00376D18">
        <w:rPr>
          <w:rFonts w:asciiTheme="minorHAnsi" w:hAnsiTheme="minorHAnsi" w:cs="Arial"/>
          <w:sz w:val="22"/>
          <w:szCs w:val="22"/>
        </w:rPr>
        <w:t>amawiaj</w:t>
      </w:r>
      <w:r w:rsidR="00231BE7" w:rsidRPr="00376D18">
        <w:rPr>
          <w:rFonts w:asciiTheme="minorHAnsi" w:hAnsiTheme="minorHAnsi" w:cs="Arial"/>
          <w:sz w:val="22"/>
          <w:szCs w:val="22"/>
        </w:rPr>
        <w:t>ącego, na stronie internetowej Z</w:t>
      </w:r>
      <w:r w:rsidRPr="00376D18">
        <w:rPr>
          <w:rFonts w:asciiTheme="minorHAnsi" w:hAnsiTheme="minorHAnsi" w:cs="Arial"/>
          <w:sz w:val="22"/>
          <w:szCs w:val="22"/>
        </w:rPr>
        <w:t>amawiającego i niezależnie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od ogłoszenia wyników wszyscy W</w:t>
      </w:r>
      <w:r w:rsidRPr="00376D18">
        <w:rPr>
          <w:rFonts w:asciiTheme="minorHAnsi" w:hAnsiTheme="minorHAnsi" w:cs="Arial"/>
          <w:sz w:val="22"/>
          <w:szCs w:val="22"/>
        </w:rPr>
        <w:t>ykonawcy uczestniczący w postępowaniu o zamówienie publiczne zostaną powiadomieni oddzielnym pismem.</w:t>
      </w:r>
    </w:p>
    <w:p w:rsidR="00231BE7" w:rsidRDefault="00231BE7" w:rsidP="00231BE7">
      <w:pPr>
        <w:pStyle w:val="Teksttreci0"/>
        <w:shd w:val="clear" w:color="auto" w:fill="auto"/>
        <w:spacing w:before="0" w:after="0" w:line="250" w:lineRule="exact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790AF6">
        <w:rPr>
          <w:rFonts w:ascii="Calibri" w:hAnsi="Calibri"/>
          <w:i/>
          <w:highlight w:val="lightGray"/>
        </w:rPr>
        <w:t>XVIII.</w:t>
      </w:r>
    </w:p>
    <w:p w:rsidR="00264AAF" w:rsidRPr="00376D18" w:rsidRDefault="00A16837" w:rsidP="00231BE7">
      <w:pPr>
        <w:pStyle w:val="Teksttreci0"/>
        <w:shd w:val="clear" w:color="auto" w:fill="auto"/>
        <w:spacing w:before="0" w:after="120" w:line="240" w:lineRule="auto"/>
        <w:ind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częściowe</w:t>
      </w:r>
    </w:p>
    <w:p w:rsidR="00426BF1" w:rsidRDefault="00426BF1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dopuszcza skła</w:t>
      </w:r>
      <w:r w:rsidR="00947BF5">
        <w:rPr>
          <w:rFonts w:asciiTheme="minorHAnsi" w:hAnsiTheme="minorHAnsi" w:cs="Arial"/>
          <w:sz w:val="22"/>
          <w:szCs w:val="22"/>
        </w:rPr>
        <w:t>dania ofert częściowych.</w:t>
      </w:r>
    </w:p>
    <w:p w:rsidR="00947BF5" w:rsidRDefault="00947BF5" w:rsidP="009D7000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="Arial"/>
          <w:sz w:val="22"/>
          <w:szCs w:val="22"/>
        </w:rPr>
      </w:pPr>
    </w:p>
    <w:p w:rsidR="00947BF5" w:rsidRPr="005734E9" w:rsidRDefault="00947BF5" w:rsidP="00947BF5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>Rozdział XVIX</w:t>
      </w:r>
      <w:r w:rsidRPr="00790AF6">
        <w:rPr>
          <w:rFonts w:ascii="Calibri" w:hAnsi="Calibri"/>
          <w:i/>
          <w:highlight w:val="lightGray"/>
        </w:rPr>
        <w:t>.</w:t>
      </w:r>
    </w:p>
    <w:p w:rsidR="00426BF1" w:rsidRPr="00376D18" w:rsidRDefault="00A16837" w:rsidP="00231BE7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Umowy ramowe</w:t>
      </w:r>
    </w:p>
    <w:p w:rsidR="00396C73" w:rsidRDefault="00396C7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zawarcia umowy ramowej.</w:t>
      </w:r>
    </w:p>
    <w:p w:rsidR="00947BF5" w:rsidRPr="00376D18" w:rsidRDefault="00947BF5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947BF5" w:rsidRDefault="00396C73" w:rsidP="00947BF5">
      <w:pPr>
        <w:pStyle w:val="Akapitzlist"/>
        <w:ind w:left="0"/>
        <w:rPr>
          <w:rFonts w:ascii="Calibri" w:hAnsi="Calibri"/>
          <w:i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47BF5" w:rsidRPr="0013266B">
        <w:rPr>
          <w:rFonts w:ascii="Calibri" w:hAnsi="Calibri"/>
          <w:i/>
          <w:highlight w:val="lightGray"/>
        </w:rPr>
        <w:t>Rozdział XX.</w:t>
      </w:r>
    </w:p>
    <w:p w:rsidR="00396C73" w:rsidRPr="00376D18" w:rsidRDefault="00A16837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Informacja o przewidzianych zamówieniach</w:t>
      </w:r>
    </w:p>
    <w:p w:rsidR="009A28AC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Zamawiający nie przewiduje udzielenia zamówienia, o którym mowa w art. 67 ust. 1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 xml:space="preserve"> 6 i </w:t>
      </w:r>
      <w:proofErr w:type="spellStart"/>
      <w:r w:rsidR="00835101">
        <w:rPr>
          <w:rFonts w:asciiTheme="minorHAnsi" w:hAnsiTheme="minorHAnsi" w:cs="Arial"/>
          <w:sz w:val="22"/>
          <w:szCs w:val="22"/>
        </w:rPr>
        <w:t>pkt</w:t>
      </w:r>
      <w:proofErr w:type="spellEnd"/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7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ustawy Prawo zamówień publicznych</w:t>
      </w:r>
      <w:r w:rsidRPr="00376D18">
        <w:rPr>
          <w:rFonts w:asciiTheme="minorHAnsi" w:hAnsiTheme="minorHAnsi" w:cs="Arial"/>
          <w:sz w:val="22"/>
          <w:szCs w:val="22"/>
        </w:rPr>
        <w:t>.</w:t>
      </w: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Rozdział</w:t>
      </w:r>
      <w:r>
        <w:rPr>
          <w:rFonts w:ascii="Calibri" w:hAnsi="Calibri"/>
          <w:i/>
          <w:highlight w:val="lightGray"/>
        </w:rPr>
        <w:t xml:space="preserve"> XX</w:t>
      </w:r>
      <w:r w:rsidRPr="005734E9">
        <w:rPr>
          <w:rFonts w:ascii="Calibri" w:hAnsi="Calibri"/>
          <w:i/>
          <w:highlight w:val="lightGray"/>
        </w:rPr>
        <w:t>I</w:t>
      </w:r>
      <w:r>
        <w:rPr>
          <w:rFonts w:ascii="Calibri" w:hAnsi="Calibri"/>
          <w:i/>
        </w:rPr>
        <w:t>.</w:t>
      </w:r>
    </w:p>
    <w:p w:rsidR="0021211D" w:rsidRPr="00376D18" w:rsidRDefault="00CE0583" w:rsidP="00231BE7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Oferty wariantowe</w:t>
      </w:r>
    </w:p>
    <w:p w:rsidR="0021211D" w:rsidRDefault="0021211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dopuszcza składania ofert wariantowych.</w:t>
      </w: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Default="00A16837" w:rsidP="00A16837">
      <w:pPr>
        <w:pStyle w:val="Akapitzlist"/>
        <w:ind w:left="0"/>
        <w:rPr>
          <w:rFonts w:asciiTheme="minorHAnsi" w:hAnsiTheme="minorHAnsi" w:cs="Times New Roman"/>
          <w:b/>
          <w:sz w:val="22"/>
          <w:szCs w:val="22"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XXII.</w:t>
      </w:r>
      <w:r w:rsidRPr="00273AC2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21211D" w:rsidRPr="00376D18" w:rsidRDefault="00CE058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Adres poczty elektronicznej i strony internetowej</w:t>
      </w:r>
    </w:p>
    <w:p w:rsidR="002E3894" w:rsidRPr="00376D18" w:rsidRDefault="00C763CC" w:rsidP="009D7000">
      <w:pPr>
        <w:rPr>
          <w:rFonts w:asciiTheme="minorHAnsi" w:hAnsiTheme="minorHAnsi" w:cs="Arial"/>
          <w:color w:val="auto"/>
          <w:sz w:val="22"/>
          <w:szCs w:val="22"/>
        </w:rPr>
      </w:pPr>
      <w:hyperlink r:id="rId12" w:history="1">
        <w:r w:rsidR="00B173D8" w:rsidRPr="0062177D">
          <w:rPr>
            <w:rStyle w:val="Hipercze"/>
            <w:rFonts w:asciiTheme="minorHAnsi" w:hAnsiTheme="minorHAnsi" w:cs="Arial"/>
            <w:sz w:val="22"/>
            <w:szCs w:val="22"/>
            <w:u w:val="none"/>
          </w:rPr>
          <w:t xml:space="preserve">1.   </w:t>
        </w:r>
        <w:r w:rsidR="00B173D8" w:rsidRPr="00B51526">
          <w:rPr>
            <w:rStyle w:val="Hipercze"/>
            <w:rFonts w:asciiTheme="minorHAnsi" w:hAnsiTheme="minorHAnsi" w:cs="Arial"/>
            <w:sz w:val="22"/>
            <w:szCs w:val="22"/>
          </w:rPr>
          <w:t>wojt@rawam.ug.gov.pl</w:t>
        </w:r>
      </w:hyperlink>
      <w:r w:rsidR="002E3894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</w:p>
    <w:p w:rsidR="002E3894" w:rsidRDefault="002E389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color w:val="auto"/>
          <w:sz w:val="22"/>
          <w:szCs w:val="22"/>
        </w:rPr>
        <w:t>2.</w:t>
      </w:r>
      <w:r w:rsidR="00456CFE">
        <w:rPr>
          <w:rFonts w:asciiTheme="minorHAnsi" w:hAnsiTheme="minorHAnsi" w:cs="Arial"/>
          <w:color w:val="auto"/>
          <w:sz w:val="22"/>
          <w:szCs w:val="22"/>
        </w:rPr>
        <w:t xml:space="preserve">   </w:t>
      </w:r>
      <w:hyperlink r:id="rId13" w:history="1">
        <w:r w:rsidRPr="00376D18">
          <w:rPr>
            <w:rStyle w:val="Hipercze"/>
            <w:rFonts w:asciiTheme="minorHAnsi" w:hAnsiTheme="minorHAnsi" w:cs="Arial"/>
            <w:color w:val="auto"/>
            <w:sz w:val="22"/>
            <w:szCs w:val="22"/>
          </w:rPr>
          <w:t>www.rawam.ug.gov.pl</w:t>
        </w:r>
      </w:hyperlink>
      <w:r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376D1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BIP -</w:t>
      </w:r>
      <w:r w:rsidRPr="00376D18">
        <w:rPr>
          <w:rFonts w:asciiTheme="minorHAnsi" w:hAnsiTheme="minorHAnsi" w:cs="Arial"/>
          <w:sz w:val="22"/>
          <w:szCs w:val="22"/>
        </w:rPr>
        <w:t xml:space="preserve"> zamówienia </w:t>
      </w:r>
      <w:r w:rsidR="0062177D">
        <w:rPr>
          <w:rFonts w:asciiTheme="minorHAnsi" w:hAnsiTheme="minorHAnsi" w:cs="Arial"/>
          <w:sz w:val="22"/>
          <w:szCs w:val="22"/>
        </w:rPr>
        <w:t>p</w:t>
      </w:r>
      <w:r w:rsidR="00176DBF">
        <w:rPr>
          <w:rFonts w:asciiTheme="minorHAnsi" w:hAnsiTheme="minorHAnsi" w:cs="Arial"/>
          <w:sz w:val="22"/>
          <w:szCs w:val="22"/>
        </w:rPr>
        <w:t>ubliczne.</w:t>
      </w:r>
    </w:p>
    <w:p w:rsidR="00A16837" w:rsidRPr="00376D18" w:rsidRDefault="00A16837" w:rsidP="009D7000">
      <w:pPr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>Rozdzia</w:t>
      </w:r>
      <w:r>
        <w:rPr>
          <w:rFonts w:ascii="Calibri" w:hAnsi="Calibri"/>
          <w:i/>
          <w:highlight w:val="lightGray"/>
        </w:rPr>
        <w:t xml:space="preserve">ł </w:t>
      </w:r>
      <w:r w:rsidRPr="0013266B">
        <w:rPr>
          <w:rFonts w:ascii="Calibri" w:hAnsi="Calibri"/>
          <w:i/>
          <w:highlight w:val="lightGray"/>
        </w:rPr>
        <w:t>XXIII.</w:t>
      </w:r>
    </w:p>
    <w:p w:rsidR="002E389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Informacja dotycząca walut obcych w jakich mogą być prowadzone rozliczenia między zamawiającym a wykonawcą</w:t>
      </w:r>
    </w:p>
    <w:p w:rsidR="00396C73" w:rsidRPr="00376D18" w:rsidRDefault="002E389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rozliczenia w walutach obcych.</w:t>
      </w:r>
    </w:p>
    <w:p w:rsidR="002E3894" w:rsidRPr="00376D18" w:rsidRDefault="002E3894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XXIV.</w:t>
      </w:r>
    </w:p>
    <w:p w:rsidR="002E389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Aukcja elektroniczna</w:t>
      </w:r>
    </w:p>
    <w:p w:rsidR="00A16837" w:rsidRDefault="003B6CA4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aukcji elektronicznej.</w:t>
      </w:r>
    </w:p>
    <w:p w:rsidR="00A64FBD" w:rsidRDefault="00A64FBD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A16837" w:rsidRPr="00376D18" w:rsidRDefault="00A16837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A16837" w:rsidRPr="005734E9" w:rsidRDefault="00A16837" w:rsidP="00A16837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lastRenderedPageBreak/>
        <w:t xml:space="preserve">Rozdział </w:t>
      </w:r>
      <w:r w:rsidRPr="0013266B">
        <w:rPr>
          <w:rFonts w:ascii="Calibri" w:hAnsi="Calibri"/>
          <w:i/>
          <w:highlight w:val="lightGray"/>
        </w:rPr>
        <w:t>XXV.</w:t>
      </w:r>
    </w:p>
    <w:p w:rsidR="003B6CA4" w:rsidRPr="00376D18" w:rsidRDefault="00CE0583" w:rsidP="00231BE7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Zwrot kosztów udziału w postępowaniu</w:t>
      </w:r>
    </w:p>
    <w:p w:rsidR="00CE0583" w:rsidRDefault="003B6CA4" w:rsidP="00EB7AB2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zwrotu</w:t>
      </w:r>
      <w:r w:rsidR="006527C5" w:rsidRPr="00376D18">
        <w:rPr>
          <w:rFonts w:asciiTheme="minorHAnsi" w:hAnsiTheme="minorHAnsi" w:cs="Arial"/>
          <w:sz w:val="22"/>
          <w:szCs w:val="22"/>
        </w:rPr>
        <w:t xml:space="preserve"> koszt</w:t>
      </w:r>
      <w:r w:rsidR="00EB7AB2" w:rsidRPr="00376D18">
        <w:rPr>
          <w:rFonts w:asciiTheme="minorHAnsi" w:hAnsiTheme="minorHAnsi" w:cs="Arial"/>
          <w:sz w:val="22"/>
          <w:szCs w:val="22"/>
        </w:rPr>
        <w:t>ów udziału w postępowaniu.</w:t>
      </w:r>
    </w:p>
    <w:p w:rsidR="00CE0583" w:rsidRPr="00376D18" w:rsidRDefault="00CE0583" w:rsidP="00EB7AB2">
      <w:pPr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proofErr w:type="spellStart"/>
      <w:r>
        <w:rPr>
          <w:rFonts w:ascii="Calibri" w:hAnsi="Calibri"/>
          <w:i/>
          <w:highlight w:val="lightGray"/>
        </w:rPr>
        <w:t>XXV.a</w:t>
      </w:r>
      <w:proofErr w:type="spellEnd"/>
      <w:r w:rsidRPr="0013266B">
        <w:rPr>
          <w:rFonts w:ascii="Calibri" w:hAnsi="Calibri"/>
          <w:i/>
          <w:highlight w:val="lightGray"/>
        </w:rPr>
        <w:t>.</w:t>
      </w:r>
    </w:p>
    <w:p w:rsidR="009A28AC" w:rsidRPr="00376D18" w:rsidRDefault="00CE0583" w:rsidP="00231BE7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Wymagania zamawiającego w zakresie zatrudnienia pracowników przy realizacji przedmiotu zamówienia</w:t>
      </w:r>
    </w:p>
    <w:p w:rsidR="009A28AC" w:rsidRPr="00376D18" w:rsidRDefault="00646836" w:rsidP="009F7A6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N</w:t>
      </w:r>
      <w:r w:rsidR="009A28AC" w:rsidRPr="00376D18">
        <w:rPr>
          <w:rFonts w:asciiTheme="minorHAnsi" w:hAnsiTheme="minorHAnsi" w:cs="Arial"/>
          <w:sz w:val="22"/>
          <w:szCs w:val="22"/>
        </w:rPr>
        <w:t>a podst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awie art. 29 ust. 3a ustawy </w:t>
      </w:r>
      <w:proofErr w:type="spellStart"/>
      <w:r w:rsidR="00231BE7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A28AC" w:rsidRPr="00376D18">
        <w:rPr>
          <w:rFonts w:asciiTheme="minorHAnsi" w:hAnsiTheme="minorHAnsi" w:cs="Arial"/>
          <w:sz w:val="22"/>
          <w:szCs w:val="22"/>
        </w:rPr>
        <w:t xml:space="preserve"> Zamawiający wymaga, zatrudnienia przez Wykonawcę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lub podwykonawcę na podstawie umowy o pracę wszystkich osób wykonujących wskazane przez Zamawiającego czynności w zakresie realizacji zamówienia, jeżeli wykonywanie tych czynności polega 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                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na wykonaniu pracy w sposób określony w art. 22 </w:t>
      </w:r>
      <w:r w:rsidR="00231BE7" w:rsidRPr="00376D18">
        <w:rPr>
          <w:rFonts w:asciiTheme="minorHAnsi" w:hAnsiTheme="minorHAnsi" w:cs="Arial"/>
          <w:sz w:val="22"/>
          <w:szCs w:val="22"/>
        </w:rPr>
        <w:t>§1 ustawy z dnia 26.06.</w:t>
      </w:r>
      <w:r w:rsidR="009A28AC" w:rsidRPr="00376D18">
        <w:rPr>
          <w:rFonts w:asciiTheme="minorHAnsi" w:hAnsiTheme="minorHAnsi" w:cs="Arial"/>
          <w:sz w:val="22"/>
          <w:szCs w:val="22"/>
        </w:rPr>
        <w:t>1974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9A28AC" w:rsidRPr="00376D18">
        <w:rPr>
          <w:rFonts w:asciiTheme="minorHAnsi" w:hAnsiTheme="minorHAnsi" w:cs="Arial"/>
          <w:sz w:val="22"/>
          <w:szCs w:val="22"/>
        </w:rPr>
        <w:t>r</w:t>
      </w:r>
      <w:r w:rsidR="00F8242B" w:rsidRPr="00376D18">
        <w:rPr>
          <w:rFonts w:asciiTheme="minorHAnsi" w:hAnsiTheme="minorHAnsi" w:cs="Arial"/>
          <w:sz w:val="22"/>
          <w:szCs w:val="22"/>
        </w:rPr>
        <w:t>.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 Kodeks Pracy</w:t>
      </w:r>
      <w:r w:rsidR="00231BE7" w:rsidRPr="00376D18">
        <w:rPr>
          <w:rFonts w:asciiTheme="minorHAnsi" w:hAnsiTheme="minorHAnsi" w:cs="Arial"/>
          <w:sz w:val="22"/>
          <w:szCs w:val="22"/>
        </w:rPr>
        <w:t xml:space="preserve"> (Dz. U.                  z 2016 r. poz. 1666 z późniejszymi zmianami)</w:t>
      </w:r>
      <w:r w:rsidR="009A28AC" w:rsidRPr="00376D18">
        <w:rPr>
          <w:rFonts w:asciiTheme="minorHAnsi" w:hAnsiTheme="minorHAnsi" w:cs="Arial"/>
          <w:sz w:val="22"/>
          <w:szCs w:val="22"/>
        </w:rPr>
        <w:t>. Wymóg ten dotyczy osób, które wykonują czynności bezpośrednio związane z wykonywaniem robót, czyli tzw. pracowników fizycznych. Wymóg nie dotycz</w:t>
      </w:r>
      <w:r w:rsidR="009527E1">
        <w:rPr>
          <w:rFonts w:asciiTheme="minorHAnsi" w:hAnsiTheme="minorHAnsi" w:cs="Arial"/>
          <w:sz w:val="22"/>
          <w:szCs w:val="22"/>
        </w:rPr>
        <w:t xml:space="preserve">y </w:t>
      </w:r>
      <w:r w:rsidR="009A28AC" w:rsidRPr="00376D18">
        <w:rPr>
          <w:rFonts w:asciiTheme="minorHAnsi" w:hAnsiTheme="minorHAnsi" w:cs="Arial"/>
          <w:sz w:val="22"/>
          <w:szCs w:val="22"/>
        </w:rPr>
        <w:t xml:space="preserve">osób </w:t>
      </w:r>
      <w:r w:rsidR="009527E1">
        <w:rPr>
          <w:rFonts w:asciiTheme="minorHAnsi" w:hAnsiTheme="minorHAnsi" w:cs="Arial"/>
          <w:sz w:val="22"/>
          <w:szCs w:val="22"/>
        </w:rPr>
        <w:t xml:space="preserve">obsługujących budowę np. </w:t>
      </w:r>
      <w:r w:rsidR="009527E1" w:rsidRPr="00376D18">
        <w:rPr>
          <w:rFonts w:asciiTheme="minorHAnsi" w:hAnsiTheme="minorHAnsi" w:cs="Arial"/>
          <w:sz w:val="22"/>
          <w:szCs w:val="22"/>
        </w:rPr>
        <w:t>wykonujących usługę geodezyjną</w:t>
      </w:r>
      <w:r w:rsidR="009527E1">
        <w:rPr>
          <w:rFonts w:asciiTheme="minorHAnsi" w:hAnsiTheme="minorHAnsi" w:cs="Arial"/>
          <w:sz w:val="22"/>
          <w:szCs w:val="22"/>
        </w:rPr>
        <w:t xml:space="preserve">, </w:t>
      </w:r>
      <w:r w:rsidR="0042366C">
        <w:rPr>
          <w:rFonts w:asciiTheme="minorHAnsi" w:hAnsiTheme="minorHAnsi" w:cs="Arial"/>
          <w:sz w:val="22"/>
          <w:szCs w:val="22"/>
        </w:rPr>
        <w:t xml:space="preserve">osób </w:t>
      </w:r>
      <w:r w:rsidR="009527E1">
        <w:rPr>
          <w:rFonts w:asciiTheme="minorHAnsi" w:hAnsiTheme="minorHAnsi" w:cs="Arial"/>
          <w:sz w:val="22"/>
          <w:szCs w:val="22"/>
        </w:rPr>
        <w:t>kierujących budową</w:t>
      </w:r>
      <w:r w:rsidR="009A28AC" w:rsidRPr="00376D18">
        <w:rPr>
          <w:rFonts w:asciiTheme="minorHAnsi" w:hAnsiTheme="minorHAnsi" w:cs="Arial"/>
          <w:sz w:val="22"/>
          <w:szCs w:val="22"/>
        </w:rPr>
        <w:t>, dostawców materiałów budowlanych itp.</w:t>
      </w:r>
    </w:p>
    <w:p w:rsidR="009A28AC" w:rsidRPr="00376D18" w:rsidRDefault="00646836" w:rsidP="00A64FBD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2.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 Uprawnienia Z</w:t>
      </w:r>
      <w:r w:rsidR="009A28AC" w:rsidRPr="00376D18">
        <w:rPr>
          <w:rFonts w:asciiTheme="minorHAnsi" w:hAnsiTheme="minorHAnsi" w:cs="Arial"/>
          <w:sz w:val="22"/>
          <w:szCs w:val="22"/>
        </w:rPr>
        <w:t>amawiającego w zakr</w:t>
      </w:r>
      <w:r w:rsidR="009F7A62" w:rsidRPr="00376D18">
        <w:rPr>
          <w:rFonts w:asciiTheme="minorHAnsi" w:hAnsiTheme="minorHAnsi" w:cs="Arial"/>
          <w:sz w:val="22"/>
          <w:szCs w:val="22"/>
        </w:rPr>
        <w:t>esie kontroli spełniania przez W</w:t>
      </w:r>
      <w:r w:rsidR="009A28AC" w:rsidRPr="00376D18">
        <w:rPr>
          <w:rFonts w:asciiTheme="minorHAnsi" w:hAnsiTheme="minorHAnsi" w:cs="Arial"/>
          <w:sz w:val="22"/>
          <w:szCs w:val="22"/>
        </w:rPr>
        <w:t>ykonawcę wymagań, o których m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owa w art. 29 ust. 3a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9A28AC" w:rsidRPr="00376D18">
        <w:rPr>
          <w:rFonts w:asciiTheme="minorHAnsi" w:hAnsiTheme="minorHAnsi" w:cs="Arial"/>
          <w:sz w:val="22"/>
          <w:szCs w:val="22"/>
        </w:rPr>
        <w:t xml:space="preserve"> oraz sankcje z tytułu niespełnienia tych wymagań</w:t>
      </w:r>
      <w:r w:rsidR="00B737C2">
        <w:rPr>
          <w:rFonts w:asciiTheme="minorHAnsi" w:hAnsiTheme="minorHAnsi" w:cs="Arial"/>
          <w:sz w:val="22"/>
          <w:szCs w:val="22"/>
        </w:rPr>
        <w:t xml:space="preserve"> określone zostały we wzorze umowy</w:t>
      </w:r>
    </w:p>
    <w:p w:rsidR="00CE0583" w:rsidRDefault="00CE0583" w:rsidP="009F7A62">
      <w:pPr>
        <w:jc w:val="both"/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XXVI.</w:t>
      </w:r>
    </w:p>
    <w:p w:rsidR="00C9340C" w:rsidRPr="00376D18" w:rsidRDefault="00927693" w:rsidP="002F29FF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Wymagania o</w:t>
      </w:r>
      <w:r w:rsidR="00E05CA9">
        <w:rPr>
          <w:rFonts w:asciiTheme="minorHAnsi" w:hAnsiTheme="minorHAnsi" w:cs="Arial"/>
          <w:b/>
          <w:sz w:val="22"/>
          <w:szCs w:val="22"/>
        </w:rPr>
        <w:t xml:space="preserve"> których mowa w art. 29 ust. 4 </w:t>
      </w:r>
      <w:proofErr w:type="spellStart"/>
      <w:r w:rsidR="00E05CA9">
        <w:rPr>
          <w:rFonts w:asciiTheme="minorHAnsi" w:hAnsiTheme="minorHAnsi" w:cs="Arial"/>
          <w:b/>
          <w:sz w:val="22"/>
          <w:szCs w:val="22"/>
        </w:rPr>
        <w:t>P</w:t>
      </w:r>
      <w:r w:rsidRPr="00376D18">
        <w:rPr>
          <w:rFonts w:asciiTheme="minorHAnsi" w:hAnsiTheme="minorHAnsi" w:cs="Arial"/>
          <w:b/>
          <w:sz w:val="22"/>
          <w:szCs w:val="22"/>
        </w:rPr>
        <w:t>zp</w:t>
      </w:r>
      <w:proofErr w:type="spellEnd"/>
    </w:p>
    <w:p w:rsidR="00B877E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wymagań o których mow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a w art. 29 ust. 4 ustawy </w:t>
      </w:r>
      <w:proofErr w:type="spellStart"/>
      <w:r w:rsidR="009F7A62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877EC" w:rsidRPr="00376D18">
        <w:rPr>
          <w:rFonts w:asciiTheme="minorHAnsi" w:hAnsiTheme="minorHAnsi" w:cs="Arial"/>
          <w:sz w:val="22"/>
          <w:szCs w:val="22"/>
        </w:rPr>
        <w:t>.</w:t>
      </w:r>
    </w:p>
    <w:p w:rsidR="00C9340C" w:rsidRPr="00376D18" w:rsidRDefault="00C9340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CE0583" w:rsidRPr="005734E9" w:rsidRDefault="00CE0583" w:rsidP="00CE058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</w:t>
      </w:r>
      <w:r>
        <w:rPr>
          <w:rFonts w:ascii="Calibri" w:hAnsi="Calibri"/>
          <w:i/>
          <w:highlight w:val="lightGray"/>
        </w:rPr>
        <w:t>I</w:t>
      </w:r>
      <w:r w:rsidRPr="0013266B">
        <w:rPr>
          <w:rFonts w:ascii="Calibri" w:hAnsi="Calibri"/>
          <w:i/>
          <w:highlight w:val="lightGray"/>
        </w:rPr>
        <w:t>.</w:t>
      </w:r>
    </w:p>
    <w:p w:rsidR="00C9340C" w:rsidRPr="00376D18" w:rsidRDefault="00EE29F1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Informacj</w:t>
      </w:r>
      <w:r w:rsidR="00927693" w:rsidRPr="00376D18">
        <w:rPr>
          <w:rFonts w:asciiTheme="minorHAnsi" w:hAnsiTheme="minorHAnsi" w:cs="Arial"/>
          <w:b/>
          <w:sz w:val="22"/>
          <w:szCs w:val="22"/>
        </w:rPr>
        <w:t>a o obowiązku osobistego wykonania przez wykonawcę kluczowych  części zamówienia</w:t>
      </w:r>
    </w:p>
    <w:p w:rsidR="00927693" w:rsidRDefault="001A773D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obowiązku osobistego wykonania zamówienia przez Wykonawcę.</w:t>
      </w:r>
    </w:p>
    <w:p w:rsidR="00927693" w:rsidRPr="00376D18" w:rsidRDefault="00927693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XXVIII.</w:t>
      </w:r>
    </w:p>
    <w:p w:rsidR="001A773D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Podwykona</w:t>
      </w:r>
      <w:r>
        <w:rPr>
          <w:rFonts w:asciiTheme="minorHAnsi" w:hAnsiTheme="minorHAnsi" w:cs="Arial"/>
          <w:b/>
          <w:sz w:val="22"/>
          <w:szCs w:val="22"/>
        </w:rPr>
        <w:t>w</w:t>
      </w:r>
      <w:r w:rsidRPr="00376D18">
        <w:rPr>
          <w:rFonts w:asciiTheme="minorHAnsi" w:hAnsiTheme="minorHAnsi" w:cs="Arial"/>
          <w:b/>
          <w:sz w:val="22"/>
          <w:szCs w:val="22"/>
        </w:rPr>
        <w:t>stwo</w:t>
      </w:r>
    </w:p>
    <w:p w:rsidR="000A20A8" w:rsidRPr="000571DD" w:rsidRDefault="001A773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Zamawiający dopu</w:t>
      </w:r>
      <w:r w:rsidR="00EE29F1" w:rsidRPr="000571DD">
        <w:rPr>
          <w:rFonts w:asciiTheme="minorHAnsi" w:hAnsiTheme="minorHAnsi" w:cs="Arial"/>
          <w:sz w:val="22"/>
          <w:szCs w:val="22"/>
        </w:rPr>
        <w:t>szcza w trakcie realizacji zamówienia korzystanie z p</w:t>
      </w:r>
      <w:r w:rsidRPr="000571DD">
        <w:rPr>
          <w:rFonts w:asciiTheme="minorHAnsi" w:hAnsiTheme="minorHAnsi" w:cs="Arial"/>
          <w:sz w:val="22"/>
          <w:szCs w:val="22"/>
        </w:rPr>
        <w:t>odwykonawców.</w:t>
      </w:r>
      <w:r w:rsidR="009F7A62" w:rsidRPr="000571DD">
        <w:rPr>
          <w:rFonts w:asciiTheme="minorHAnsi" w:hAnsiTheme="minorHAnsi" w:cs="Arial"/>
          <w:sz w:val="22"/>
          <w:szCs w:val="22"/>
        </w:rPr>
        <w:t xml:space="preserve"> </w:t>
      </w:r>
    </w:p>
    <w:p w:rsidR="00EE29F1" w:rsidRPr="000571DD" w:rsidRDefault="00EE29F1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0571DD">
        <w:rPr>
          <w:rFonts w:asciiTheme="minorHAnsi" w:hAnsiTheme="minorHAnsi" w:cs="Arial"/>
          <w:sz w:val="22"/>
          <w:szCs w:val="22"/>
        </w:rPr>
        <w:t>Wykonawca:</w:t>
      </w:r>
    </w:p>
    <w:p w:rsidR="000A20A8" w:rsidRDefault="00EE29F1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EE29F1">
        <w:rPr>
          <w:rFonts w:asciiTheme="minorHAnsi" w:hAnsiTheme="minorHAnsi" w:cs="Arial"/>
          <w:sz w:val="22"/>
          <w:szCs w:val="22"/>
        </w:rPr>
        <w:t xml:space="preserve"> jest  </w:t>
      </w:r>
      <w:r>
        <w:rPr>
          <w:rFonts w:asciiTheme="minorHAnsi" w:hAnsiTheme="minorHAnsi" w:cs="Arial"/>
          <w:sz w:val="22"/>
          <w:szCs w:val="22"/>
        </w:rPr>
        <w:t xml:space="preserve">zobowiązany wskazać w formularzu ofertowym części </w:t>
      </w:r>
      <w:r w:rsidR="000571DD">
        <w:rPr>
          <w:rFonts w:asciiTheme="minorHAnsi" w:hAnsiTheme="minorHAnsi" w:cs="Arial"/>
          <w:sz w:val="22"/>
          <w:szCs w:val="22"/>
        </w:rPr>
        <w:t>z</w:t>
      </w:r>
      <w:r>
        <w:rPr>
          <w:rFonts w:asciiTheme="minorHAnsi" w:hAnsiTheme="minorHAnsi" w:cs="Arial"/>
          <w:sz w:val="22"/>
          <w:szCs w:val="22"/>
        </w:rPr>
        <w:t>amówienia, których wykonanie zamierza powierzyć podwykonawcom</w:t>
      </w:r>
      <w:r w:rsidR="000571DD">
        <w:rPr>
          <w:rFonts w:asciiTheme="minorHAnsi" w:hAnsiTheme="minorHAnsi" w:cs="Arial"/>
          <w:sz w:val="22"/>
          <w:szCs w:val="22"/>
        </w:rPr>
        <w:t xml:space="preserve"> oraz </w:t>
      </w:r>
      <w:r w:rsidR="000A20A8">
        <w:rPr>
          <w:rFonts w:asciiTheme="minorHAnsi" w:hAnsiTheme="minorHAnsi" w:cs="Arial"/>
          <w:sz w:val="22"/>
          <w:szCs w:val="22"/>
        </w:rPr>
        <w:t>podać</w:t>
      </w:r>
      <w:r>
        <w:rPr>
          <w:rFonts w:asciiTheme="minorHAnsi" w:hAnsiTheme="minorHAnsi" w:cs="Arial"/>
          <w:sz w:val="22"/>
          <w:szCs w:val="22"/>
        </w:rPr>
        <w:t xml:space="preserve"> firmy </w:t>
      </w:r>
      <w:r w:rsidR="000A20A8">
        <w:rPr>
          <w:rFonts w:asciiTheme="minorHAnsi" w:hAnsiTheme="minorHAnsi" w:cs="Arial"/>
          <w:sz w:val="22"/>
          <w:szCs w:val="22"/>
        </w:rPr>
        <w:t>(nazwy) podwykonawców,</w:t>
      </w:r>
    </w:p>
    <w:p w:rsidR="000571DD" w:rsidRDefault="000571DD" w:rsidP="000E730B">
      <w:pPr>
        <w:pStyle w:val="Akapitzlist"/>
        <w:numPr>
          <w:ilvl w:val="0"/>
          <w:numId w:val="4"/>
        </w:numPr>
        <w:spacing w:after="60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jest zobowiązany zgłosić podwykonawców na zasadach określonych w przepisach art</w:t>
      </w:r>
      <w:r w:rsidR="00EE002A">
        <w:rPr>
          <w:rFonts w:asciiTheme="minorHAnsi" w:hAnsiTheme="minorHAnsi" w:cs="Arial"/>
          <w:sz w:val="22"/>
          <w:szCs w:val="22"/>
        </w:rPr>
        <w:t xml:space="preserve">. 143b ustawy </w:t>
      </w:r>
      <w:proofErr w:type="spellStart"/>
      <w:r w:rsidR="00EE002A">
        <w:rPr>
          <w:rFonts w:asciiTheme="minorHAnsi" w:hAnsiTheme="minorHAnsi" w:cs="Arial"/>
          <w:sz w:val="22"/>
          <w:szCs w:val="22"/>
        </w:rPr>
        <w:t>Pzp</w:t>
      </w:r>
      <w:proofErr w:type="spellEnd"/>
      <w:r w:rsidR="00EE002A">
        <w:rPr>
          <w:rFonts w:asciiTheme="minorHAnsi" w:hAnsiTheme="minorHAnsi" w:cs="Arial"/>
          <w:sz w:val="22"/>
          <w:szCs w:val="22"/>
        </w:rPr>
        <w:t>.</w:t>
      </w:r>
    </w:p>
    <w:p w:rsidR="000571DD" w:rsidRDefault="000571DD" w:rsidP="000E730B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Jeżeli późniejsza zmiana albo rezygnacja z podwykonawcy dotyczy podmiotu, na którego zasoby Wykonawca powoływała się na zasadach ok</w:t>
      </w:r>
      <w:r w:rsidR="005D28C0">
        <w:rPr>
          <w:rFonts w:asciiTheme="minorHAnsi" w:hAnsiTheme="minorHAnsi" w:cs="Arial"/>
          <w:sz w:val="22"/>
          <w:szCs w:val="22"/>
        </w:rPr>
        <w:t xml:space="preserve">reślonych w art. 22a ustawy </w:t>
      </w:r>
      <w:proofErr w:type="spellStart"/>
      <w:r w:rsidR="005D28C0"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>, w celu wska</w:t>
      </w:r>
      <w:r w:rsidR="0095230E">
        <w:rPr>
          <w:rFonts w:asciiTheme="minorHAnsi" w:hAnsiTheme="minorHAnsi" w:cs="Arial"/>
          <w:sz w:val="22"/>
          <w:szCs w:val="22"/>
        </w:rPr>
        <w:t>zania spełnienia warunków udziału w postę</w:t>
      </w:r>
      <w:r>
        <w:rPr>
          <w:rFonts w:asciiTheme="minorHAnsi" w:hAnsiTheme="minorHAnsi" w:cs="Arial"/>
          <w:sz w:val="22"/>
          <w:szCs w:val="22"/>
        </w:rPr>
        <w:t>powaniu Wykonawca</w:t>
      </w:r>
      <w:r w:rsidR="0095230E">
        <w:rPr>
          <w:rFonts w:asciiTheme="minorHAnsi" w:hAnsiTheme="minorHAnsi" w:cs="Arial"/>
          <w:sz w:val="22"/>
          <w:szCs w:val="22"/>
        </w:rPr>
        <w:t xml:space="preserve"> jest zobowiązany wskazać Zamawiają</w:t>
      </w:r>
      <w:r>
        <w:rPr>
          <w:rFonts w:asciiTheme="minorHAnsi" w:hAnsiTheme="minorHAnsi" w:cs="Arial"/>
          <w:sz w:val="22"/>
          <w:szCs w:val="22"/>
        </w:rPr>
        <w:t>cemu, że proponowany  inny podwykonawca lub Wykonawca samodzielnie spełniają je w stopniu nie mniejszym niż w podwykonawca, na którego zasoby wykonawca</w:t>
      </w:r>
      <w:r w:rsidR="0095230E">
        <w:rPr>
          <w:rFonts w:asciiTheme="minorHAnsi" w:hAnsiTheme="minorHAnsi" w:cs="Arial"/>
          <w:sz w:val="22"/>
          <w:szCs w:val="22"/>
        </w:rPr>
        <w:t xml:space="preserve"> powoływał się w trakcie postęp</w:t>
      </w:r>
      <w:r>
        <w:rPr>
          <w:rFonts w:asciiTheme="minorHAnsi" w:hAnsiTheme="minorHAnsi" w:cs="Arial"/>
          <w:sz w:val="22"/>
          <w:szCs w:val="22"/>
        </w:rPr>
        <w:t xml:space="preserve">owania </w:t>
      </w:r>
      <w:r w:rsidR="0095230E">
        <w:rPr>
          <w:rFonts w:asciiTheme="minorHAnsi" w:hAnsiTheme="minorHAnsi" w:cs="Arial"/>
          <w:sz w:val="22"/>
          <w:szCs w:val="22"/>
        </w:rPr>
        <w:t xml:space="preserve">o udzielenie zamówienia. </w:t>
      </w:r>
    </w:p>
    <w:p w:rsidR="00927693" w:rsidRDefault="0095230E" w:rsidP="009F7A62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Kary umowne za nieprawidłowe zgłaszanie podwykonawców oraz za nieprawidłowe realizowanie na ich rzecz płatności określone są we wzorze umowy</w:t>
      </w:r>
      <w:r w:rsidR="001A773D" w:rsidRPr="00EE29F1">
        <w:rPr>
          <w:rFonts w:asciiTheme="minorHAnsi" w:hAnsiTheme="minorHAnsi" w:cs="Arial"/>
          <w:sz w:val="22"/>
          <w:szCs w:val="22"/>
        </w:rPr>
        <w:t>.</w:t>
      </w:r>
    </w:p>
    <w:p w:rsidR="00A64FBD" w:rsidRPr="00A64FBD" w:rsidRDefault="00A64FBD" w:rsidP="00A64FBD">
      <w:pPr>
        <w:pStyle w:val="Akapitzlist"/>
        <w:spacing w:after="60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927693" w:rsidRPr="005734E9" w:rsidRDefault="00927693" w:rsidP="00927693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="0097735B">
        <w:rPr>
          <w:rFonts w:ascii="Calibri" w:hAnsi="Calibri"/>
          <w:i/>
          <w:highlight w:val="lightGray"/>
        </w:rPr>
        <w:t>XX</w:t>
      </w:r>
      <w:r w:rsidRPr="0013266B">
        <w:rPr>
          <w:rFonts w:ascii="Calibri" w:hAnsi="Calibri"/>
          <w:i/>
          <w:highlight w:val="lightGray"/>
        </w:rPr>
        <w:t>IX.</w:t>
      </w:r>
    </w:p>
    <w:p w:rsidR="00C9340C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Termin wykonania zamówienia ponad 12 miesięcy</w:t>
      </w:r>
    </w:p>
    <w:p w:rsidR="00C9340C" w:rsidRPr="00471945" w:rsidRDefault="001A773D" w:rsidP="009D7000">
      <w:pPr>
        <w:rPr>
          <w:rFonts w:asciiTheme="minorHAnsi" w:hAnsiTheme="minorHAnsi" w:cs="Arial"/>
          <w:color w:val="auto"/>
          <w:sz w:val="22"/>
          <w:szCs w:val="22"/>
        </w:rPr>
      </w:pPr>
      <w:r w:rsidRPr="00471945">
        <w:rPr>
          <w:rFonts w:asciiTheme="minorHAnsi" w:hAnsiTheme="minorHAnsi" w:cs="Arial"/>
          <w:color w:val="auto"/>
          <w:sz w:val="22"/>
          <w:szCs w:val="22"/>
        </w:rPr>
        <w:t>Zamawiający nie przewiduje wykonania zamówienia w terminie ponad 12 miesięcy.</w:t>
      </w:r>
    </w:p>
    <w:p w:rsidR="004B7B54" w:rsidRPr="00376D18" w:rsidRDefault="004B7B54" w:rsidP="009D7000">
      <w:pPr>
        <w:rPr>
          <w:rFonts w:asciiTheme="minorHAnsi" w:hAnsiTheme="minorHAnsi" w:cs="Arial"/>
          <w:sz w:val="22"/>
          <w:szCs w:val="22"/>
        </w:rPr>
      </w:pPr>
    </w:p>
    <w:p w:rsidR="004B7B54" w:rsidRDefault="004B7B54" w:rsidP="004B7B54">
      <w:pPr>
        <w:pStyle w:val="Akapitzlist"/>
        <w:ind w:left="0"/>
        <w:rPr>
          <w:rFonts w:ascii="Calibri" w:hAnsi="Calibri"/>
          <w:i/>
        </w:rPr>
      </w:pPr>
      <w:r>
        <w:rPr>
          <w:rFonts w:ascii="Calibri" w:hAnsi="Calibri"/>
          <w:i/>
          <w:highlight w:val="lightGray"/>
        </w:rPr>
        <w:t xml:space="preserve">Rozdział </w:t>
      </w:r>
      <w:r w:rsidRPr="0013266B">
        <w:rPr>
          <w:rFonts w:ascii="Calibri" w:hAnsi="Calibri"/>
          <w:i/>
          <w:highlight w:val="lightGray"/>
        </w:rPr>
        <w:t>XXX.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Standardy jakościowe</w:t>
      </w:r>
    </w:p>
    <w:p w:rsidR="00A37783" w:rsidRDefault="0096279E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określa standardów jakościowych określonych w art.91 ust.</w:t>
      </w:r>
      <w:r w:rsidR="00DE2DC4" w:rsidRPr="00376D18">
        <w:rPr>
          <w:rFonts w:asciiTheme="minorHAnsi" w:hAnsiTheme="minorHAnsi" w:cs="Arial"/>
          <w:sz w:val="22"/>
          <w:szCs w:val="22"/>
        </w:rPr>
        <w:t xml:space="preserve"> 2a </w:t>
      </w:r>
      <w:proofErr w:type="spellStart"/>
      <w:r w:rsidR="00DE2DC4"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37783" w:rsidRPr="00376D18">
        <w:rPr>
          <w:rFonts w:asciiTheme="minorHAnsi" w:hAnsiTheme="minorHAnsi" w:cs="Arial"/>
          <w:sz w:val="22"/>
          <w:szCs w:val="22"/>
        </w:rPr>
        <w:t>.</w:t>
      </w:r>
    </w:p>
    <w:p w:rsidR="004B7B54" w:rsidRDefault="004B7B54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5734E9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8B5482" w:rsidRPr="00376D18" w:rsidRDefault="00927693" w:rsidP="009F7A62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Złożenie oferty w postaci katalogów elektronicznych</w:t>
      </w:r>
    </w:p>
    <w:p w:rsidR="008B5482" w:rsidRDefault="008B5482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wymaga i nie dopuszcza możliwości złożenia oferty w postaci katalogów elektronicznych</w:t>
      </w:r>
      <w:r w:rsidR="009F7A62" w:rsidRPr="00376D18">
        <w:rPr>
          <w:rFonts w:asciiTheme="minorHAnsi" w:hAnsiTheme="minorHAnsi" w:cs="Arial"/>
          <w:sz w:val="22"/>
          <w:szCs w:val="22"/>
        </w:rPr>
        <w:t>,</w:t>
      </w:r>
      <w:r w:rsidRPr="00376D18">
        <w:rPr>
          <w:rFonts w:asciiTheme="minorHAnsi" w:hAnsiTheme="minorHAnsi" w:cs="Arial"/>
          <w:sz w:val="22"/>
          <w:szCs w:val="22"/>
        </w:rPr>
        <w:t xml:space="preserve"> ani dołączenia katalogów elektronicznych do oferty.</w:t>
      </w:r>
    </w:p>
    <w:p w:rsidR="00780F3C" w:rsidRDefault="00780F3C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780F3C" w:rsidRPr="00780F3C" w:rsidRDefault="00780F3C" w:rsidP="00780F3C">
      <w:pPr>
        <w:pStyle w:val="Akapitzlist"/>
        <w:ind w:left="0"/>
        <w:rPr>
          <w:rFonts w:ascii="Calibri" w:hAnsi="Calibri"/>
          <w:i/>
        </w:rPr>
      </w:pPr>
      <w:r w:rsidRPr="005734E9">
        <w:rPr>
          <w:rFonts w:ascii="Calibri" w:hAnsi="Calibri"/>
          <w:i/>
          <w:highlight w:val="lightGray"/>
        </w:rPr>
        <w:t xml:space="preserve">Rozdział </w:t>
      </w:r>
      <w:r w:rsidRPr="00D926BF">
        <w:rPr>
          <w:rFonts w:ascii="Calibri" w:hAnsi="Calibri"/>
          <w:i/>
          <w:highlight w:val="lightGray"/>
          <w:shd w:val="clear" w:color="auto" w:fill="BFBFBF" w:themeFill="background1" w:themeFillShade="BF"/>
        </w:rPr>
        <w:t>XXXII</w:t>
      </w:r>
      <w:r w:rsidRPr="00D926BF">
        <w:rPr>
          <w:rFonts w:ascii="Calibri" w:hAnsi="Calibri"/>
          <w:i/>
          <w:shd w:val="clear" w:color="auto" w:fill="BFBFBF" w:themeFill="background1" w:themeFillShade="BF"/>
        </w:rPr>
        <w:t>.</w:t>
      </w:r>
    </w:p>
    <w:p w:rsidR="009D3B7B" w:rsidRPr="00376D18" w:rsidRDefault="00927693" w:rsidP="009F7A62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Zmiana umowy</w:t>
      </w:r>
    </w:p>
    <w:p w:rsidR="00070CB2" w:rsidRPr="00376D18" w:rsidRDefault="009D3B7B" w:rsidP="001B562E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1.</w:t>
      </w:r>
      <w:r w:rsidR="009F7A62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070CB2">
        <w:rPr>
          <w:rFonts w:asciiTheme="minorHAnsi" w:hAnsiTheme="minorHAnsi" w:cs="Arial"/>
          <w:sz w:val="22"/>
          <w:szCs w:val="22"/>
        </w:rPr>
        <w:t xml:space="preserve">Zamawiający przewiduje możliwości wprowadzenia zmian do zawartej umowy, na podstawie art. 144 ustawy  </w:t>
      </w:r>
      <w:proofErr w:type="spellStart"/>
      <w:r w:rsidR="00070CB2">
        <w:rPr>
          <w:rFonts w:asciiTheme="minorHAnsi" w:hAnsiTheme="minorHAnsi" w:cs="Arial"/>
          <w:sz w:val="22"/>
          <w:szCs w:val="22"/>
        </w:rPr>
        <w:t>Pzp</w:t>
      </w:r>
      <w:proofErr w:type="spellEnd"/>
      <w:r w:rsidR="00070CB2">
        <w:rPr>
          <w:rFonts w:asciiTheme="minorHAnsi" w:hAnsiTheme="minorHAnsi" w:cs="Arial"/>
          <w:sz w:val="22"/>
          <w:szCs w:val="22"/>
        </w:rPr>
        <w:t xml:space="preserve">  w sytuacjach i na warunkach określonych we wzorze umowy. </w:t>
      </w:r>
    </w:p>
    <w:p w:rsidR="00D926BF" w:rsidRPr="00D926BF" w:rsidRDefault="00D926BF" w:rsidP="00D926BF">
      <w:pPr>
        <w:widowControl/>
        <w:tabs>
          <w:tab w:val="left" w:pos="0"/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</w:p>
    <w:p w:rsidR="00C9340C" w:rsidRPr="00376D18" w:rsidRDefault="00D926BF" w:rsidP="009D7000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13266B">
        <w:rPr>
          <w:rFonts w:ascii="Calibri" w:hAnsi="Calibri"/>
          <w:i/>
          <w:highlight w:val="lightGray"/>
        </w:rPr>
        <w:t>Rozdział</w:t>
      </w:r>
      <w:r w:rsidRPr="0013266B">
        <w:rPr>
          <w:rFonts w:asciiTheme="minorHAnsi" w:hAnsiTheme="minorHAnsi" w:cs="Times New Roman"/>
          <w:b/>
          <w:sz w:val="22"/>
          <w:szCs w:val="22"/>
          <w:highlight w:val="lightGray"/>
        </w:rPr>
        <w:t xml:space="preserve"> </w:t>
      </w:r>
      <w:r w:rsidRPr="0013266B">
        <w:rPr>
          <w:rFonts w:asciiTheme="minorHAnsi" w:hAnsiTheme="minorHAnsi" w:cs="Times New Roman"/>
          <w:i/>
          <w:sz w:val="22"/>
          <w:szCs w:val="22"/>
          <w:highlight w:val="lightGray"/>
        </w:rPr>
        <w:t>XXXIII.</w:t>
      </w:r>
    </w:p>
    <w:p w:rsidR="001D40DF" w:rsidRPr="00376D18" w:rsidRDefault="00D926BF" w:rsidP="00C25253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Zaliczki</w:t>
      </w:r>
    </w:p>
    <w:p w:rsidR="00D926BF" w:rsidRDefault="001D40DF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Zamawiający nie przewiduje udzielania zaliczek na poczet wykonania zamówienia.</w:t>
      </w:r>
    </w:p>
    <w:p w:rsidR="00D926BF" w:rsidRPr="00376D18" w:rsidRDefault="00D926BF" w:rsidP="009D7000">
      <w:pPr>
        <w:rPr>
          <w:rFonts w:asciiTheme="minorHAnsi" w:hAnsiTheme="minorHAnsi" w:cs="Arial"/>
          <w:sz w:val="22"/>
          <w:szCs w:val="22"/>
        </w:rPr>
      </w:pPr>
    </w:p>
    <w:p w:rsidR="00D926BF" w:rsidRDefault="001D40DF" w:rsidP="00D926BF">
      <w:pPr>
        <w:pStyle w:val="Akapitzlist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D926BF" w:rsidRPr="00B02846"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="00D926BF" w:rsidRPr="0013266B">
        <w:rPr>
          <w:rFonts w:ascii="Calibri" w:hAnsi="Calibri"/>
          <w:i/>
          <w:sz w:val="22"/>
          <w:szCs w:val="22"/>
          <w:highlight w:val="lightGray"/>
        </w:rPr>
        <w:t>XXXIV.</w:t>
      </w:r>
    </w:p>
    <w:p w:rsidR="001D40DF" w:rsidRPr="00D926BF" w:rsidRDefault="00D926BF" w:rsidP="00D926BF">
      <w:pPr>
        <w:pStyle w:val="Akapitzlist"/>
        <w:ind w:left="0"/>
        <w:rPr>
          <w:rFonts w:ascii="Calibri" w:hAnsi="Calibri"/>
          <w:i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Postanowienia końcowe</w:t>
      </w:r>
    </w:p>
    <w:p w:rsidR="001D40DF" w:rsidRPr="00376D18" w:rsidRDefault="00C25253" w:rsidP="00C25253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1. </w:t>
      </w:r>
      <w:r w:rsidR="001D40DF" w:rsidRPr="00376D18">
        <w:rPr>
          <w:rFonts w:asciiTheme="minorHAnsi" w:hAnsiTheme="minorHAnsi" w:cs="Arial"/>
          <w:sz w:val="22"/>
          <w:szCs w:val="22"/>
        </w:rPr>
        <w:t>Zasady udostępniania dokumentów:</w:t>
      </w:r>
    </w:p>
    <w:p w:rsidR="001D40DF" w:rsidRPr="00376D18" w:rsidRDefault="00C2525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1) </w:t>
      </w:r>
      <w:r w:rsidR="001D40DF" w:rsidRPr="00376D18">
        <w:rPr>
          <w:rFonts w:asciiTheme="minorHAnsi" w:hAnsiTheme="minorHAnsi" w:cs="Arial"/>
          <w:sz w:val="22"/>
          <w:szCs w:val="22"/>
        </w:rPr>
        <w:t>Protokół wraz z załącznikami jest jawny. Załączniki do protokołu udostępnia się po dokonaniu wyboru najkorzystniejszej oferty lub unieważnieniu postępowania, z tym że oferty udostępnia się od chwili ich</w:t>
      </w:r>
      <w:r w:rsidR="00B83409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otwarcia. Nie ujawnia się informacji stanowiących tajemnicę przedsiębiorstwa w rozumieniu przepisów </w:t>
      </w:r>
      <w:r w:rsidR="00C2665F" w:rsidRPr="00376D18">
        <w:rPr>
          <w:rFonts w:asciiTheme="minorHAnsi" w:hAnsiTheme="minorHAnsi" w:cs="Arial"/>
          <w:sz w:val="22"/>
          <w:szCs w:val="22"/>
        </w:rPr>
        <w:t xml:space="preserve">                </w:t>
      </w:r>
      <w:r w:rsidR="001D40DF" w:rsidRPr="00376D18">
        <w:rPr>
          <w:rFonts w:asciiTheme="minorHAnsi" w:hAnsiTheme="minorHAnsi" w:cs="Arial"/>
          <w:sz w:val="22"/>
          <w:szCs w:val="22"/>
        </w:rPr>
        <w:t>o zwalczaniu nieuczciwej konkurencji, dokumenty i informacje zastrzeżone przez uczestników postępowania w oparciu o us</w:t>
      </w:r>
      <w:r w:rsidRPr="00376D18">
        <w:rPr>
          <w:rFonts w:asciiTheme="minorHAnsi" w:hAnsiTheme="minorHAnsi" w:cs="Arial"/>
          <w:sz w:val="22"/>
          <w:szCs w:val="22"/>
        </w:rPr>
        <w:t xml:space="preserve">tawę </w:t>
      </w:r>
      <w:proofErr w:type="spellStart"/>
      <w:r w:rsidRPr="00376D18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376D18">
        <w:rPr>
          <w:rFonts w:asciiTheme="minorHAnsi" w:hAnsiTheme="minorHAnsi" w:cs="Arial"/>
          <w:sz w:val="22"/>
          <w:szCs w:val="22"/>
        </w:rPr>
        <w:t>,</w:t>
      </w:r>
    </w:p>
    <w:p w:rsidR="00C42B6C" w:rsidRPr="00376D18" w:rsidRDefault="00C42B6C" w:rsidP="00C42B6C">
      <w:pPr>
        <w:jc w:val="both"/>
        <w:rPr>
          <w:rFonts w:asciiTheme="minorHAnsi" w:hAnsiTheme="minorHAnsi" w:cs="Arial"/>
          <w:sz w:val="22"/>
          <w:szCs w:val="22"/>
        </w:rPr>
      </w:pPr>
    </w:p>
    <w:p w:rsidR="00264AAF" w:rsidRPr="00376D18" w:rsidRDefault="00C25253" w:rsidP="00C42B6C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2) </w:t>
      </w:r>
      <w:r w:rsidR="001D40DF" w:rsidRPr="00376D18">
        <w:rPr>
          <w:rFonts w:asciiTheme="minorHAnsi" w:hAnsiTheme="minorHAnsi" w:cs="Arial"/>
          <w:sz w:val="22"/>
          <w:szCs w:val="22"/>
        </w:rPr>
        <w:t>Udostępnienie zainte</w:t>
      </w:r>
      <w:r w:rsidRPr="00376D18">
        <w:rPr>
          <w:rFonts w:asciiTheme="minorHAnsi" w:hAnsiTheme="minorHAnsi" w:cs="Arial"/>
          <w:sz w:val="22"/>
          <w:szCs w:val="22"/>
        </w:rPr>
        <w:t>resowanym odbywać się będzie wg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poniższych zasad:</w:t>
      </w:r>
    </w:p>
    <w:p w:rsidR="00264AA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a)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udostępnia wskazane dokumenty po złożeniu pisemnego wniosku,</w:t>
      </w:r>
    </w:p>
    <w:p w:rsidR="00264AA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b)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wyznacza termin, miejsce oraz zakres udostępnianych dokumentów</w:t>
      </w:r>
      <w:r w:rsidR="00B361F8" w:rsidRPr="00376D18">
        <w:rPr>
          <w:rFonts w:asciiTheme="minorHAnsi" w:hAnsiTheme="minorHAnsi" w:cs="Arial"/>
          <w:sz w:val="22"/>
          <w:szCs w:val="22"/>
        </w:rPr>
        <w:t>,</w:t>
      </w:r>
    </w:p>
    <w:p w:rsidR="00264AA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c)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wyznaczy członka komisji, w którego obecności udostępnione zostaną dokumenty,</w:t>
      </w:r>
    </w:p>
    <w:p w:rsidR="001D40DF" w:rsidRPr="00376D18" w:rsidRDefault="005E717A" w:rsidP="00464543">
      <w:pPr>
        <w:spacing w:after="6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d)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464543">
        <w:rPr>
          <w:rFonts w:asciiTheme="minorHAnsi" w:hAnsiTheme="minorHAnsi" w:cs="Arial"/>
          <w:sz w:val="22"/>
          <w:szCs w:val="22"/>
        </w:rPr>
        <w:tab/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amawiający udostępnia dokumenty poprzez wg</w:t>
      </w:r>
      <w:r w:rsidR="00C25253" w:rsidRPr="00376D18">
        <w:rPr>
          <w:rFonts w:asciiTheme="minorHAnsi" w:hAnsiTheme="minorHAnsi" w:cs="Arial"/>
          <w:sz w:val="22"/>
          <w:szCs w:val="22"/>
        </w:rPr>
        <w:t>ląd w miejscu wyznaczonym przez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C25253" w:rsidRPr="00376D18">
        <w:rPr>
          <w:rFonts w:asciiTheme="minorHAnsi" w:hAnsiTheme="minorHAnsi" w:cs="Arial"/>
          <w:sz w:val="22"/>
          <w:szCs w:val="22"/>
        </w:rPr>
        <w:t>Z</w:t>
      </w:r>
      <w:r w:rsidR="001D40DF" w:rsidRPr="00376D18">
        <w:rPr>
          <w:rFonts w:asciiTheme="minorHAnsi" w:hAnsiTheme="minorHAnsi" w:cs="Arial"/>
          <w:sz w:val="22"/>
          <w:szCs w:val="22"/>
        </w:rPr>
        <w:t>amawiającego, poprzez przesłani</w:t>
      </w:r>
      <w:r w:rsidR="00C25253" w:rsidRPr="00376D18">
        <w:rPr>
          <w:rFonts w:asciiTheme="minorHAnsi" w:hAnsiTheme="minorHAnsi" w:cs="Arial"/>
          <w:sz w:val="22"/>
          <w:szCs w:val="22"/>
        </w:rPr>
        <w:t>e kopii pocztą lub</w:t>
      </w:r>
      <w:r w:rsidR="001D40DF" w:rsidRPr="00376D18">
        <w:rPr>
          <w:rFonts w:asciiTheme="minorHAnsi" w:hAnsiTheme="minorHAnsi" w:cs="Arial"/>
          <w:sz w:val="22"/>
          <w:szCs w:val="22"/>
        </w:rPr>
        <w:t xml:space="preserve"> faksem. Jeżeli kopiowanie będzie prze</w:t>
      </w:r>
      <w:r w:rsidR="00C25253" w:rsidRPr="00376D18">
        <w:rPr>
          <w:rFonts w:asciiTheme="minorHAnsi" w:hAnsiTheme="minorHAnsi" w:cs="Arial"/>
          <w:sz w:val="22"/>
          <w:szCs w:val="22"/>
        </w:rPr>
        <w:t>biegać za pomocą kserokopiarki Z</w:t>
      </w:r>
      <w:r w:rsidR="001D40DF" w:rsidRPr="00376D18">
        <w:rPr>
          <w:rFonts w:asciiTheme="minorHAnsi" w:hAnsiTheme="minorHAnsi" w:cs="Arial"/>
          <w:sz w:val="22"/>
          <w:szCs w:val="22"/>
        </w:rPr>
        <w:t>amawiającego, odbywać się to będzie odpłatnie, cena za 1 stronę (A4) 0,35 zł,</w:t>
      </w:r>
    </w:p>
    <w:p w:rsidR="001D40DF" w:rsidRPr="00376D18" w:rsidRDefault="005E717A" w:rsidP="00464543">
      <w:pPr>
        <w:spacing w:after="120"/>
        <w:ind w:left="426" w:hanging="284"/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e)</w:t>
      </w:r>
      <w:r w:rsidR="00C25253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1D40DF" w:rsidRPr="00376D18">
        <w:rPr>
          <w:rFonts w:asciiTheme="minorHAnsi" w:hAnsiTheme="minorHAnsi" w:cs="Arial"/>
          <w:sz w:val="22"/>
          <w:szCs w:val="22"/>
        </w:rPr>
        <w:t>udostępnienie może mieć miejsce wyłącznie w siedzibie zamawiającego oraz w czasie godzin jego urzędowania.</w:t>
      </w:r>
    </w:p>
    <w:p w:rsidR="00AB6DAE" w:rsidRDefault="00C25253" w:rsidP="009D7000">
      <w:pPr>
        <w:jc w:val="both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2</w:t>
      </w:r>
      <w:r w:rsidR="00B83409" w:rsidRPr="00376D18">
        <w:rPr>
          <w:rFonts w:asciiTheme="minorHAnsi" w:hAnsiTheme="minorHAnsi" w:cs="Arial"/>
          <w:sz w:val="22"/>
          <w:szCs w:val="22"/>
        </w:rPr>
        <w:t>.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W </w:t>
      </w:r>
      <w:r w:rsidR="001D40DF" w:rsidRPr="00376D18">
        <w:rPr>
          <w:rFonts w:asciiTheme="minorHAnsi" w:hAnsiTheme="minorHAnsi" w:cs="Arial"/>
          <w:sz w:val="22"/>
          <w:szCs w:val="22"/>
        </w:rPr>
        <w:t>sprawach nieuregulowanych, zastosowanie mają p</w:t>
      </w:r>
      <w:r w:rsidRPr="00376D18">
        <w:rPr>
          <w:rFonts w:asciiTheme="minorHAnsi" w:hAnsiTheme="minorHAnsi" w:cs="Arial"/>
          <w:sz w:val="22"/>
          <w:szCs w:val="22"/>
        </w:rPr>
        <w:t>rzepisy ustawy Prawo zamówień publicznych                      i Kodeksu Cywilnego.</w:t>
      </w:r>
      <w:r w:rsidR="00A37783" w:rsidRPr="00376D18">
        <w:rPr>
          <w:rFonts w:asciiTheme="minorHAnsi" w:hAnsiTheme="minorHAnsi" w:cs="Arial"/>
          <w:sz w:val="22"/>
          <w:szCs w:val="22"/>
        </w:rPr>
        <w:t xml:space="preserve"> </w:t>
      </w:r>
    </w:p>
    <w:p w:rsidR="00AB6DAE" w:rsidRPr="00376D18" w:rsidRDefault="00AB6DAE" w:rsidP="009D7000">
      <w:pPr>
        <w:jc w:val="both"/>
        <w:rPr>
          <w:rFonts w:asciiTheme="minorHAnsi" w:hAnsiTheme="minorHAnsi" w:cs="Arial"/>
          <w:sz w:val="22"/>
          <w:szCs w:val="22"/>
        </w:rPr>
      </w:pPr>
    </w:p>
    <w:p w:rsidR="006527C5" w:rsidRPr="00750FDF" w:rsidRDefault="00750FDF" w:rsidP="00750FDF">
      <w:pPr>
        <w:pStyle w:val="Akapitzlist"/>
        <w:ind w:left="0"/>
        <w:rPr>
          <w:rFonts w:ascii="Calibri" w:hAnsi="Calibri"/>
          <w:i/>
          <w:sz w:val="22"/>
          <w:szCs w:val="22"/>
        </w:rPr>
      </w:pPr>
      <w:bookmarkStart w:id="16" w:name="bookmark45"/>
      <w:bookmarkEnd w:id="15"/>
      <w:r>
        <w:rPr>
          <w:rFonts w:ascii="Calibri" w:hAnsi="Calibri"/>
          <w:i/>
          <w:sz w:val="22"/>
          <w:szCs w:val="22"/>
          <w:highlight w:val="lightGray"/>
        </w:rPr>
        <w:t xml:space="preserve">Rozdział </w:t>
      </w:r>
      <w:r w:rsidRPr="0013266B">
        <w:rPr>
          <w:rFonts w:ascii="Calibri" w:hAnsi="Calibri"/>
          <w:i/>
          <w:sz w:val="22"/>
          <w:szCs w:val="22"/>
          <w:highlight w:val="lightGray"/>
        </w:rPr>
        <w:t>XXXV.</w:t>
      </w:r>
    </w:p>
    <w:p w:rsidR="006171C0" w:rsidRPr="00376D18" w:rsidRDefault="00750FDF" w:rsidP="002F77C4">
      <w:pPr>
        <w:spacing w:after="120"/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b/>
          <w:sz w:val="22"/>
          <w:szCs w:val="22"/>
        </w:rPr>
        <w:t>Załączniki do</w:t>
      </w:r>
      <w:r w:rsidR="00BC28E5" w:rsidRPr="00376D18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6"/>
      <w:r w:rsidR="00D01F81">
        <w:rPr>
          <w:rFonts w:asciiTheme="minorHAnsi" w:hAnsiTheme="minorHAnsi" w:cs="Arial"/>
          <w:b/>
          <w:sz w:val="22"/>
          <w:szCs w:val="22"/>
        </w:rPr>
        <w:t>SIWZ</w:t>
      </w:r>
    </w:p>
    <w:p w:rsidR="006644BF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nr 1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6644BF" w:rsidRPr="00376D18">
        <w:rPr>
          <w:rFonts w:asciiTheme="minorHAnsi" w:hAnsiTheme="minorHAnsi" w:cs="Arial"/>
          <w:sz w:val="22"/>
          <w:szCs w:val="22"/>
        </w:rPr>
        <w:t xml:space="preserve">Oświadczenie Wykonawcy o spełnieniu </w:t>
      </w:r>
      <w:r w:rsidRPr="00376D18">
        <w:rPr>
          <w:rFonts w:asciiTheme="minorHAnsi" w:hAnsiTheme="minorHAnsi" w:cs="Arial"/>
          <w:sz w:val="22"/>
          <w:szCs w:val="22"/>
        </w:rPr>
        <w:t>warunków udziału w postępowaniu</w:t>
      </w:r>
    </w:p>
    <w:p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6644BF" w:rsidRPr="00376D18">
        <w:rPr>
          <w:rFonts w:asciiTheme="minorHAnsi" w:hAnsiTheme="minorHAnsi" w:cs="Arial"/>
          <w:sz w:val="22"/>
          <w:szCs w:val="22"/>
        </w:rPr>
        <w:t>nr 2</w:t>
      </w:r>
      <w:r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101080" w:rsidRPr="00376D18">
        <w:rPr>
          <w:rFonts w:asciiTheme="minorHAnsi" w:hAnsiTheme="minorHAnsi" w:cs="Arial"/>
          <w:sz w:val="22"/>
          <w:szCs w:val="22"/>
        </w:rPr>
        <w:t xml:space="preserve">- </w:t>
      </w:r>
      <w:r w:rsidR="00BA1D16" w:rsidRPr="00376D18">
        <w:rPr>
          <w:rFonts w:asciiTheme="minorHAnsi" w:hAnsiTheme="minorHAnsi" w:cs="Arial"/>
          <w:sz w:val="22"/>
          <w:szCs w:val="22"/>
        </w:rPr>
        <w:t>Oświadczenie Wykonawcy o niepodleg</w:t>
      </w:r>
      <w:r w:rsidRPr="00376D18">
        <w:rPr>
          <w:rFonts w:asciiTheme="minorHAnsi" w:hAnsiTheme="minorHAnsi" w:cs="Arial"/>
          <w:sz w:val="22"/>
          <w:szCs w:val="22"/>
        </w:rPr>
        <w:t>aniu wykluczeniu z postępowania</w:t>
      </w:r>
    </w:p>
    <w:p w:rsidR="00972DFB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>Załącznik nr</w:t>
      </w:r>
      <w:r w:rsidR="00BA1D16" w:rsidRPr="00376D18">
        <w:rPr>
          <w:rFonts w:asciiTheme="minorHAnsi" w:hAnsiTheme="minorHAnsi" w:cs="Arial"/>
          <w:sz w:val="22"/>
          <w:szCs w:val="22"/>
        </w:rPr>
        <w:t xml:space="preserve"> 3</w:t>
      </w:r>
      <w:r w:rsidRPr="00376D18">
        <w:rPr>
          <w:rFonts w:asciiTheme="minorHAnsi" w:hAnsiTheme="minorHAnsi" w:cs="Arial"/>
          <w:sz w:val="22"/>
          <w:szCs w:val="22"/>
        </w:rPr>
        <w:tab/>
        <w:t>- Wzór formularza oferty</w:t>
      </w:r>
    </w:p>
    <w:p w:rsidR="00BA1D16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872BA" w:rsidRPr="00376D18">
        <w:rPr>
          <w:rFonts w:asciiTheme="minorHAnsi" w:hAnsiTheme="minorHAnsi" w:cs="Arial"/>
          <w:sz w:val="22"/>
          <w:szCs w:val="22"/>
        </w:rPr>
        <w:t>nr 4</w:t>
      </w:r>
      <w:r w:rsidRPr="00376D18">
        <w:rPr>
          <w:rFonts w:asciiTheme="minorHAnsi" w:hAnsiTheme="minorHAnsi" w:cs="Arial"/>
          <w:sz w:val="22"/>
          <w:szCs w:val="22"/>
        </w:rPr>
        <w:tab/>
        <w:t>- Wzór umowy</w:t>
      </w:r>
    </w:p>
    <w:p w:rsidR="0012615D" w:rsidRPr="00376D18" w:rsidRDefault="0012615D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>
        <w:rPr>
          <w:rFonts w:asciiTheme="minorHAnsi" w:hAnsiTheme="minorHAnsi" w:cs="Arial"/>
          <w:sz w:val="22"/>
          <w:szCs w:val="22"/>
        </w:rPr>
        <w:t>nr 5</w:t>
      </w:r>
      <w:r w:rsidRPr="00376D18">
        <w:rPr>
          <w:rFonts w:asciiTheme="minorHAnsi" w:hAnsiTheme="minorHAnsi" w:cs="Arial"/>
          <w:sz w:val="22"/>
          <w:szCs w:val="22"/>
        </w:rPr>
        <w:tab/>
        <w:t>- Oświadczenie o przynależności lub braku przynależności do grupy kapitałowej.</w:t>
      </w:r>
    </w:p>
    <w:p w:rsidR="00BA1D16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Załącznik </w:t>
      </w:r>
      <w:r w:rsidR="002F3202" w:rsidRPr="00376D18">
        <w:rPr>
          <w:rFonts w:asciiTheme="minorHAnsi" w:hAnsiTheme="minorHAnsi" w:cs="Arial"/>
          <w:sz w:val="22"/>
          <w:szCs w:val="22"/>
        </w:rPr>
        <w:t>nr 6</w:t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C42B6C" w:rsidRPr="00376D18">
        <w:rPr>
          <w:rFonts w:asciiTheme="minorHAnsi" w:hAnsiTheme="minorHAnsi" w:cs="Arial"/>
          <w:sz w:val="22"/>
          <w:szCs w:val="22"/>
        </w:rPr>
        <w:t>-</w:t>
      </w:r>
      <w:r w:rsidR="002F3202" w:rsidRPr="00376D18">
        <w:rPr>
          <w:rFonts w:asciiTheme="minorHAnsi" w:hAnsiTheme="minorHAnsi" w:cs="Arial"/>
          <w:sz w:val="22"/>
          <w:szCs w:val="22"/>
        </w:rPr>
        <w:t xml:space="preserve"> </w:t>
      </w:r>
      <w:r w:rsidRPr="00376D18">
        <w:rPr>
          <w:rFonts w:asciiTheme="minorHAnsi" w:hAnsiTheme="minorHAnsi" w:cs="Arial"/>
          <w:sz w:val="22"/>
          <w:szCs w:val="22"/>
        </w:rPr>
        <w:t>Wykaz wykonanych robót</w:t>
      </w:r>
      <w:r w:rsidR="00403873" w:rsidRPr="00376D18">
        <w:rPr>
          <w:rFonts w:asciiTheme="minorHAnsi" w:hAnsiTheme="minorHAnsi" w:cs="Arial"/>
          <w:sz w:val="22"/>
          <w:szCs w:val="22"/>
        </w:rPr>
        <w:t xml:space="preserve">. </w:t>
      </w:r>
    </w:p>
    <w:p w:rsidR="0001457B" w:rsidRDefault="000E77EE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7</w:t>
      </w:r>
      <w:r w:rsidR="00D178E3">
        <w:rPr>
          <w:rFonts w:asciiTheme="minorHAnsi" w:hAnsiTheme="minorHAnsi" w:cs="Arial"/>
          <w:sz w:val="22"/>
          <w:szCs w:val="22"/>
        </w:rPr>
        <w:t>a</w:t>
      </w:r>
      <w:r w:rsidR="002F77C4" w:rsidRPr="00376D18">
        <w:rPr>
          <w:rFonts w:asciiTheme="minorHAnsi" w:hAnsiTheme="minorHAnsi" w:cs="Arial"/>
          <w:sz w:val="22"/>
          <w:szCs w:val="22"/>
        </w:rPr>
        <w:tab/>
        <w:t xml:space="preserve">- </w:t>
      </w:r>
      <w:r w:rsidR="00215A2F">
        <w:rPr>
          <w:rFonts w:asciiTheme="minorHAnsi" w:hAnsiTheme="minorHAnsi" w:cs="Arial"/>
          <w:sz w:val="22"/>
          <w:szCs w:val="22"/>
        </w:rPr>
        <w:t>Dokumentacja projektowa</w:t>
      </w:r>
      <w:r w:rsidR="0001457B" w:rsidRPr="00376D18">
        <w:rPr>
          <w:rFonts w:asciiTheme="minorHAnsi" w:hAnsiTheme="minorHAnsi" w:cs="Arial"/>
          <w:sz w:val="22"/>
          <w:szCs w:val="22"/>
        </w:rPr>
        <w:t xml:space="preserve"> </w:t>
      </w:r>
      <w:r w:rsidR="00215A2F">
        <w:rPr>
          <w:rFonts w:asciiTheme="minorHAnsi" w:hAnsiTheme="minorHAnsi" w:cs="Arial"/>
          <w:sz w:val="22"/>
          <w:szCs w:val="22"/>
        </w:rPr>
        <w:t xml:space="preserve"> Jakubów</w:t>
      </w:r>
    </w:p>
    <w:p w:rsidR="00D178E3" w:rsidRDefault="00D178E3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7b</w:t>
      </w:r>
      <w:r w:rsidR="00B63126">
        <w:rPr>
          <w:rFonts w:asciiTheme="minorHAnsi" w:hAnsiTheme="minorHAnsi" w:cs="Arial"/>
          <w:sz w:val="22"/>
          <w:szCs w:val="22"/>
        </w:rPr>
        <w:tab/>
        <w:t>- Dokumentacja projektowa</w:t>
      </w:r>
      <w:r w:rsidR="00215A2F" w:rsidRPr="00215A2F">
        <w:rPr>
          <w:rFonts w:asciiTheme="minorHAnsi" w:hAnsiTheme="minorHAnsi" w:cs="Arial"/>
          <w:sz w:val="22"/>
          <w:szCs w:val="22"/>
        </w:rPr>
        <w:t xml:space="preserve"> </w:t>
      </w:r>
      <w:r w:rsidR="00215A2F">
        <w:rPr>
          <w:rFonts w:asciiTheme="minorHAnsi" w:hAnsiTheme="minorHAnsi" w:cs="Arial"/>
          <w:sz w:val="22"/>
          <w:szCs w:val="22"/>
        </w:rPr>
        <w:t>Pasieka Wałowska</w:t>
      </w:r>
    </w:p>
    <w:p w:rsidR="00215A2F" w:rsidRPr="00376D18" w:rsidRDefault="00215A2F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7c</w:t>
      </w:r>
      <w:r>
        <w:rPr>
          <w:rFonts w:asciiTheme="minorHAnsi" w:hAnsiTheme="minorHAnsi" w:cs="Arial"/>
          <w:sz w:val="22"/>
          <w:szCs w:val="22"/>
        </w:rPr>
        <w:tab/>
        <w:t>- Dokumentacja projektowa</w:t>
      </w:r>
      <w:r w:rsidRPr="00215A2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Wilkowice</w:t>
      </w:r>
    </w:p>
    <w:p w:rsidR="0012615D" w:rsidRDefault="000E77EE" w:rsidP="0012615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8</w:t>
      </w:r>
      <w:r w:rsidR="00BD5E94">
        <w:rPr>
          <w:rFonts w:asciiTheme="minorHAnsi" w:hAnsiTheme="minorHAnsi" w:cs="Arial"/>
          <w:sz w:val="22"/>
          <w:szCs w:val="22"/>
        </w:rPr>
        <w:t>a</w:t>
      </w:r>
      <w:r w:rsidR="0001457B" w:rsidRPr="00376D18">
        <w:rPr>
          <w:rFonts w:asciiTheme="minorHAnsi" w:hAnsiTheme="minorHAnsi" w:cs="Arial"/>
          <w:sz w:val="22"/>
          <w:szCs w:val="22"/>
        </w:rPr>
        <w:tab/>
        <w:t xml:space="preserve">- </w:t>
      </w:r>
      <w:r w:rsidR="002F77C4" w:rsidRPr="00376D18">
        <w:rPr>
          <w:rFonts w:asciiTheme="minorHAnsi" w:hAnsiTheme="minorHAnsi" w:cs="Arial"/>
          <w:sz w:val="22"/>
          <w:szCs w:val="22"/>
        </w:rPr>
        <w:t>S</w:t>
      </w:r>
      <w:r w:rsidR="0001457B" w:rsidRPr="00376D18">
        <w:rPr>
          <w:rFonts w:asciiTheme="minorHAnsi" w:hAnsiTheme="minorHAnsi" w:cs="Arial"/>
          <w:sz w:val="22"/>
          <w:szCs w:val="22"/>
        </w:rPr>
        <w:t xml:space="preserve">zczegółowe </w:t>
      </w:r>
      <w:r w:rsidR="002F77C4" w:rsidRPr="00376D18">
        <w:rPr>
          <w:rFonts w:asciiTheme="minorHAnsi" w:hAnsiTheme="minorHAnsi" w:cs="Arial"/>
          <w:sz w:val="22"/>
          <w:szCs w:val="22"/>
        </w:rPr>
        <w:t>S</w:t>
      </w:r>
      <w:r w:rsidR="0001457B" w:rsidRPr="00376D18">
        <w:rPr>
          <w:rFonts w:asciiTheme="minorHAnsi" w:hAnsiTheme="minorHAnsi" w:cs="Arial"/>
          <w:sz w:val="22"/>
          <w:szCs w:val="22"/>
        </w:rPr>
        <w:t xml:space="preserve">pecyfikacje </w:t>
      </w:r>
      <w:r w:rsidR="002F77C4" w:rsidRPr="00376D18">
        <w:rPr>
          <w:rFonts w:asciiTheme="minorHAnsi" w:hAnsiTheme="minorHAnsi" w:cs="Arial"/>
          <w:sz w:val="22"/>
          <w:szCs w:val="22"/>
        </w:rPr>
        <w:t>T</w:t>
      </w:r>
      <w:r w:rsidR="0001457B" w:rsidRPr="00376D18">
        <w:rPr>
          <w:rFonts w:asciiTheme="minorHAnsi" w:hAnsiTheme="minorHAnsi" w:cs="Arial"/>
          <w:sz w:val="22"/>
          <w:szCs w:val="22"/>
        </w:rPr>
        <w:t>echniczne</w:t>
      </w:r>
      <w:r w:rsidR="0012615D" w:rsidRPr="0012615D">
        <w:rPr>
          <w:rFonts w:asciiTheme="minorHAnsi" w:hAnsiTheme="minorHAnsi" w:cs="Arial"/>
          <w:sz w:val="22"/>
          <w:szCs w:val="22"/>
        </w:rPr>
        <w:t xml:space="preserve"> </w:t>
      </w:r>
      <w:r w:rsidR="00BD5E94">
        <w:rPr>
          <w:rFonts w:asciiTheme="minorHAnsi" w:hAnsiTheme="minorHAnsi" w:cs="Arial"/>
          <w:sz w:val="22"/>
          <w:szCs w:val="22"/>
        </w:rPr>
        <w:t xml:space="preserve">- oświetlenie </w:t>
      </w:r>
      <w:r w:rsidR="00BD5E94" w:rsidRPr="00376D18">
        <w:rPr>
          <w:rFonts w:asciiTheme="minorHAnsi" w:hAnsiTheme="minorHAnsi" w:cs="Arial"/>
          <w:sz w:val="22"/>
          <w:szCs w:val="22"/>
        </w:rPr>
        <w:t xml:space="preserve">we wsi </w:t>
      </w:r>
      <w:r w:rsidR="00215A2F">
        <w:rPr>
          <w:rFonts w:asciiTheme="minorHAnsi" w:hAnsiTheme="minorHAnsi" w:cs="Arial"/>
          <w:sz w:val="22"/>
          <w:szCs w:val="22"/>
        </w:rPr>
        <w:t>Jakubów</w:t>
      </w:r>
    </w:p>
    <w:p w:rsidR="00BD5E94" w:rsidRDefault="00BD5E94" w:rsidP="0012615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8b</w:t>
      </w:r>
      <w:r w:rsidRPr="00376D18">
        <w:rPr>
          <w:rFonts w:asciiTheme="minorHAnsi" w:hAnsiTheme="minorHAnsi" w:cs="Arial"/>
          <w:sz w:val="22"/>
          <w:szCs w:val="22"/>
        </w:rPr>
        <w:tab/>
        <w:t>- Szczegółowe Specyfikacje Techniczne</w:t>
      </w:r>
      <w:r w:rsidRPr="0012615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- oświe</w:t>
      </w:r>
      <w:r w:rsidR="00215A2F">
        <w:rPr>
          <w:rFonts w:asciiTheme="minorHAnsi" w:hAnsiTheme="minorHAnsi" w:cs="Arial"/>
          <w:sz w:val="22"/>
          <w:szCs w:val="22"/>
        </w:rPr>
        <w:t>tlenie we wsi Pasieka Wałowska</w:t>
      </w:r>
    </w:p>
    <w:p w:rsidR="00215A2F" w:rsidRPr="00376D18" w:rsidRDefault="00215A2F" w:rsidP="0012615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8c</w:t>
      </w:r>
      <w:r w:rsidRPr="00376D18">
        <w:rPr>
          <w:rFonts w:asciiTheme="minorHAnsi" w:hAnsiTheme="minorHAnsi" w:cs="Arial"/>
          <w:sz w:val="22"/>
          <w:szCs w:val="22"/>
        </w:rPr>
        <w:tab/>
        <w:t>- Szczegółowe Specyfikacje Techniczne</w:t>
      </w:r>
      <w:r w:rsidRPr="0012615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- oświetlenie we wsi Wilkowice</w:t>
      </w:r>
    </w:p>
    <w:p w:rsidR="00215A2F" w:rsidRDefault="000E77EE" w:rsidP="00215A2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Załącznik nr 9a</w:t>
      </w:r>
      <w:r w:rsidR="0012615D" w:rsidRPr="00376D18">
        <w:rPr>
          <w:rFonts w:asciiTheme="minorHAnsi" w:hAnsiTheme="minorHAnsi" w:cs="Arial"/>
          <w:sz w:val="22"/>
          <w:szCs w:val="22"/>
        </w:rPr>
        <w:tab/>
        <w:t>- Przedmiar ro</w:t>
      </w:r>
      <w:r>
        <w:rPr>
          <w:rFonts w:asciiTheme="minorHAnsi" w:hAnsiTheme="minorHAnsi" w:cs="Arial"/>
          <w:sz w:val="22"/>
          <w:szCs w:val="22"/>
        </w:rPr>
        <w:t xml:space="preserve">bót (kosztorys ofertowy) </w:t>
      </w:r>
      <w:r w:rsidR="00BD5E94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oświetlenie </w:t>
      </w:r>
      <w:r w:rsidR="00215A2F">
        <w:rPr>
          <w:rFonts w:asciiTheme="minorHAnsi" w:hAnsiTheme="minorHAnsi" w:cs="Arial"/>
          <w:sz w:val="22"/>
          <w:szCs w:val="22"/>
        </w:rPr>
        <w:t>we wsi</w:t>
      </w:r>
      <w:r w:rsidR="00215A2F" w:rsidRPr="00215A2F">
        <w:rPr>
          <w:rFonts w:asciiTheme="minorHAnsi" w:hAnsiTheme="minorHAnsi" w:cs="Arial"/>
          <w:sz w:val="22"/>
          <w:szCs w:val="22"/>
        </w:rPr>
        <w:t xml:space="preserve"> </w:t>
      </w:r>
      <w:r w:rsidR="00215A2F">
        <w:rPr>
          <w:rFonts w:asciiTheme="minorHAnsi" w:hAnsiTheme="minorHAnsi" w:cs="Arial"/>
          <w:sz w:val="22"/>
          <w:szCs w:val="22"/>
        </w:rPr>
        <w:t>Jakubów</w:t>
      </w:r>
    </w:p>
    <w:p w:rsidR="00215A2F" w:rsidRPr="00376D18" w:rsidRDefault="000E77EE" w:rsidP="0012615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9b</w:t>
      </w:r>
      <w:r w:rsidR="0012615D" w:rsidRPr="00376D18">
        <w:rPr>
          <w:rFonts w:asciiTheme="minorHAnsi" w:hAnsiTheme="minorHAnsi" w:cs="Arial"/>
          <w:sz w:val="22"/>
          <w:szCs w:val="22"/>
        </w:rPr>
        <w:tab/>
        <w:t>- Przedmiar robót (kos</w:t>
      </w:r>
      <w:r>
        <w:rPr>
          <w:rFonts w:asciiTheme="minorHAnsi" w:hAnsiTheme="minorHAnsi" w:cs="Arial"/>
          <w:sz w:val="22"/>
          <w:szCs w:val="22"/>
        </w:rPr>
        <w:t xml:space="preserve">ztorys ofertowy) </w:t>
      </w:r>
      <w:r w:rsidR="00BD5E94">
        <w:rPr>
          <w:rFonts w:asciiTheme="minorHAnsi" w:hAnsiTheme="minorHAnsi" w:cs="Arial"/>
          <w:sz w:val="22"/>
          <w:szCs w:val="22"/>
        </w:rPr>
        <w:t>-</w:t>
      </w:r>
      <w:r w:rsidR="00215A2F">
        <w:rPr>
          <w:rFonts w:asciiTheme="minorHAnsi" w:hAnsiTheme="minorHAnsi" w:cs="Arial"/>
          <w:sz w:val="22"/>
          <w:szCs w:val="22"/>
        </w:rPr>
        <w:t xml:space="preserve"> oświetlenie we wsi Pasieka Wałowska</w:t>
      </w:r>
    </w:p>
    <w:p w:rsidR="00215A2F" w:rsidRPr="00376D18" w:rsidRDefault="00215A2F" w:rsidP="00215A2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 nr 9c</w:t>
      </w:r>
      <w:r w:rsidRPr="00376D18">
        <w:rPr>
          <w:rFonts w:asciiTheme="minorHAnsi" w:hAnsiTheme="minorHAnsi" w:cs="Arial"/>
          <w:sz w:val="22"/>
          <w:szCs w:val="22"/>
        </w:rPr>
        <w:tab/>
        <w:t>- Przedmiar robót (kos</w:t>
      </w:r>
      <w:r>
        <w:rPr>
          <w:rFonts w:asciiTheme="minorHAnsi" w:hAnsiTheme="minorHAnsi" w:cs="Arial"/>
          <w:sz w:val="22"/>
          <w:szCs w:val="22"/>
        </w:rPr>
        <w:t>ztorys ofertowy) - oświetlenie we wsi  Wilkowice</w:t>
      </w:r>
    </w:p>
    <w:p w:rsidR="002F77C4" w:rsidRPr="00376D18" w:rsidRDefault="002F77C4" w:rsidP="009D7000">
      <w:pPr>
        <w:rPr>
          <w:rFonts w:asciiTheme="minorHAnsi" w:hAnsiTheme="minorHAnsi" w:cs="Arial"/>
          <w:sz w:val="22"/>
          <w:szCs w:val="22"/>
        </w:rPr>
      </w:pPr>
    </w:p>
    <w:p w:rsidR="00972DFB" w:rsidRPr="00376D18" w:rsidRDefault="00972DFB" w:rsidP="009D7000">
      <w:pPr>
        <w:rPr>
          <w:rFonts w:asciiTheme="minorHAnsi" w:hAnsiTheme="minorHAnsi" w:cs="Arial"/>
          <w:sz w:val="22"/>
          <w:szCs w:val="22"/>
        </w:rPr>
      </w:pPr>
    </w:p>
    <w:p w:rsidR="00E94C11" w:rsidRDefault="00820882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</w:t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  <w:r w:rsidR="002F77C4" w:rsidRPr="00376D18">
        <w:rPr>
          <w:rFonts w:asciiTheme="minorHAnsi" w:hAnsiTheme="minorHAnsi" w:cs="Arial"/>
          <w:sz w:val="22"/>
          <w:szCs w:val="22"/>
        </w:rPr>
        <w:tab/>
      </w:r>
    </w:p>
    <w:p w:rsidR="00E94C11" w:rsidRDefault="00E94C11" w:rsidP="009D7000">
      <w:pPr>
        <w:rPr>
          <w:rFonts w:asciiTheme="minorHAnsi" w:hAnsiTheme="minorHAnsi" w:cs="Arial"/>
          <w:sz w:val="22"/>
          <w:szCs w:val="22"/>
        </w:rPr>
      </w:pPr>
    </w:p>
    <w:p w:rsidR="00CC6A67" w:rsidRPr="00376D18" w:rsidRDefault="00E94C11" w:rsidP="009D70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820882" w:rsidRPr="00376D18">
        <w:rPr>
          <w:rFonts w:asciiTheme="minorHAnsi" w:hAnsiTheme="minorHAnsi" w:cs="Arial"/>
          <w:sz w:val="22"/>
          <w:szCs w:val="22"/>
        </w:rPr>
        <w:t>Zatwierdzam</w:t>
      </w:r>
      <w:r w:rsidR="002F77C4" w:rsidRPr="00376D18">
        <w:rPr>
          <w:rFonts w:asciiTheme="minorHAnsi" w:hAnsiTheme="minorHAnsi" w:cs="Arial"/>
          <w:sz w:val="22"/>
          <w:szCs w:val="22"/>
        </w:rPr>
        <w:t>:</w:t>
      </w:r>
    </w:p>
    <w:p w:rsidR="005F031E" w:rsidRPr="00376D18" w:rsidRDefault="005F031E" w:rsidP="009D7000">
      <w:pPr>
        <w:rPr>
          <w:rFonts w:asciiTheme="minorHAnsi" w:hAnsiTheme="minorHAnsi" w:cs="Arial"/>
          <w:sz w:val="22"/>
          <w:szCs w:val="22"/>
        </w:rPr>
      </w:pPr>
    </w:p>
    <w:p w:rsidR="005F031E" w:rsidRPr="00376D18" w:rsidRDefault="005F031E" w:rsidP="009D7000">
      <w:pPr>
        <w:rPr>
          <w:rFonts w:asciiTheme="minorHAnsi" w:hAnsiTheme="minorHAnsi" w:cs="Arial"/>
          <w:sz w:val="22"/>
          <w:szCs w:val="22"/>
        </w:rPr>
      </w:pPr>
    </w:p>
    <w:p w:rsidR="002F77C4" w:rsidRPr="00376D18" w:rsidRDefault="005F031E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ab/>
      </w:r>
    </w:p>
    <w:p w:rsidR="00515529" w:rsidRPr="00057CE9" w:rsidRDefault="002F77C4" w:rsidP="009D7000">
      <w:pPr>
        <w:rPr>
          <w:rFonts w:asciiTheme="minorHAnsi" w:hAnsiTheme="minorHAnsi" w:cs="Arial"/>
          <w:sz w:val="22"/>
          <w:szCs w:val="22"/>
        </w:rPr>
      </w:pPr>
      <w:r w:rsidRPr="00376D1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ab/>
      </w:r>
      <w:r w:rsidRPr="00376D18">
        <w:rPr>
          <w:rFonts w:asciiTheme="minorHAnsi" w:hAnsiTheme="minorHAnsi" w:cs="Arial"/>
          <w:sz w:val="22"/>
          <w:szCs w:val="22"/>
        </w:rPr>
        <w:tab/>
      </w:r>
      <w:r w:rsidR="00FB7F62" w:rsidRPr="00376D18">
        <w:rPr>
          <w:rFonts w:asciiTheme="minorHAnsi" w:hAnsiTheme="minorHAnsi" w:cs="Arial"/>
          <w:sz w:val="22"/>
          <w:szCs w:val="22"/>
        </w:rPr>
        <w:tab/>
      </w:r>
      <w:bookmarkStart w:id="17" w:name="_GoBack"/>
      <w:bookmarkEnd w:id="17"/>
      <w:r w:rsidR="00FB7F62" w:rsidRPr="00376D18">
        <w:rPr>
          <w:rFonts w:asciiTheme="minorHAnsi" w:hAnsiTheme="minorHAnsi" w:cs="Arial"/>
          <w:sz w:val="22"/>
          <w:szCs w:val="22"/>
        </w:rPr>
        <w:t>Wójt Gminy Rawa Mazowiecka</w:t>
      </w:r>
    </w:p>
    <w:sectPr w:rsidR="00515529" w:rsidRPr="00057CE9" w:rsidSect="00A64FBD">
      <w:footerReference w:type="default" r:id="rId14"/>
      <w:type w:val="continuous"/>
      <w:pgSz w:w="11909" w:h="16838"/>
      <w:pgMar w:top="992" w:right="992" w:bottom="1134" w:left="1134" w:header="0" w:footer="624" w:gutter="28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38D" w:rsidRDefault="0002138D" w:rsidP="006171C0">
      <w:r>
        <w:separator/>
      </w:r>
    </w:p>
  </w:endnote>
  <w:endnote w:type="continuationSeparator" w:id="0">
    <w:p w:rsidR="0002138D" w:rsidRDefault="0002138D" w:rsidP="0061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8781457"/>
      <w:docPartObj>
        <w:docPartGallery w:val="Page Numbers (Bottom of Page)"/>
        <w:docPartUnique/>
      </w:docPartObj>
    </w:sdtPr>
    <w:sdtContent>
      <w:p w:rsidR="0002138D" w:rsidRDefault="00C763CC">
        <w:pPr>
          <w:pStyle w:val="Stopka0"/>
          <w:jc w:val="center"/>
        </w:pPr>
        <w:fldSimple w:instr="PAGE   \* MERGEFORMAT">
          <w:r w:rsidR="00FB4031">
            <w:rPr>
              <w:noProof/>
            </w:rPr>
            <w:t>10</w:t>
          </w:r>
        </w:fldSimple>
      </w:p>
    </w:sdtContent>
  </w:sdt>
  <w:p w:rsidR="0002138D" w:rsidRDefault="0002138D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38D" w:rsidRDefault="0002138D">
      <w:r>
        <w:separator/>
      </w:r>
    </w:p>
  </w:footnote>
  <w:footnote w:type="continuationSeparator" w:id="0">
    <w:p w:rsidR="0002138D" w:rsidRDefault="00021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F7F"/>
    <w:multiLevelType w:val="hybridMultilevel"/>
    <w:tmpl w:val="2A88F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7AB2"/>
    <w:multiLevelType w:val="hybridMultilevel"/>
    <w:tmpl w:val="0A48B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82354"/>
    <w:multiLevelType w:val="hybridMultilevel"/>
    <w:tmpl w:val="495E2466"/>
    <w:lvl w:ilvl="0" w:tplc="FC004E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37075A"/>
    <w:multiLevelType w:val="hybridMultilevel"/>
    <w:tmpl w:val="213415D0"/>
    <w:lvl w:ilvl="0" w:tplc="1FBE4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F3178"/>
    <w:multiLevelType w:val="hybridMultilevel"/>
    <w:tmpl w:val="CBE83D3A"/>
    <w:lvl w:ilvl="0" w:tplc="3260E538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D5297"/>
    <w:multiLevelType w:val="hybridMultilevel"/>
    <w:tmpl w:val="B2D628C2"/>
    <w:lvl w:ilvl="0" w:tplc="E48C49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4F442DE"/>
    <w:multiLevelType w:val="hybridMultilevel"/>
    <w:tmpl w:val="98F2124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39CC75E0"/>
    <w:multiLevelType w:val="hybridMultilevel"/>
    <w:tmpl w:val="AB48861E"/>
    <w:lvl w:ilvl="0" w:tplc="15FE32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B965B0"/>
    <w:multiLevelType w:val="hybridMultilevel"/>
    <w:tmpl w:val="B290A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807EB"/>
    <w:multiLevelType w:val="hybridMultilevel"/>
    <w:tmpl w:val="8C58A9C2"/>
    <w:lvl w:ilvl="0" w:tplc="FE407C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97764B0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03207"/>
    <w:multiLevelType w:val="hybridMultilevel"/>
    <w:tmpl w:val="63CCF234"/>
    <w:lvl w:ilvl="0" w:tplc="C77465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1206A"/>
    <w:multiLevelType w:val="hybridMultilevel"/>
    <w:tmpl w:val="9C00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171C0"/>
    <w:rsid w:val="00000AC1"/>
    <w:rsid w:val="00004332"/>
    <w:rsid w:val="000075B7"/>
    <w:rsid w:val="00007F34"/>
    <w:rsid w:val="0001457B"/>
    <w:rsid w:val="00015D1A"/>
    <w:rsid w:val="00015DCF"/>
    <w:rsid w:val="00017F08"/>
    <w:rsid w:val="0002138D"/>
    <w:rsid w:val="00024149"/>
    <w:rsid w:val="000255E3"/>
    <w:rsid w:val="00031B29"/>
    <w:rsid w:val="00032565"/>
    <w:rsid w:val="00033F03"/>
    <w:rsid w:val="000370BD"/>
    <w:rsid w:val="00037AE9"/>
    <w:rsid w:val="000468CE"/>
    <w:rsid w:val="000470F7"/>
    <w:rsid w:val="0004791E"/>
    <w:rsid w:val="00050C4F"/>
    <w:rsid w:val="000531F6"/>
    <w:rsid w:val="000571DD"/>
    <w:rsid w:val="00057CE9"/>
    <w:rsid w:val="00063E98"/>
    <w:rsid w:val="00065731"/>
    <w:rsid w:val="000674B1"/>
    <w:rsid w:val="00070009"/>
    <w:rsid w:val="00070CB2"/>
    <w:rsid w:val="00073FF9"/>
    <w:rsid w:val="00082CB1"/>
    <w:rsid w:val="00084A90"/>
    <w:rsid w:val="00091B27"/>
    <w:rsid w:val="000923BD"/>
    <w:rsid w:val="000975E6"/>
    <w:rsid w:val="000A20A8"/>
    <w:rsid w:val="000A7421"/>
    <w:rsid w:val="000A7A03"/>
    <w:rsid w:val="000B2C37"/>
    <w:rsid w:val="000B4F5F"/>
    <w:rsid w:val="000B6076"/>
    <w:rsid w:val="000B786E"/>
    <w:rsid w:val="000C51CF"/>
    <w:rsid w:val="000C53E2"/>
    <w:rsid w:val="000C5FC5"/>
    <w:rsid w:val="000C61D6"/>
    <w:rsid w:val="000C625F"/>
    <w:rsid w:val="000C7054"/>
    <w:rsid w:val="000C7E7A"/>
    <w:rsid w:val="000D5061"/>
    <w:rsid w:val="000D537F"/>
    <w:rsid w:val="000D633A"/>
    <w:rsid w:val="000D66C4"/>
    <w:rsid w:val="000D7ACE"/>
    <w:rsid w:val="000E1311"/>
    <w:rsid w:val="000E2A1B"/>
    <w:rsid w:val="000E2D9F"/>
    <w:rsid w:val="000E51BE"/>
    <w:rsid w:val="000E7284"/>
    <w:rsid w:val="000E730B"/>
    <w:rsid w:val="000E77EE"/>
    <w:rsid w:val="000F07A9"/>
    <w:rsid w:val="000F1BB3"/>
    <w:rsid w:val="000F209F"/>
    <w:rsid w:val="000F4991"/>
    <w:rsid w:val="00100090"/>
    <w:rsid w:val="00100737"/>
    <w:rsid w:val="00100E3A"/>
    <w:rsid w:val="00101080"/>
    <w:rsid w:val="00103B04"/>
    <w:rsid w:val="00104E11"/>
    <w:rsid w:val="00106E50"/>
    <w:rsid w:val="00116933"/>
    <w:rsid w:val="00117454"/>
    <w:rsid w:val="00120523"/>
    <w:rsid w:val="00120F9F"/>
    <w:rsid w:val="0012255A"/>
    <w:rsid w:val="0012615D"/>
    <w:rsid w:val="0013008D"/>
    <w:rsid w:val="00140311"/>
    <w:rsid w:val="00141AAC"/>
    <w:rsid w:val="00143A77"/>
    <w:rsid w:val="001458DA"/>
    <w:rsid w:val="00147B42"/>
    <w:rsid w:val="00155017"/>
    <w:rsid w:val="001550D3"/>
    <w:rsid w:val="00161490"/>
    <w:rsid w:val="0016304E"/>
    <w:rsid w:val="0016330C"/>
    <w:rsid w:val="001768F0"/>
    <w:rsid w:val="001769E1"/>
    <w:rsid w:val="00176DBF"/>
    <w:rsid w:val="00181510"/>
    <w:rsid w:val="001865FA"/>
    <w:rsid w:val="00187B64"/>
    <w:rsid w:val="00191738"/>
    <w:rsid w:val="0019285C"/>
    <w:rsid w:val="001929F4"/>
    <w:rsid w:val="001969E2"/>
    <w:rsid w:val="001A1B78"/>
    <w:rsid w:val="001A336F"/>
    <w:rsid w:val="001A362E"/>
    <w:rsid w:val="001A3AEB"/>
    <w:rsid w:val="001A440A"/>
    <w:rsid w:val="001A4BEC"/>
    <w:rsid w:val="001A4DC1"/>
    <w:rsid w:val="001A4E4D"/>
    <w:rsid w:val="001A773D"/>
    <w:rsid w:val="001B2C30"/>
    <w:rsid w:val="001B50CD"/>
    <w:rsid w:val="001B5566"/>
    <w:rsid w:val="001B562E"/>
    <w:rsid w:val="001B5965"/>
    <w:rsid w:val="001B6040"/>
    <w:rsid w:val="001B6273"/>
    <w:rsid w:val="001C1722"/>
    <w:rsid w:val="001C176B"/>
    <w:rsid w:val="001C4D03"/>
    <w:rsid w:val="001C5934"/>
    <w:rsid w:val="001C7456"/>
    <w:rsid w:val="001C7A68"/>
    <w:rsid w:val="001D2EEE"/>
    <w:rsid w:val="001D40DF"/>
    <w:rsid w:val="001D47F7"/>
    <w:rsid w:val="001D5484"/>
    <w:rsid w:val="001D6AEF"/>
    <w:rsid w:val="001E121E"/>
    <w:rsid w:val="001E409C"/>
    <w:rsid w:val="001E43B8"/>
    <w:rsid w:val="001E6C91"/>
    <w:rsid w:val="001E6F76"/>
    <w:rsid w:val="001F1375"/>
    <w:rsid w:val="00200826"/>
    <w:rsid w:val="00205296"/>
    <w:rsid w:val="0021211D"/>
    <w:rsid w:val="0021360A"/>
    <w:rsid w:val="00215A2F"/>
    <w:rsid w:val="00216AD8"/>
    <w:rsid w:val="00217EDE"/>
    <w:rsid w:val="002200BD"/>
    <w:rsid w:val="00220DC8"/>
    <w:rsid w:val="0022295F"/>
    <w:rsid w:val="00223804"/>
    <w:rsid w:val="0022548E"/>
    <w:rsid w:val="00226232"/>
    <w:rsid w:val="00226C63"/>
    <w:rsid w:val="002311CD"/>
    <w:rsid w:val="00231A21"/>
    <w:rsid w:val="00231BE7"/>
    <w:rsid w:val="00233B69"/>
    <w:rsid w:val="0023510E"/>
    <w:rsid w:val="0024080B"/>
    <w:rsid w:val="0024095B"/>
    <w:rsid w:val="00241D7D"/>
    <w:rsid w:val="00242D21"/>
    <w:rsid w:val="00254ED7"/>
    <w:rsid w:val="00260B18"/>
    <w:rsid w:val="00261052"/>
    <w:rsid w:val="002611F9"/>
    <w:rsid w:val="0026199F"/>
    <w:rsid w:val="0026316E"/>
    <w:rsid w:val="002635C3"/>
    <w:rsid w:val="00263E70"/>
    <w:rsid w:val="002642C1"/>
    <w:rsid w:val="0026434B"/>
    <w:rsid w:val="00264AAF"/>
    <w:rsid w:val="00265393"/>
    <w:rsid w:val="00265C21"/>
    <w:rsid w:val="002661CB"/>
    <w:rsid w:val="00267025"/>
    <w:rsid w:val="002741FB"/>
    <w:rsid w:val="0027466E"/>
    <w:rsid w:val="00274A80"/>
    <w:rsid w:val="00275CC6"/>
    <w:rsid w:val="00276231"/>
    <w:rsid w:val="0028007C"/>
    <w:rsid w:val="00281443"/>
    <w:rsid w:val="00281D96"/>
    <w:rsid w:val="00286B03"/>
    <w:rsid w:val="002872BA"/>
    <w:rsid w:val="002910EE"/>
    <w:rsid w:val="00294D93"/>
    <w:rsid w:val="00295BC3"/>
    <w:rsid w:val="0029753E"/>
    <w:rsid w:val="00297D4E"/>
    <w:rsid w:val="002B210C"/>
    <w:rsid w:val="002B2928"/>
    <w:rsid w:val="002B479D"/>
    <w:rsid w:val="002B4BB9"/>
    <w:rsid w:val="002C18C3"/>
    <w:rsid w:val="002C190A"/>
    <w:rsid w:val="002C21CC"/>
    <w:rsid w:val="002C43CC"/>
    <w:rsid w:val="002C5FA0"/>
    <w:rsid w:val="002C74A6"/>
    <w:rsid w:val="002D0093"/>
    <w:rsid w:val="002D565E"/>
    <w:rsid w:val="002D7D5C"/>
    <w:rsid w:val="002E281A"/>
    <w:rsid w:val="002E3894"/>
    <w:rsid w:val="002E54B0"/>
    <w:rsid w:val="002E786F"/>
    <w:rsid w:val="002F05FE"/>
    <w:rsid w:val="002F2958"/>
    <w:rsid w:val="002F29FF"/>
    <w:rsid w:val="002F3202"/>
    <w:rsid w:val="002F5F22"/>
    <w:rsid w:val="002F6881"/>
    <w:rsid w:val="002F6D99"/>
    <w:rsid w:val="002F77C4"/>
    <w:rsid w:val="00305126"/>
    <w:rsid w:val="00306D6E"/>
    <w:rsid w:val="00307DA6"/>
    <w:rsid w:val="00314918"/>
    <w:rsid w:val="003162D5"/>
    <w:rsid w:val="00320AB0"/>
    <w:rsid w:val="00320B93"/>
    <w:rsid w:val="00321357"/>
    <w:rsid w:val="003234F0"/>
    <w:rsid w:val="00325884"/>
    <w:rsid w:val="003276B5"/>
    <w:rsid w:val="00330D72"/>
    <w:rsid w:val="00341015"/>
    <w:rsid w:val="0034201C"/>
    <w:rsid w:val="003437E6"/>
    <w:rsid w:val="00344D8E"/>
    <w:rsid w:val="00344FFC"/>
    <w:rsid w:val="00347978"/>
    <w:rsid w:val="00354006"/>
    <w:rsid w:val="003543ED"/>
    <w:rsid w:val="003600F1"/>
    <w:rsid w:val="003616FC"/>
    <w:rsid w:val="00362B1E"/>
    <w:rsid w:val="00363AE5"/>
    <w:rsid w:val="003678AC"/>
    <w:rsid w:val="0037248F"/>
    <w:rsid w:val="003730EA"/>
    <w:rsid w:val="00376D18"/>
    <w:rsid w:val="003818C9"/>
    <w:rsid w:val="00384D31"/>
    <w:rsid w:val="003854C6"/>
    <w:rsid w:val="00386177"/>
    <w:rsid w:val="0038746D"/>
    <w:rsid w:val="00387D09"/>
    <w:rsid w:val="003917C2"/>
    <w:rsid w:val="00392C09"/>
    <w:rsid w:val="00392D38"/>
    <w:rsid w:val="00395FAF"/>
    <w:rsid w:val="00396C73"/>
    <w:rsid w:val="00397865"/>
    <w:rsid w:val="003A0A30"/>
    <w:rsid w:val="003A3DEE"/>
    <w:rsid w:val="003A44E0"/>
    <w:rsid w:val="003A5081"/>
    <w:rsid w:val="003A5859"/>
    <w:rsid w:val="003A59A9"/>
    <w:rsid w:val="003A64F2"/>
    <w:rsid w:val="003B2E85"/>
    <w:rsid w:val="003B3380"/>
    <w:rsid w:val="003B41F3"/>
    <w:rsid w:val="003B6966"/>
    <w:rsid w:val="003B6CA4"/>
    <w:rsid w:val="003C21F6"/>
    <w:rsid w:val="003C2538"/>
    <w:rsid w:val="003C3FDD"/>
    <w:rsid w:val="003C43B7"/>
    <w:rsid w:val="003C6218"/>
    <w:rsid w:val="003D1A1E"/>
    <w:rsid w:val="003D2CF6"/>
    <w:rsid w:val="003D5B30"/>
    <w:rsid w:val="003D71BF"/>
    <w:rsid w:val="003E0966"/>
    <w:rsid w:val="003E7213"/>
    <w:rsid w:val="003F10F5"/>
    <w:rsid w:val="003F54C9"/>
    <w:rsid w:val="003F6EFC"/>
    <w:rsid w:val="00400A32"/>
    <w:rsid w:val="00402371"/>
    <w:rsid w:val="00402EA9"/>
    <w:rsid w:val="00403873"/>
    <w:rsid w:val="00404A59"/>
    <w:rsid w:val="004116DB"/>
    <w:rsid w:val="00416505"/>
    <w:rsid w:val="00420418"/>
    <w:rsid w:val="0042366C"/>
    <w:rsid w:val="00423A04"/>
    <w:rsid w:val="00424776"/>
    <w:rsid w:val="00424875"/>
    <w:rsid w:val="0042609A"/>
    <w:rsid w:val="00426BF1"/>
    <w:rsid w:val="00430E56"/>
    <w:rsid w:val="00435C35"/>
    <w:rsid w:val="0043798A"/>
    <w:rsid w:val="00437E4D"/>
    <w:rsid w:val="00440E83"/>
    <w:rsid w:val="004448B9"/>
    <w:rsid w:val="0044573A"/>
    <w:rsid w:val="004458BE"/>
    <w:rsid w:val="00446C43"/>
    <w:rsid w:val="00446D1F"/>
    <w:rsid w:val="00447843"/>
    <w:rsid w:val="00447B9E"/>
    <w:rsid w:val="00450611"/>
    <w:rsid w:val="00452B95"/>
    <w:rsid w:val="004548F2"/>
    <w:rsid w:val="004553F0"/>
    <w:rsid w:val="00455A03"/>
    <w:rsid w:val="00456CFE"/>
    <w:rsid w:val="00462772"/>
    <w:rsid w:val="00464543"/>
    <w:rsid w:val="00464E07"/>
    <w:rsid w:val="00470463"/>
    <w:rsid w:val="00471945"/>
    <w:rsid w:val="00471F09"/>
    <w:rsid w:val="00476B27"/>
    <w:rsid w:val="00476D05"/>
    <w:rsid w:val="00482B63"/>
    <w:rsid w:val="00483B29"/>
    <w:rsid w:val="00484E82"/>
    <w:rsid w:val="004865A9"/>
    <w:rsid w:val="004912F9"/>
    <w:rsid w:val="004961A3"/>
    <w:rsid w:val="0049735A"/>
    <w:rsid w:val="004A05F1"/>
    <w:rsid w:val="004A0B0A"/>
    <w:rsid w:val="004A73DC"/>
    <w:rsid w:val="004A7C3D"/>
    <w:rsid w:val="004B3884"/>
    <w:rsid w:val="004B7B54"/>
    <w:rsid w:val="004B7F0F"/>
    <w:rsid w:val="004C1BE2"/>
    <w:rsid w:val="004C3E82"/>
    <w:rsid w:val="004D0999"/>
    <w:rsid w:val="004D1E50"/>
    <w:rsid w:val="004D2921"/>
    <w:rsid w:val="004D5A8D"/>
    <w:rsid w:val="004D7DCB"/>
    <w:rsid w:val="004E1A4C"/>
    <w:rsid w:val="004E4A1A"/>
    <w:rsid w:val="004E4A88"/>
    <w:rsid w:val="004E7027"/>
    <w:rsid w:val="004E7534"/>
    <w:rsid w:val="004E7E5E"/>
    <w:rsid w:val="004F468E"/>
    <w:rsid w:val="004F4BC6"/>
    <w:rsid w:val="004F5299"/>
    <w:rsid w:val="00505020"/>
    <w:rsid w:val="00505C2B"/>
    <w:rsid w:val="00506E3D"/>
    <w:rsid w:val="00510114"/>
    <w:rsid w:val="005114E2"/>
    <w:rsid w:val="00512C53"/>
    <w:rsid w:val="005134B6"/>
    <w:rsid w:val="005139F8"/>
    <w:rsid w:val="00515529"/>
    <w:rsid w:val="00521E5D"/>
    <w:rsid w:val="00523A9D"/>
    <w:rsid w:val="00523DCB"/>
    <w:rsid w:val="0052724A"/>
    <w:rsid w:val="0053423D"/>
    <w:rsid w:val="00534CDE"/>
    <w:rsid w:val="005367BD"/>
    <w:rsid w:val="00537434"/>
    <w:rsid w:val="005428A8"/>
    <w:rsid w:val="005465AE"/>
    <w:rsid w:val="00550F09"/>
    <w:rsid w:val="00552DE9"/>
    <w:rsid w:val="00554757"/>
    <w:rsid w:val="005554CB"/>
    <w:rsid w:val="00563C24"/>
    <w:rsid w:val="005678ED"/>
    <w:rsid w:val="00570C14"/>
    <w:rsid w:val="00572772"/>
    <w:rsid w:val="0057527C"/>
    <w:rsid w:val="005759AB"/>
    <w:rsid w:val="00580F33"/>
    <w:rsid w:val="00582A60"/>
    <w:rsid w:val="00582EEE"/>
    <w:rsid w:val="0058349C"/>
    <w:rsid w:val="005866CB"/>
    <w:rsid w:val="0059248E"/>
    <w:rsid w:val="005A1871"/>
    <w:rsid w:val="005A26B3"/>
    <w:rsid w:val="005B1D8B"/>
    <w:rsid w:val="005B2D38"/>
    <w:rsid w:val="005B3D34"/>
    <w:rsid w:val="005B4336"/>
    <w:rsid w:val="005C58CC"/>
    <w:rsid w:val="005D1F1E"/>
    <w:rsid w:val="005D28C0"/>
    <w:rsid w:val="005D7C6C"/>
    <w:rsid w:val="005E2C83"/>
    <w:rsid w:val="005E613D"/>
    <w:rsid w:val="005E66BE"/>
    <w:rsid w:val="005E717A"/>
    <w:rsid w:val="005E7518"/>
    <w:rsid w:val="005E7D80"/>
    <w:rsid w:val="005F031E"/>
    <w:rsid w:val="005F2AFB"/>
    <w:rsid w:val="006018E5"/>
    <w:rsid w:val="006027B8"/>
    <w:rsid w:val="00604E1E"/>
    <w:rsid w:val="00606347"/>
    <w:rsid w:val="006063EA"/>
    <w:rsid w:val="0061035C"/>
    <w:rsid w:val="006110AA"/>
    <w:rsid w:val="006140B9"/>
    <w:rsid w:val="00615C13"/>
    <w:rsid w:val="00616579"/>
    <w:rsid w:val="006171C0"/>
    <w:rsid w:val="006177F2"/>
    <w:rsid w:val="006204B7"/>
    <w:rsid w:val="0062177D"/>
    <w:rsid w:val="00623DEC"/>
    <w:rsid w:val="0062567C"/>
    <w:rsid w:val="006304F3"/>
    <w:rsid w:val="00634F1B"/>
    <w:rsid w:val="006354B2"/>
    <w:rsid w:val="006366B3"/>
    <w:rsid w:val="00636FA7"/>
    <w:rsid w:val="00640BBC"/>
    <w:rsid w:val="00642F79"/>
    <w:rsid w:val="0064342A"/>
    <w:rsid w:val="0064376C"/>
    <w:rsid w:val="00646836"/>
    <w:rsid w:val="0065086A"/>
    <w:rsid w:val="006527C5"/>
    <w:rsid w:val="006531A6"/>
    <w:rsid w:val="00657842"/>
    <w:rsid w:val="006602E0"/>
    <w:rsid w:val="00660B29"/>
    <w:rsid w:val="006644BF"/>
    <w:rsid w:val="00665EAD"/>
    <w:rsid w:val="00666547"/>
    <w:rsid w:val="00667946"/>
    <w:rsid w:val="006708C5"/>
    <w:rsid w:val="00674758"/>
    <w:rsid w:val="00674EA7"/>
    <w:rsid w:val="006758D8"/>
    <w:rsid w:val="006776C1"/>
    <w:rsid w:val="00680072"/>
    <w:rsid w:val="00683462"/>
    <w:rsid w:val="00687C5C"/>
    <w:rsid w:val="006901B6"/>
    <w:rsid w:val="006912F1"/>
    <w:rsid w:val="0069197E"/>
    <w:rsid w:val="0069728E"/>
    <w:rsid w:val="006A0254"/>
    <w:rsid w:val="006A3EED"/>
    <w:rsid w:val="006A489D"/>
    <w:rsid w:val="006A60E0"/>
    <w:rsid w:val="006A790F"/>
    <w:rsid w:val="006B199D"/>
    <w:rsid w:val="006C0004"/>
    <w:rsid w:val="006C05F6"/>
    <w:rsid w:val="006C4E16"/>
    <w:rsid w:val="006C7412"/>
    <w:rsid w:val="006D0D25"/>
    <w:rsid w:val="006D2DE5"/>
    <w:rsid w:val="006D31AA"/>
    <w:rsid w:val="006D4DA6"/>
    <w:rsid w:val="006E03A0"/>
    <w:rsid w:val="006E1FF1"/>
    <w:rsid w:val="006E2E7C"/>
    <w:rsid w:val="006E4D4D"/>
    <w:rsid w:val="006F1642"/>
    <w:rsid w:val="006F21D0"/>
    <w:rsid w:val="006F3389"/>
    <w:rsid w:val="006F345D"/>
    <w:rsid w:val="006F66C5"/>
    <w:rsid w:val="006F72ED"/>
    <w:rsid w:val="00700980"/>
    <w:rsid w:val="00702A3E"/>
    <w:rsid w:val="0070446F"/>
    <w:rsid w:val="007076AF"/>
    <w:rsid w:val="00714A7A"/>
    <w:rsid w:val="007150D0"/>
    <w:rsid w:val="00715652"/>
    <w:rsid w:val="00716E97"/>
    <w:rsid w:val="00724831"/>
    <w:rsid w:val="007248B1"/>
    <w:rsid w:val="007255DE"/>
    <w:rsid w:val="007276A2"/>
    <w:rsid w:val="0073065A"/>
    <w:rsid w:val="00731212"/>
    <w:rsid w:val="00732696"/>
    <w:rsid w:val="00734B7B"/>
    <w:rsid w:val="007354F5"/>
    <w:rsid w:val="00736D14"/>
    <w:rsid w:val="00742E8D"/>
    <w:rsid w:val="00747862"/>
    <w:rsid w:val="00750A2D"/>
    <w:rsid w:val="00750FDF"/>
    <w:rsid w:val="00752681"/>
    <w:rsid w:val="00755510"/>
    <w:rsid w:val="007556D5"/>
    <w:rsid w:val="00756108"/>
    <w:rsid w:val="00756D1D"/>
    <w:rsid w:val="00760150"/>
    <w:rsid w:val="007608DA"/>
    <w:rsid w:val="00762280"/>
    <w:rsid w:val="00763C3A"/>
    <w:rsid w:val="00771359"/>
    <w:rsid w:val="00772086"/>
    <w:rsid w:val="007739AD"/>
    <w:rsid w:val="00775130"/>
    <w:rsid w:val="00775A63"/>
    <w:rsid w:val="00780F3C"/>
    <w:rsid w:val="007841E7"/>
    <w:rsid w:val="007873AC"/>
    <w:rsid w:val="00787712"/>
    <w:rsid w:val="007920EF"/>
    <w:rsid w:val="00792A3D"/>
    <w:rsid w:val="00793011"/>
    <w:rsid w:val="00793479"/>
    <w:rsid w:val="00793523"/>
    <w:rsid w:val="00793C3A"/>
    <w:rsid w:val="007A042B"/>
    <w:rsid w:val="007A19BD"/>
    <w:rsid w:val="007A3B46"/>
    <w:rsid w:val="007A5D6A"/>
    <w:rsid w:val="007A6E3A"/>
    <w:rsid w:val="007B1469"/>
    <w:rsid w:val="007B1486"/>
    <w:rsid w:val="007B3C6A"/>
    <w:rsid w:val="007B3D61"/>
    <w:rsid w:val="007B5387"/>
    <w:rsid w:val="007B53A5"/>
    <w:rsid w:val="007C0C18"/>
    <w:rsid w:val="007C6BA4"/>
    <w:rsid w:val="007E3AF8"/>
    <w:rsid w:val="007E5E32"/>
    <w:rsid w:val="007E6EA9"/>
    <w:rsid w:val="007E76D8"/>
    <w:rsid w:val="008057A8"/>
    <w:rsid w:val="00810DE2"/>
    <w:rsid w:val="00811466"/>
    <w:rsid w:val="00812D26"/>
    <w:rsid w:val="00812F4B"/>
    <w:rsid w:val="008162C5"/>
    <w:rsid w:val="008166D1"/>
    <w:rsid w:val="0081688F"/>
    <w:rsid w:val="00820882"/>
    <w:rsid w:val="00822D8F"/>
    <w:rsid w:val="008248CE"/>
    <w:rsid w:val="00825AF1"/>
    <w:rsid w:val="008277A6"/>
    <w:rsid w:val="00832AD5"/>
    <w:rsid w:val="0083320E"/>
    <w:rsid w:val="00834855"/>
    <w:rsid w:val="00835101"/>
    <w:rsid w:val="008371BC"/>
    <w:rsid w:val="00840069"/>
    <w:rsid w:val="00841B86"/>
    <w:rsid w:val="00841C28"/>
    <w:rsid w:val="00842DB4"/>
    <w:rsid w:val="00847D7C"/>
    <w:rsid w:val="00852B31"/>
    <w:rsid w:val="008537EC"/>
    <w:rsid w:val="00854B4C"/>
    <w:rsid w:val="0085725C"/>
    <w:rsid w:val="0085745F"/>
    <w:rsid w:val="00865411"/>
    <w:rsid w:val="008679D1"/>
    <w:rsid w:val="00870B32"/>
    <w:rsid w:val="00872918"/>
    <w:rsid w:val="00882699"/>
    <w:rsid w:val="00882EE8"/>
    <w:rsid w:val="00883BC7"/>
    <w:rsid w:val="00886AB0"/>
    <w:rsid w:val="0089002F"/>
    <w:rsid w:val="00890ECE"/>
    <w:rsid w:val="00892A7F"/>
    <w:rsid w:val="008943A7"/>
    <w:rsid w:val="00895437"/>
    <w:rsid w:val="0089710B"/>
    <w:rsid w:val="008A103F"/>
    <w:rsid w:val="008A12E5"/>
    <w:rsid w:val="008A1DF6"/>
    <w:rsid w:val="008A657F"/>
    <w:rsid w:val="008B0670"/>
    <w:rsid w:val="008B3754"/>
    <w:rsid w:val="008B52F9"/>
    <w:rsid w:val="008B5482"/>
    <w:rsid w:val="008B5F4A"/>
    <w:rsid w:val="008B746D"/>
    <w:rsid w:val="008B7900"/>
    <w:rsid w:val="008B7FE5"/>
    <w:rsid w:val="008C5EB2"/>
    <w:rsid w:val="008C72F5"/>
    <w:rsid w:val="008D2573"/>
    <w:rsid w:val="008D5BBC"/>
    <w:rsid w:val="008E04B4"/>
    <w:rsid w:val="008E16DA"/>
    <w:rsid w:val="008E1B91"/>
    <w:rsid w:val="008E6BF5"/>
    <w:rsid w:val="008F4684"/>
    <w:rsid w:val="008F549F"/>
    <w:rsid w:val="008F7D1F"/>
    <w:rsid w:val="00902F17"/>
    <w:rsid w:val="00903B25"/>
    <w:rsid w:val="009042C2"/>
    <w:rsid w:val="00905A1F"/>
    <w:rsid w:val="00912F03"/>
    <w:rsid w:val="00913733"/>
    <w:rsid w:val="00915A87"/>
    <w:rsid w:val="009166DE"/>
    <w:rsid w:val="009215F4"/>
    <w:rsid w:val="00921974"/>
    <w:rsid w:val="00923086"/>
    <w:rsid w:val="00924264"/>
    <w:rsid w:val="0092511C"/>
    <w:rsid w:val="00927693"/>
    <w:rsid w:val="00930FCA"/>
    <w:rsid w:val="00935122"/>
    <w:rsid w:val="009358E5"/>
    <w:rsid w:val="009361AB"/>
    <w:rsid w:val="00936BE1"/>
    <w:rsid w:val="00940224"/>
    <w:rsid w:val="009443B9"/>
    <w:rsid w:val="009444D3"/>
    <w:rsid w:val="0094671E"/>
    <w:rsid w:val="009467B7"/>
    <w:rsid w:val="00947BF5"/>
    <w:rsid w:val="0095230E"/>
    <w:rsid w:val="009527E1"/>
    <w:rsid w:val="00953267"/>
    <w:rsid w:val="00953678"/>
    <w:rsid w:val="00960E8E"/>
    <w:rsid w:val="0096225E"/>
    <w:rsid w:val="0096279E"/>
    <w:rsid w:val="009644B7"/>
    <w:rsid w:val="009659D7"/>
    <w:rsid w:val="00965A76"/>
    <w:rsid w:val="00965EEC"/>
    <w:rsid w:val="0096661E"/>
    <w:rsid w:val="0097009C"/>
    <w:rsid w:val="0097036E"/>
    <w:rsid w:val="00972DFB"/>
    <w:rsid w:val="0097336E"/>
    <w:rsid w:val="00973FEC"/>
    <w:rsid w:val="00975F08"/>
    <w:rsid w:val="009760C1"/>
    <w:rsid w:val="0097735B"/>
    <w:rsid w:val="00987356"/>
    <w:rsid w:val="00987F08"/>
    <w:rsid w:val="009907A3"/>
    <w:rsid w:val="00990E78"/>
    <w:rsid w:val="00991A46"/>
    <w:rsid w:val="009A28AC"/>
    <w:rsid w:val="009A2A0B"/>
    <w:rsid w:val="009A35B6"/>
    <w:rsid w:val="009A420A"/>
    <w:rsid w:val="009B05D2"/>
    <w:rsid w:val="009B1ECD"/>
    <w:rsid w:val="009B586A"/>
    <w:rsid w:val="009B62B7"/>
    <w:rsid w:val="009B73DF"/>
    <w:rsid w:val="009C02DA"/>
    <w:rsid w:val="009C0BA0"/>
    <w:rsid w:val="009D3B7B"/>
    <w:rsid w:val="009D58C0"/>
    <w:rsid w:val="009D6DEA"/>
    <w:rsid w:val="009D7000"/>
    <w:rsid w:val="009F7A62"/>
    <w:rsid w:val="00A004E5"/>
    <w:rsid w:val="00A04C77"/>
    <w:rsid w:val="00A04E47"/>
    <w:rsid w:val="00A057A8"/>
    <w:rsid w:val="00A06182"/>
    <w:rsid w:val="00A0772C"/>
    <w:rsid w:val="00A115B7"/>
    <w:rsid w:val="00A16837"/>
    <w:rsid w:val="00A2031E"/>
    <w:rsid w:val="00A262BB"/>
    <w:rsid w:val="00A267A9"/>
    <w:rsid w:val="00A31C0D"/>
    <w:rsid w:val="00A32300"/>
    <w:rsid w:val="00A32F0F"/>
    <w:rsid w:val="00A36D0F"/>
    <w:rsid w:val="00A375AB"/>
    <w:rsid w:val="00A37783"/>
    <w:rsid w:val="00A40854"/>
    <w:rsid w:val="00A42D71"/>
    <w:rsid w:val="00A50B8E"/>
    <w:rsid w:val="00A51724"/>
    <w:rsid w:val="00A51CAD"/>
    <w:rsid w:val="00A61365"/>
    <w:rsid w:val="00A63893"/>
    <w:rsid w:val="00A6409C"/>
    <w:rsid w:val="00A64FBD"/>
    <w:rsid w:val="00A67576"/>
    <w:rsid w:val="00A8567E"/>
    <w:rsid w:val="00A8620B"/>
    <w:rsid w:val="00A9097F"/>
    <w:rsid w:val="00AA0DB2"/>
    <w:rsid w:val="00AA156F"/>
    <w:rsid w:val="00AA1F8E"/>
    <w:rsid w:val="00AA25FE"/>
    <w:rsid w:val="00AA4529"/>
    <w:rsid w:val="00AA4E29"/>
    <w:rsid w:val="00AA540A"/>
    <w:rsid w:val="00AA59A8"/>
    <w:rsid w:val="00AA7364"/>
    <w:rsid w:val="00AB0C3A"/>
    <w:rsid w:val="00AB18C9"/>
    <w:rsid w:val="00AB39CF"/>
    <w:rsid w:val="00AB68A7"/>
    <w:rsid w:val="00AB6DAE"/>
    <w:rsid w:val="00AC12A3"/>
    <w:rsid w:val="00AC1F60"/>
    <w:rsid w:val="00AC21A5"/>
    <w:rsid w:val="00AC3715"/>
    <w:rsid w:val="00AC45ED"/>
    <w:rsid w:val="00AC7C44"/>
    <w:rsid w:val="00AD08CF"/>
    <w:rsid w:val="00AD22C8"/>
    <w:rsid w:val="00AD5FAC"/>
    <w:rsid w:val="00AE0065"/>
    <w:rsid w:val="00AE0158"/>
    <w:rsid w:val="00AE2531"/>
    <w:rsid w:val="00AE3821"/>
    <w:rsid w:val="00AE44DD"/>
    <w:rsid w:val="00AE6697"/>
    <w:rsid w:val="00AF0F79"/>
    <w:rsid w:val="00AF1367"/>
    <w:rsid w:val="00AF28A4"/>
    <w:rsid w:val="00AF5700"/>
    <w:rsid w:val="00AF670A"/>
    <w:rsid w:val="00AF69C2"/>
    <w:rsid w:val="00AF6B54"/>
    <w:rsid w:val="00AF7EFD"/>
    <w:rsid w:val="00B0044B"/>
    <w:rsid w:val="00B04B46"/>
    <w:rsid w:val="00B04DDB"/>
    <w:rsid w:val="00B11F28"/>
    <w:rsid w:val="00B12752"/>
    <w:rsid w:val="00B140DB"/>
    <w:rsid w:val="00B173D8"/>
    <w:rsid w:val="00B21EDA"/>
    <w:rsid w:val="00B22B4F"/>
    <w:rsid w:val="00B23A6B"/>
    <w:rsid w:val="00B247CD"/>
    <w:rsid w:val="00B25E40"/>
    <w:rsid w:val="00B31647"/>
    <w:rsid w:val="00B3222E"/>
    <w:rsid w:val="00B348C9"/>
    <w:rsid w:val="00B355A8"/>
    <w:rsid w:val="00B35E1A"/>
    <w:rsid w:val="00B361F8"/>
    <w:rsid w:val="00B4012D"/>
    <w:rsid w:val="00B40FC8"/>
    <w:rsid w:val="00B50BCA"/>
    <w:rsid w:val="00B52A39"/>
    <w:rsid w:val="00B559C8"/>
    <w:rsid w:val="00B56C00"/>
    <w:rsid w:val="00B57F18"/>
    <w:rsid w:val="00B618BC"/>
    <w:rsid w:val="00B62803"/>
    <w:rsid w:val="00B63126"/>
    <w:rsid w:val="00B673D2"/>
    <w:rsid w:val="00B70809"/>
    <w:rsid w:val="00B72D6A"/>
    <w:rsid w:val="00B72F8F"/>
    <w:rsid w:val="00B73050"/>
    <w:rsid w:val="00B737C2"/>
    <w:rsid w:val="00B73D94"/>
    <w:rsid w:val="00B743FE"/>
    <w:rsid w:val="00B81482"/>
    <w:rsid w:val="00B83409"/>
    <w:rsid w:val="00B877EC"/>
    <w:rsid w:val="00B90E95"/>
    <w:rsid w:val="00B9281D"/>
    <w:rsid w:val="00B92DCA"/>
    <w:rsid w:val="00B93FC9"/>
    <w:rsid w:val="00B95E8D"/>
    <w:rsid w:val="00BA077D"/>
    <w:rsid w:val="00BA09F6"/>
    <w:rsid w:val="00BA1D16"/>
    <w:rsid w:val="00BA1EB7"/>
    <w:rsid w:val="00BA29F4"/>
    <w:rsid w:val="00BA29FA"/>
    <w:rsid w:val="00BA7EB1"/>
    <w:rsid w:val="00BB23AD"/>
    <w:rsid w:val="00BB34ED"/>
    <w:rsid w:val="00BB359F"/>
    <w:rsid w:val="00BB43D8"/>
    <w:rsid w:val="00BB6869"/>
    <w:rsid w:val="00BC28E5"/>
    <w:rsid w:val="00BC4887"/>
    <w:rsid w:val="00BC5D41"/>
    <w:rsid w:val="00BC7162"/>
    <w:rsid w:val="00BD08C7"/>
    <w:rsid w:val="00BD2CDE"/>
    <w:rsid w:val="00BD5E94"/>
    <w:rsid w:val="00BE4A01"/>
    <w:rsid w:val="00BE77AD"/>
    <w:rsid w:val="00BF06E5"/>
    <w:rsid w:val="00BF0C23"/>
    <w:rsid w:val="00BF4591"/>
    <w:rsid w:val="00C0134F"/>
    <w:rsid w:val="00C14587"/>
    <w:rsid w:val="00C149FC"/>
    <w:rsid w:val="00C203B1"/>
    <w:rsid w:val="00C20E2B"/>
    <w:rsid w:val="00C2342F"/>
    <w:rsid w:val="00C23651"/>
    <w:rsid w:val="00C246B1"/>
    <w:rsid w:val="00C25253"/>
    <w:rsid w:val="00C261CD"/>
    <w:rsid w:val="00C2665F"/>
    <w:rsid w:val="00C270ED"/>
    <w:rsid w:val="00C30FA4"/>
    <w:rsid w:val="00C346DB"/>
    <w:rsid w:val="00C351E4"/>
    <w:rsid w:val="00C35FDC"/>
    <w:rsid w:val="00C424AA"/>
    <w:rsid w:val="00C42B6C"/>
    <w:rsid w:val="00C54568"/>
    <w:rsid w:val="00C569B3"/>
    <w:rsid w:val="00C642F4"/>
    <w:rsid w:val="00C64D9F"/>
    <w:rsid w:val="00C64F9D"/>
    <w:rsid w:val="00C66675"/>
    <w:rsid w:val="00C666EC"/>
    <w:rsid w:val="00C66BBC"/>
    <w:rsid w:val="00C70E01"/>
    <w:rsid w:val="00C72CD2"/>
    <w:rsid w:val="00C72E4E"/>
    <w:rsid w:val="00C73A18"/>
    <w:rsid w:val="00C73D24"/>
    <w:rsid w:val="00C740F9"/>
    <w:rsid w:val="00C763CC"/>
    <w:rsid w:val="00C7735B"/>
    <w:rsid w:val="00C82AA0"/>
    <w:rsid w:val="00C85663"/>
    <w:rsid w:val="00C905B4"/>
    <w:rsid w:val="00C910CB"/>
    <w:rsid w:val="00C924E2"/>
    <w:rsid w:val="00C9340C"/>
    <w:rsid w:val="00C9736C"/>
    <w:rsid w:val="00CA1D44"/>
    <w:rsid w:val="00CB050C"/>
    <w:rsid w:val="00CB292D"/>
    <w:rsid w:val="00CB51F5"/>
    <w:rsid w:val="00CB5C21"/>
    <w:rsid w:val="00CB7E29"/>
    <w:rsid w:val="00CC016C"/>
    <w:rsid w:val="00CC3EF2"/>
    <w:rsid w:val="00CC4DEE"/>
    <w:rsid w:val="00CC6403"/>
    <w:rsid w:val="00CC6A67"/>
    <w:rsid w:val="00CC7FD8"/>
    <w:rsid w:val="00CD1F5E"/>
    <w:rsid w:val="00CD4854"/>
    <w:rsid w:val="00CD4D9D"/>
    <w:rsid w:val="00CD57DE"/>
    <w:rsid w:val="00CD5C6D"/>
    <w:rsid w:val="00CD7A23"/>
    <w:rsid w:val="00CE0583"/>
    <w:rsid w:val="00CE269C"/>
    <w:rsid w:val="00CE524D"/>
    <w:rsid w:val="00CE5662"/>
    <w:rsid w:val="00CE7641"/>
    <w:rsid w:val="00CF029E"/>
    <w:rsid w:val="00CF0BF1"/>
    <w:rsid w:val="00CF52AA"/>
    <w:rsid w:val="00CF65CC"/>
    <w:rsid w:val="00CF685F"/>
    <w:rsid w:val="00D006C4"/>
    <w:rsid w:val="00D00DC0"/>
    <w:rsid w:val="00D00EA9"/>
    <w:rsid w:val="00D01E64"/>
    <w:rsid w:val="00D01F81"/>
    <w:rsid w:val="00D026E7"/>
    <w:rsid w:val="00D0444E"/>
    <w:rsid w:val="00D07962"/>
    <w:rsid w:val="00D15B60"/>
    <w:rsid w:val="00D169FF"/>
    <w:rsid w:val="00D17534"/>
    <w:rsid w:val="00D178E3"/>
    <w:rsid w:val="00D229C3"/>
    <w:rsid w:val="00D26651"/>
    <w:rsid w:val="00D33132"/>
    <w:rsid w:val="00D33D42"/>
    <w:rsid w:val="00D41B95"/>
    <w:rsid w:val="00D42263"/>
    <w:rsid w:val="00D42A15"/>
    <w:rsid w:val="00D516C3"/>
    <w:rsid w:val="00D543EF"/>
    <w:rsid w:val="00D554C1"/>
    <w:rsid w:val="00D57A88"/>
    <w:rsid w:val="00D57B5C"/>
    <w:rsid w:val="00D61809"/>
    <w:rsid w:val="00D62BFA"/>
    <w:rsid w:val="00D644BF"/>
    <w:rsid w:val="00D65150"/>
    <w:rsid w:val="00D65235"/>
    <w:rsid w:val="00D65D8D"/>
    <w:rsid w:val="00D66095"/>
    <w:rsid w:val="00D743B0"/>
    <w:rsid w:val="00D75831"/>
    <w:rsid w:val="00D75E3D"/>
    <w:rsid w:val="00D80083"/>
    <w:rsid w:val="00D8799E"/>
    <w:rsid w:val="00D9084E"/>
    <w:rsid w:val="00D922C1"/>
    <w:rsid w:val="00D926BF"/>
    <w:rsid w:val="00D939E5"/>
    <w:rsid w:val="00D95DCC"/>
    <w:rsid w:val="00D973EE"/>
    <w:rsid w:val="00D97D8C"/>
    <w:rsid w:val="00DA1E8D"/>
    <w:rsid w:val="00DA368F"/>
    <w:rsid w:val="00DB069A"/>
    <w:rsid w:val="00DB10AA"/>
    <w:rsid w:val="00DB2120"/>
    <w:rsid w:val="00DB62C1"/>
    <w:rsid w:val="00DB70CD"/>
    <w:rsid w:val="00DC19B8"/>
    <w:rsid w:val="00DC6763"/>
    <w:rsid w:val="00DC7301"/>
    <w:rsid w:val="00DC7CAA"/>
    <w:rsid w:val="00DD00D6"/>
    <w:rsid w:val="00DD4143"/>
    <w:rsid w:val="00DD491C"/>
    <w:rsid w:val="00DD50A4"/>
    <w:rsid w:val="00DD5353"/>
    <w:rsid w:val="00DE2DC4"/>
    <w:rsid w:val="00DE4BC1"/>
    <w:rsid w:val="00DE5CE7"/>
    <w:rsid w:val="00DF2D03"/>
    <w:rsid w:val="00DF42FC"/>
    <w:rsid w:val="00DF4A2D"/>
    <w:rsid w:val="00DF4A7D"/>
    <w:rsid w:val="00E001AC"/>
    <w:rsid w:val="00E0095E"/>
    <w:rsid w:val="00E0465B"/>
    <w:rsid w:val="00E05CA9"/>
    <w:rsid w:val="00E05F68"/>
    <w:rsid w:val="00E11BB2"/>
    <w:rsid w:val="00E17BBE"/>
    <w:rsid w:val="00E2016B"/>
    <w:rsid w:val="00E224D8"/>
    <w:rsid w:val="00E25092"/>
    <w:rsid w:val="00E25C51"/>
    <w:rsid w:val="00E2687F"/>
    <w:rsid w:val="00E3011B"/>
    <w:rsid w:val="00E301C1"/>
    <w:rsid w:val="00E30A29"/>
    <w:rsid w:val="00E35058"/>
    <w:rsid w:val="00E35B24"/>
    <w:rsid w:val="00E368F1"/>
    <w:rsid w:val="00E40582"/>
    <w:rsid w:val="00E42A9A"/>
    <w:rsid w:val="00E436B1"/>
    <w:rsid w:val="00E45360"/>
    <w:rsid w:val="00E45B9C"/>
    <w:rsid w:val="00E46BE9"/>
    <w:rsid w:val="00E477AD"/>
    <w:rsid w:val="00E51FBC"/>
    <w:rsid w:val="00E543F5"/>
    <w:rsid w:val="00E55E35"/>
    <w:rsid w:val="00E56046"/>
    <w:rsid w:val="00E57CF9"/>
    <w:rsid w:val="00E62528"/>
    <w:rsid w:val="00E638AE"/>
    <w:rsid w:val="00E64BA7"/>
    <w:rsid w:val="00E754DD"/>
    <w:rsid w:val="00E76616"/>
    <w:rsid w:val="00E776E7"/>
    <w:rsid w:val="00E77CE5"/>
    <w:rsid w:val="00E80719"/>
    <w:rsid w:val="00E843B9"/>
    <w:rsid w:val="00E9142F"/>
    <w:rsid w:val="00E92712"/>
    <w:rsid w:val="00E94C11"/>
    <w:rsid w:val="00E97D40"/>
    <w:rsid w:val="00EA61C8"/>
    <w:rsid w:val="00EB3651"/>
    <w:rsid w:val="00EB3972"/>
    <w:rsid w:val="00EB42B6"/>
    <w:rsid w:val="00EB6E60"/>
    <w:rsid w:val="00EB78A0"/>
    <w:rsid w:val="00EB7AB2"/>
    <w:rsid w:val="00EC0A70"/>
    <w:rsid w:val="00EC0FA0"/>
    <w:rsid w:val="00EC4853"/>
    <w:rsid w:val="00EC5DEB"/>
    <w:rsid w:val="00EC6096"/>
    <w:rsid w:val="00EC61A2"/>
    <w:rsid w:val="00ED1096"/>
    <w:rsid w:val="00ED146E"/>
    <w:rsid w:val="00ED2399"/>
    <w:rsid w:val="00ED356A"/>
    <w:rsid w:val="00ED43AA"/>
    <w:rsid w:val="00ED4D2D"/>
    <w:rsid w:val="00ED523D"/>
    <w:rsid w:val="00ED64E8"/>
    <w:rsid w:val="00ED65E0"/>
    <w:rsid w:val="00EE002A"/>
    <w:rsid w:val="00EE0455"/>
    <w:rsid w:val="00EE29F1"/>
    <w:rsid w:val="00EE69F0"/>
    <w:rsid w:val="00EF104F"/>
    <w:rsid w:val="00EF2ED4"/>
    <w:rsid w:val="00EF6E67"/>
    <w:rsid w:val="00F0001B"/>
    <w:rsid w:val="00F0553D"/>
    <w:rsid w:val="00F10AFD"/>
    <w:rsid w:val="00F11AF7"/>
    <w:rsid w:val="00F11FEB"/>
    <w:rsid w:val="00F1211F"/>
    <w:rsid w:val="00F23081"/>
    <w:rsid w:val="00F24A9D"/>
    <w:rsid w:val="00F311CD"/>
    <w:rsid w:val="00F31D75"/>
    <w:rsid w:val="00F33847"/>
    <w:rsid w:val="00F36494"/>
    <w:rsid w:val="00F40FA8"/>
    <w:rsid w:val="00F41DFF"/>
    <w:rsid w:val="00F42637"/>
    <w:rsid w:val="00F4467C"/>
    <w:rsid w:val="00F44EE7"/>
    <w:rsid w:val="00F471F4"/>
    <w:rsid w:val="00F47498"/>
    <w:rsid w:val="00F52FF6"/>
    <w:rsid w:val="00F53664"/>
    <w:rsid w:val="00F5395D"/>
    <w:rsid w:val="00F548A4"/>
    <w:rsid w:val="00F554A9"/>
    <w:rsid w:val="00F61252"/>
    <w:rsid w:val="00F61976"/>
    <w:rsid w:val="00F61EFF"/>
    <w:rsid w:val="00F62170"/>
    <w:rsid w:val="00F63842"/>
    <w:rsid w:val="00F66455"/>
    <w:rsid w:val="00F74EBA"/>
    <w:rsid w:val="00F74F8F"/>
    <w:rsid w:val="00F77FB0"/>
    <w:rsid w:val="00F8008B"/>
    <w:rsid w:val="00F8242B"/>
    <w:rsid w:val="00F84CC0"/>
    <w:rsid w:val="00F9029B"/>
    <w:rsid w:val="00F91126"/>
    <w:rsid w:val="00F91E46"/>
    <w:rsid w:val="00F92F11"/>
    <w:rsid w:val="00F97EC0"/>
    <w:rsid w:val="00FA2AC9"/>
    <w:rsid w:val="00FA59EC"/>
    <w:rsid w:val="00FA5FD4"/>
    <w:rsid w:val="00FA7D4C"/>
    <w:rsid w:val="00FB4031"/>
    <w:rsid w:val="00FB40B1"/>
    <w:rsid w:val="00FB651E"/>
    <w:rsid w:val="00FB7F62"/>
    <w:rsid w:val="00FD1D22"/>
    <w:rsid w:val="00FD4110"/>
    <w:rsid w:val="00FD6E9A"/>
    <w:rsid w:val="00FD712C"/>
    <w:rsid w:val="00FE0018"/>
    <w:rsid w:val="00FE1760"/>
    <w:rsid w:val="00FE2BC1"/>
    <w:rsid w:val="00FE554D"/>
    <w:rsid w:val="00FE611C"/>
    <w:rsid w:val="00FE7195"/>
    <w:rsid w:val="00FF0175"/>
    <w:rsid w:val="00FF380D"/>
    <w:rsid w:val="00FF76CB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71C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1C0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Odstpy2pt">
    <w:name w:val="Nagłówek lub stopka + Odstępy 2 pt"/>
    <w:basedOn w:val="Nagweklubstopka"/>
    <w:rsid w:val="00617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Maelitery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Kursywa0">
    <w:name w:val="Tekst treści + Kursywa"/>
    <w:basedOn w:val="Teksttreci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link w:val="Teksttreci21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1Maelitery0">
    <w:name w:val="Nagłówek #1 + Małe litery"/>
    <w:basedOn w:val="Nagwek1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Bezkursywy">
    <w:name w:val="Tekst treści (2) + Bez kursywy"/>
    <w:basedOn w:val="Teksttreci20"/>
    <w:rsid w:val="006171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Maelitery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1">
    <w:name w:val="Nagłówek #2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1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2">
    <w:name w:val="Tekst treści (3)"/>
    <w:basedOn w:val="Teksttreci3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TimesNewRoman105pt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6171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TimesNewRoman105pt0">
    <w:name w:val="Tekst treści (4) + Times New Roman;10;5 pt"/>
    <w:basedOn w:val="Teksttreci4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Maelitery0">
    <w:name w:val="Nagłówek #2 + Małe litery"/>
    <w:basedOn w:val="Nagwek2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6">
    <w:name w:val="Tekst treści"/>
    <w:basedOn w:val="Teksttreci"/>
    <w:rsid w:val="00617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6171C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rsid w:val="006171C0"/>
    <w:pPr>
      <w:shd w:val="clear" w:color="auto" w:fill="FFFFFF"/>
      <w:spacing w:line="206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rsid w:val="006171C0"/>
    <w:pPr>
      <w:shd w:val="clear" w:color="auto" w:fill="FFFFFF"/>
      <w:spacing w:before="480" w:after="300" w:line="0" w:lineRule="atLeast"/>
      <w:ind w:hanging="36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rsid w:val="006171C0"/>
    <w:pPr>
      <w:shd w:val="clear" w:color="auto" w:fill="FFFFFF"/>
      <w:spacing w:before="108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6171C0"/>
    <w:pPr>
      <w:shd w:val="clear" w:color="auto" w:fill="FFFFFF"/>
      <w:spacing w:before="540" w:after="180" w:line="0" w:lineRule="atLeast"/>
      <w:ind w:hanging="2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0">
    <w:name w:val="Nagłówek #2"/>
    <w:basedOn w:val="Normalny"/>
    <w:link w:val="Nagwek2"/>
    <w:rsid w:val="006171C0"/>
    <w:pPr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6171C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6171C0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A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A67"/>
    <w:rPr>
      <w:color w:val="000000"/>
      <w:sz w:val="20"/>
      <w:szCs w:val="20"/>
    </w:rPr>
  </w:style>
  <w:style w:type="paragraph" w:styleId="Bezodstpw">
    <w:name w:val="No Spacing"/>
    <w:uiPriority w:val="1"/>
    <w:qFormat/>
    <w:rsid w:val="00DF4A2D"/>
    <w:rPr>
      <w:color w:val="000000"/>
    </w:rPr>
  </w:style>
  <w:style w:type="paragraph" w:styleId="Akapitzlist">
    <w:name w:val="List Paragraph"/>
    <w:basedOn w:val="Normalny"/>
    <w:uiPriority w:val="34"/>
    <w:qFormat/>
    <w:rsid w:val="00223804"/>
    <w:pPr>
      <w:ind w:left="720"/>
      <w:contextualSpacing/>
    </w:pPr>
  </w:style>
  <w:style w:type="table" w:styleId="Tabela-Siatka">
    <w:name w:val="Table Grid"/>
    <w:basedOn w:val="Standardowy"/>
    <w:uiPriority w:val="59"/>
    <w:rsid w:val="00E55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35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55E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55E3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8F"/>
    <w:rPr>
      <w:rFonts w:ascii="Segoe U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52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t@rawam.ug.gov.pl" TargetMode="External"/><Relationship Id="rId13" Type="http://schemas.openxmlformats.org/officeDocument/2006/relationships/hyperlink" Target="http://www.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1.%20%20%20wojt@rawam.ug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bert.kozlowski@rawam.ug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kobylecki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kobylecki@rawam.ug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00A47-061C-4CF9-ABBE-D1D21F85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18</Pages>
  <Words>7565</Words>
  <Characters>45392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No1</dc:creator>
  <cp:lastModifiedBy>kobyleckim</cp:lastModifiedBy>
  <cp:revision>554</cp:revision>
  <cp:lastPrinted>2017-04-20T14:32:00Z</cp:lastPrinted>
  <dcterms:created xsi:type="dcterms:W3CDTF">2017-04-10T12:01:00Z</dcterms:created>
  <dcterms:modified xsi:type="dcterms:W3CDTF">2017-05-15T12:19:00Z</dcterms:modified>
</cp:coreProperties>
</file>