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6A5D" w14:textId="77777777" w:rsidR="005C588F" w:rsidRPr="005C588F" w:rsidRDefault="005C588F" w:rsidP="005C588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80460E7" w14:textId="69A67061" w:rsidR="005C588F" w:rsidRDefault="00F265A0" w:rsidP="005C588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Specyfikacja techniczna samochodu</w:t>
      </w:r>
    </w:p>
    <w:p w14:paraId="3E7F4951" w14:textId="77777777" w:rsidR="00070EDB" w:rsidRPr="0062276E" w:rsidRDefault="00070EDB" w:rsidP="00070EDB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42C8DA8" w14:textId="2FF9C536" w:rsidR="00070EDB" w:rsidRPr="0062276E" w:rsidRDefault="00070EDB" w:rsidP="00070EDB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 xml:space="preserve">1. Nadwozie: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70EDB" w14:paraId="69CB84E4" w14:textId="77777777" w:rsidTr="00070EDB">
        <w:tc>
          <w:tcPr>
            <w:tcW w:w="5027" w:type="dxa"/>
          </w:tcPr>
          <w:p w14:paraId="21934422" w14:textId="7131476F" w:rsidR="00070EDB" w:rsidRDefault="00863A67" w:rsidP="00070EDB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D259C2" w:rsidRPr="0062276E">
              <w:rPr>
                <w:rFonts w:asciiTheme="minorHAnsi" w:hAnsiTheme="minorHAnsi"/>
                <w:sz w:val="22"/>
                <w:szCs w:val="22"/>
              </w:rPr>
              <w:t>amknięte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59C2" w:rsidRPr="0062276E">
              <w:rPr>
                <w:rFonts w:asciiTheme="minorHAnsi" w:hAnsiTheme="minorHAnsi"/>
                <w:sz w:val="22"/>
                <w:szCs w:val="22"/>
              </w:rPr>
              <w:t xml:space="preserve">sedan lub </w:t>
            </w:r>
            <w:proofErr w:type="spellStart"/>
            <w:r w:rsidR="00D259C2" w:rsidRPr="0062276E">
              <w:rPr>
                <w:rFonts w:asciiTheme="minorHAnsi" w:hAnsiTheme="minorHAnsi"/>
                <w:sz w:val="22"/>
                <w:szCs w:val="22"/>
              </w:rPr>
              <w:t>limousine</w:t>
            </w:r>
            <w:proofErr w:type="spellEnd"/>
          </w:p>
        </w:tc>
        <w:tc>
          <w:tcPr>
            <w:tcW w:w="5027" w:type="dxa"/>
          </w:tcPr>
          <w:p w14:paraId="29A99525" w14:textId="4A907986" w:rsidR="00070EDB" w:rsidRDefault="00D259C2" w:rsidP="00070EDB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Oferta: </w:t>
            </w:r>
          </w:p>
        </w:tc>
      </w:tr>
    </w:tbl>
    <w:p w14:paraId="2C4328B8" w14:textId="56D65789" w:rsidR="00070EDB" w:rsidRPr="0062276E" w:rsidRDefault="00070EDB" w:rsidP="00070EDB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>2. Kabina</w:t>
      </w:r>
      <w:r w:rsidR="00D259C2"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70EDB" w14:paraId="2CE7D2A8" w14:textId="77777777" w:rsidTr="000C153D">
        <w:tc>
          <w:tcPr>
            <w:tcW w:w="5027" w:type="dxa"/>
          </w:tcPr>
          <w:p w14:paraId="2CB1B159" w14:textId="77E90DEA" w:rsidR="00070EDB" w:rsidRDefault="00D259C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pięcioosobowa (kierowca + 4 pasażerów)</w:t>
            </w:r>
          </w:p>
        </w:tc>
        <w:tc>
          <w:tcPr>
            <w:tcW w:w="5027" w:type="dxa"/>
          </w:tcPr>
          <w:p w14:paraId="37ED7D2C" w14:textId="233F98B4" w:rsidR="00070EDB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</w:tbl>
    <w:p w14:paraId="277DE7A6" w14:textId="5238AE87" w:rsidR="00070EDB" w:rsidRPr="0062276E" w:rsidRDefault="00070EDB" w:rsidP="00070EDB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>3. Dopuszczenie do ruchu</w:t>
      </w:r>
      <w:r w:rsidR="00D259C2">
        <w:rPr>
          <w:rFonts w:asciiTheme="minorHAnsi" w:hAnsiTheme="minorHAnsi"/>
          <w:sz w:val="22"/>
          <w:szCs w:val="22"/>
        </w:rPr>
        <w:t>:</w:t>
      </w:r>
      <w:r w:rsidRPr="0062276E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70EDB" w14:paraId="3214339F" w14:textId="77777777" w:rsidTr="000C153D">
        <w:tc>
          <w:tcPr>
            <w:tcW w:w="5027" w:type="dxa"/>
          </w:tcPr>
          <w:p w14:paraId="5489506B" w14:textId="638C5658" w:rsidR="00070EDB" w:rsidRDefault="00D259C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dla 5 osób</w:t>
            </w:r>
          </w:p>
        </w:tc>
        <w:tc>
          <w:tcPr>
            <w:tcW w:w="5027" w:type="dxa"/>
          </w:tcPr>
          <w:p w14:paraId="32DF0D76" w14:textId="59D20289" w:rsidR="00070EDB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</w:tbl>
    <w:p w14:paraId="242C85C0" w14:textId="702ECFF2" w:rsidR="00070EDB" w:rsidRPr="0062276E" w:rsidRDefault="00070EDB" w:rsidP="00070EDB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>4. Kierownica</w:t>
      </w:r>
      <w:r w:rsidR="00D259C2"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70EDB" w14:paraId="5C0C0604" w14:textId="77777777" w:rsidTr="000C153D">
        <w:tc>
          <w:tcPr>
            <w:tcW w:w="5027" w:type="dxa"/>
          </w:tcPr>
          <w:p w14:paraId="4C0D26BD" w14:textId="4EEC692E" w:rsidR="00070EDB" w:rsidRDefault="00D259C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po lewej stronie</w:t>
            </w:r>
          </w:p>
        </w:tc>
        <w:tc>
          <w:tcPr>
            <w:tcW w:w="5027" w:type="dxa"/>
          </w:tcPr>
          <w:p w14:paraId="2F94018B" w14:textId="68B8371B" w:rsidR="00070EDB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</w:tbl>
    <w:p w14:paraId="5B13E44D" w14:textId="16787E8D" w:rsidR="00070EDB" w:rsidRPr="0062276E" w:rsidRDefault="00070EDB" w:rsidP="00070EDB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>5. Wyprodukowany</w:t>
      </w:r>
      <w:r w:rsidR="00D259C2"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70EDB" w14:paraId="00FC65E3" w14:textId="77777777" w:rsidTr="000C153D">
        <w:tc>
          <w:tcPr>
            <w:tcW w:w="5027" w:type="dxa"/>
          </w:tcPr>
          <w:p w14:paraId="544F9D18" w14:textId="279BB05B" w:rsidR="00070EDB" w:rsidRDefault="00D259C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w 2022 r. lub nowszy, fabrycznie nowy</w:t>
            </w:r>
          </w:p>
        </w:tc>
        <w:tc>
          <w:tcPr>
            <w:tcW w:w="5027" w:type="dxa"/>
          </w:tcPr>
          <w:p w14:paraId="0D4A932A" w14:textId="7E26F1E1" w:rsidR="00070EDB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</w:tbl>
    <w:p w14:paraId="252A37BD" w14:textId="313D48C8" w:rsidR="00070EDB" w:rsidRPr="0062276E" w:rsidRDefault="00070EDB" w:rsidP="00070ED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 xml:space="preserve">6. Pojazd przystosowany do eksploatacji we wszystkich porach roku i doby w warunkach atmosferycznych spotykanych w polskiej strefie klimatycznej: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70EDB" w14:paraId="58F2D6EA" w14:textId="77777777" w:rsidTr="000C153D">
        <w:tc>
          <w:tcPr>
            <w:tcW w:w="5027" w:type="dxa"/>
          </w:tcPr>
          <w:p w14:paraId="3B22C44B" w14:textId="084E76A9" w:rsidR="00070EDB" w:rsidRDefault="00D259C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w temperaturach otoczenia od -30 st. C. do + 50 st. C</w:t>
            </w:r>
          </w:p>
        </w:tc>
        <w:tc>
          <w:tcPr>
            <w:tcW w:w="5027" w:type="dxa"/>
          </w:tcPr>
          <w:p w14:paraId="3FD13BE0" w14:textId="371A343C" w:rsidR="00070EDB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D259C2" w14:paraId="222128AF" w14:textId="77777777" w:rsidTr="000C153D">
        <w:tc>
          <w:tcPr>
            <w:tcW w:w="5027" w:type="dxa"/>
          </w:tcPr>
          <w:p w14:paraId="4BC2A3B2" w14:textId="1FA54CCD" w:rsidR="00D259C2" w:rsidRDefault="00D259C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jazdy po drogach twardych i gruntowych</w:t>
            </w:r>
          </w:p>
        </w:tc>
        <w:tc>
          <w:tcPr>
            <w:tcW w:w="5027" w:type="dxa"/>
          </w:tcPr>
          <w:p w14:paraId="050EC17A" w14:textId="0352A011" w:rsidR="00D259C2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D259C2" w14:paraId="4DD38BEB" w14:textId="77777777" w:rsidTr="000C153D">
        <w:tc>
          <w:tcPr>
            <w:tcW w:w="5027" w:type="dxa"/>
          </w:tcPr>
          <w:p w14:paraId="178882A6" w14:textId="1736ADA9" w:rsidR="00D259C2" w:rsidRDefault="00D259C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przechowywania na wolnym powietrzu</w:t>
            </w:r>
          </w:p>
        </w:tc>
        <w:tc>
          <w:tcPr>
            <w:tcW w:w="5027" w:type="dxa"/>
          </w:tcPr>
          <w:p w14:paraId="6B08DB57" w14:textId="13D35D7B" w:rsidR="00D259C2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D259C2" w14:paraId="361E0CB5" w14:textId="77777777" w:rsidTr="000C153D">
        <w:tc>
          <w:tcPr>
            <w:tcW w:w="5027" w:type="dxa"/>
          </w:tcPr>
          <w:p w14:paraId="14FF5DC8" w14:textId="72D47F31" w:rsidR="00D259C2" w:rsidRDefault="00D259C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mycia w myjniach automatycznych szczotkowych</w:t>
            </w:r>
          </w:p>
        </w:tc>
        <w:tc>
          <w:tcPr>
            <w:tcW w:w="5027" w:type="dxa"/>
          </w:tcPr>
          <w:p w14:paraId="23BD7429" w14:textId="2EB5FF18" w:rsidR="00D259C2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</w:tbl>
    <w:p w14:paraId="3D6AFD88" w14:textId="6DDD6EB5" w:rsidR="00070EDB" w:rsidRPr="0062276E" w:rsidRDefault="00070EDB" w:rsidP="00070EDB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 xml:space="preserve">7. Silnik i układ zasilania: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70EDB" w14:paraId="538547EE" w14:textId="77777777" w:rsidTr="000C153D">
        <w:tc>
          <w:tcPr>
            <w:tcW w:w="5027" w:type="dxa"/>
          </w:tcPr>
          <w:p w14:paraId="2B9DADD4" w14:textId="4608D88D" w:rsidR="00070EDB" w:rsidRDefault="00D259C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typ silnika – hybryda</w:t>
            </w:r>
          </w:p>
        </w:tc>
        <w:tc>
          <w:tcPr>
            <w:tcW w:w="5027" w:type="dxa"/>
          </w:tcPr>
          <w:p w14:paraId="5B22723C" w14:textId="17080A2C" w:rsidR="00070EDB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D259C2" w14:paraId="5D11918E" w14:textId="77777777" w:rsidTr="000C153D">
        <w:tc>
          <w:tcPr>
            <w:tcW w:w="5027" w:type="dxa"/>
          </w:tcPr>
          <w:p w14:paraId="1B19C9A7" w14:textId="783B9D20" w:rsidR="00D259C2" w:rsidRDefault="00D259C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łączna maksymalna moc łączna układu – nie mniejsza niż 180KM</w:t>
            </w:r>
          </w:p>
        </w:tc>
        <w:tc>
          <w:tcPr>
            <w:tcW w:w="5027" w:type="dxa"/>
          </w:tcPr>
          <w:p w14:paraId="4759DA1E" w14:textId="2A7AF448" w:rsidR="00D259C2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D259C2" w14:paraId="6E4BFA76" w14:textId="77777777" w:rsidTr="000C153D">
        <w:tc>
          <w:tcPr>
            <w:tcW w:w="5027" w:type="dxa"/>
          </w:tcPr>
          <w:p w14:paraId="3DD01BBE" w14:textId="7B5AD1B7" w:rsidR="00D259C2" w:rsidRDefault="00D259C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zasięg samochodu o napędzie elektrycznym w cyklu miejskim nie mniejszy, niż 50 km</w:t>
            </w:r>
          </w:p>
        </w:tc>
        <w:tc>
          <w:tcPr>
            <w:tcW w:w="5027" w:type="dxa"/>
          </w:tcPr>
          <w:p w14:paraId="73C52C93" w14:textId="49FA2DC5" w:rsidR="00D259C2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D259C2" w14:paraId="1232CE61" w14:textId="77777777" w:rsidTr="000C153D">
        <w:tc>
          <w:tcPr>
            <w:tcW w:w="5027" w:type="dxa"/>
          </w:tcPr>
          <w:p w14:paraId="792676B9" w14:textId="70312D0D" w:rsidR="00D259C2" w:rsidRDefault="00D259C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skrzynia biegów – manualna lub automatyczna</w:t>
            </w:r>
          </w:p>
        </w:tc>
        <w:tc>
          <w:tcPr>
            <w:tcW w:w="5027" w:type="dxa"/>
          </w:tcPr>
          <w:p w14:paraId="53A59430" w14:textId="1DBAC093" w:rsidR="00D259C2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D259C2" w14:paraId="0B14E653" w14:textId="77777777" w:rsidTr="000C153D">
        <w:tc>
          <w:tcPr>
            <w:tcW w:w="5027" w:type="dxa"/>
          </w:tcPr>
          <w:p w14:paraId="670BFD8D" w14:textId="44DBD452" w:rsidR="00D259C2" w:rsidRDefault="00D259C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emisja CO2 w cyklu mieszanym – maks. 35 g/km</w:t>
            </w:r>
          </w:p>
        </w:tc>
        <w:tc>
          <w:tcPr>
            <w:tcW w:w="5027" w:type="dxa"/>
          </w:tcPr>
          <w:p w14:paraId="520B003C" w14:textId="207A915C" w:rsidR="00D259C2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D259C2" w14:paraId="50188492" w14:textId="77777777" w:rsidTr="000C153D">
        <w:tc>
          <w:tcPr>
            <w:tcW w:w="5027" w:type="dxa"/>
          </w:tcPr>
          <w:p w14:paraId="3BD33187" w14:textId="2730F9B8" w:rsidR="00D259C2" w:rsidRDefault="00D259C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pojazd musi być przystosowany do możliwości ładowania baterii: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2276E">
              <w:rPr>
                <w:rFonts w:asciiTheme="minorHAnsi" w:hAnsiTheme="minorHAnsi"/>
                <w:sz w:val="22"/>
                <w:szCs w:val="22"/>
              </w:rPr>
              <w:t>ładowarką naścienną (</w:t>
            </w:r>
            <w:proofErr w:type="spellStart"/>
            <w:r w:rsidRPr="0062276E">
              <w:rPr>
                <w:rFonts w:asciiTheme="minorHAnsi" w:hAnsiTheme="minorHAnsi"/>
                <w:sz w:val="22"/>
                <w:szCs w:val="22"/>
              </w:rPr>
              <w:t>wallbox</w:t>
            </w:r>
            <w:proofErr w:type="spellEnd"/>
            <w:r w:rsidRPr="0062276E">
              <w:rPr>
                <w:rFonts w:asciiTheme="minorHAnsi" w:hAnsiTheme="minorHAnsi"/>
                <w:sz w:val="22"/>
                <w:szCs w:val="22"/>
              </w:rPr>
              <w:t>) (minimum 3,6kW - czas ładowania nieprzekraczający 5h)</w:t>
            </w:r>
          </w:p>
        </w:tc>
        <w:tc>
          <w:tcPr>
            <w:tcW w:w="5027" w:type="dxa"/>
          </w:tcPr>
          <w:p w14:paraId="301FD419" w14:textId="1927349D" w:rsidR="00D259C2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D259C2" w14:paraId="41F79AE5" w14:textId="77777777" w:rsidTr="000C153D">
        <w:tc>
          <w:tcPr>
            <w:tcW w:w="5027" w:type="dxa"/>
          </w:tcPr>
          <w:p w14:paraId="57E2DA4F" w14:textId="24C5BC78" w:rsidR="00D259C2" w:rsidRDefault="00D259C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pojazd musi być przystosowany do możliwości ładowania baterii: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2276E">
              <w:rPr>
                <w:rFonts w:asciiTheme="minorHAnsi" w:hAnsiTheme="minorHAnsi"/>
                <w:sz w:val="22"/>
                <w:szCs w:val="22"/>
              </w:rPr>
              <w:t>ładowarką z gniazdka domowego (230V – czas ładowania nieprzekraczający 8h)</w:t>
            </w:r>
          </w:p>
        </w:tc>
        <w:tc>
          <w:tcPr>
            <w:tcW w:w="5027" w:type="dxa"/>
          </w:tcPr>
          <w:p w14:paraId="34DDF472" w14:textId="101A3BBC" w:rsidR="00D259C2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</w:tbl>
    <w:p w14:paraId="46A3D7E6" w14:textId="772BC757" w:rsidR="00070EDB" w:rsidRPr="0062276E" w:rsidRDefault="00070EDB" w:rsidP="00070EDB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 xml:space="preserve">8. Wymiary: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70EDB" w14:paraId="763A245B" w14:textId="77777777" w:rsidTr="000C153D">
        <w:tc>
          <w:tcPr>
            <w:tcW w:w="5027" w:type="dxa"/>
          </w:tcPr>
          <w:p w14:paraId="7160FAF3" w14:textId="49B780A1" w:rsidR="00070EDB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długość całkowita minimalna 4600 mm</w:t>
            </w:r>
          </w:p>
        </w:tc>
        <w:tc>
          <w:tcPr>
            <w:tcW w:w="5027" w:type="dxa"/>
          </w:tcPr>
          <w:p w14:paraId="30884134" w14:textId="36D62F47" w:rsidR="00070EDB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15F56A28" w14:textId="77777777" w:rsidTr="000C153D">
        <w:tc>
          <w:tcPr>
            <w:tcW w:w="5027" w:type="dxa"/>
          </w:tcPr>
          <w:p w14:paraId="3BF406F7" w14:textId="07F741BC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wysokość minimalna 14</w:t>
            </w:r>
            <w:r w:rsidR="008A5726">
              <w:rPr>
                <w:rFonts w:asciiTheme="minorHAnsi" w:hAnsiTheme="minorHAnsi"/>
                <w:sz w:val="22"/>
                <w:szCs w:val="22"/>
              </w:rPr>
              <w:t>6</w:t>
            </w:r>
            <w:r w:rsidR="009839BA">
              <w:rPr>
                <w:rFonts w:asciiTheme="minorHAnsi" w:hAnsiTheme="minorHAnsi"/>
                <w:sz w:val="22"/>
                <w:szCs w:val="22"/>
              </w:rPr>
              <w:t>0</w:t>
            </w:r>
            <w:r w:rsidRPr="0062276E">
              <w:rPr>
                <w:rFonts w:asciiTheme="minorHAnsi" w:hAnsiTheme="minorHAnsi"/>
                <w:sz w:val="22"/>
                <w:szCs w:val="22"/>
              </w:rPr>
              <w:t xml:space="preserve"> mm</w:t>
            </w:r>
          </w:p>
        </w:tc>
        <w:tc>
          <w:tcPr>
            <w:tcW w:w="5027" w:type="dxa"/>
          </w:tcPr>
          <w:p w14:paraId="1BBBFD69" w14:textId="51E08B29" w:rsidR="00A94492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</w:tbl>
    <w:p w14:paraId="39464151" w14:textId="79A8EE22" w:rsidR="00070EDB" w:rsidRPr="0062276E" w:rsidRDefault="00070EDB" w:rsidP="00070EDB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 xml:space="preserve">9. Układ kierowniczy: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70EDB" w14:paraId="6BAC6733" w14:textId="77777777" w:rsidTr="000C153D">
        <w:tc>
          <w:tcPr>
            <w:tcW w:w="5027" w:type="dxa"/>
          </w:tcPr>
          <w:p w14:paraId="0CF68C83" w14:textId="57578A4D" w:rsidR="00070EDB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układ kierowniczy ze wspomaganiem</w:t>
            </w:r>
          </w:p>
        </w:tc>
        <w:tc>
          <w:tcPr>
            <w:tcW w:w="5027" w:type="dxa"/>
          </w:tcPr>
          <w:p w14:paraId="69794080" w14:textId="2E4791F7" w:rsidR="00070EDB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2A91649C" w14:textId="77777777" w:rsidTr="000C153D">
        <w:tc>
          <w:tcPr>
            <w:tcW w:w="5027" w:type="dxa"/>
          </w:tcPr>
          <w:p w14:paraId="74027E27" w14:textId="62131DF7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regulacja kolumny kierownicy w minimum dwóch płaszczyznach</w:t>
            </w:r>
          </w:p>
        </w:tc>
        <w:tc>
          <w:tcPr>
            <w:tcW w:w="5027" w:type="dxa"/>
          </w:tcPr>
          <w:p w14:paraId="1EAE94DB" w14:textId="0AB7840E" w:rsidR="00A94492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779D5BE7" w14:textId="77777777" w:rsidTr="000C153D">
        <w:tc>
          <w:tcPr>
            <w:tcW w:w="5027" w:type="dxa"/>
          </w:tcPr>
          <w:p w14:paraId="0830FB66" w14:textId="7BE21E4B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obręcze kół ze stopów lekkich minimum 17``</w:t>
            </w:r>
          </w:p>
        </w:tc>
        <w:tc>
          <w:tcPr>
            <w:tcW w:w="5027" w:type="dxa"/>
          </w:tcPr>
          <w:p w14:paraId="5A2925D6" w14:textId="3D51BFF6" w:rsidR="00A94492" w:rsidRDefault="00EC47EA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</w:tbl>
    <w:p w14:paraId="123770D0" w14:textId="2F91A74D" w:rsidR="00070EDB" w:rsidRPr="0062276E" w:rsidRDefault="00070EDB" w:rsidP="00070ED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 xml:space="preserve">10. Bezpieczeństwo: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70EDB" w14:paraId="12C00648" w14:textId="77777777" w:rsidTr="000C153D">
        <w:tc>
          <w:tcPr>
            <w:tcW w:w="5027" w:type="dxa"/>
          </w:tcPr>
          <w:p w14:paraId="11D67ED9" w14:textId="2D2EEEA3" w:rsidR="00070EDB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system zapobiegający blokowaniu kół podczas hamowania ABS lub równoważny</w:t>
            </w:r>
          </w:p>
        </w:tc>
        <w:tc>
          <w:tcPr>
            <w:tcW w:w="5027" w:type="dxa"/>
          </w:tcPr>
          <w:p w14:paraId="6CCD1588" w14:textId="212B72B4" w:rsidR="00070EDB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105149C4" w14:textId="77777777" w:rsidTr="000C153D">
        <w:tc>
          <w:tcPr>
            <w:tcW w:w="5027" w:type="dxa"/>
          </w:tcPr>
          <w:p w14:paraId="605D1E3F" w14:textId="56A4BE21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system stabilizacji toru jazdy ESP z ABS i kontrolą trakcji</w:t>
            </w:r>
          </w:p>
        </w:tc>
        <w:tc>
          <w:tcPr>
            <w:tcW w:w="5027" w:type="dxa"/>
          </w:tcPr>
          <w:p w14:paraId="6F5E50DE" w14:textId="1ADC330B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64A5CF81" w14:textId="77777777" w:rsidTr="000C153D">
        <w:tc>
          <w:tcPr>
            <w:tcW w:w="5027" w:type="dxa"/>
          </w:tcPr>
          <w:p w14:paraId="5FE43FBD" w14:textId="4D0E1293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układ zapobiegający poślizgowi kół przy ruszaniu pojazdu</w:t>
            </w:r>
          </w:p>
        </w:tc>
        <w:tc>
          <w:tcPr>
            <w:tcW w:w="5027" w:type="dxa"/>
          </w:tcPr>
          <w:p w14:paraId="526E1844" w14:textId="0C9EE3B2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38445A81" w14:textId="77777777" w:rsidTr="000C153D">
        <w:tc>
          <w:tcPr>
            <w:tcW w:w="5027" w:type="dxa"/>
          </w:tcPr>
          <w:p w14:paraId="6489D364" w14:textId="6125D4F9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system zapobiegania kolizji i hamowania awaryjnego</w:t>
            </w:r>
          </w:p>
        </w:tc>
        <w:tc>
          <w:tcPr>
            <w:tcW w:w="5027" w:type="dxa"/>
          </w:tcPr>
          <w:p w14:paraId="167F9A04" w14:textId="4691EE11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59852CE9" w14:textId="77777777" w:rsidTr="000C153D">
        <w:tc>
          <w:tcPr>
            <w:tcW w:w="5027" w:type="dxa"/>
          </w:tcPr>
          <w:p w14:paraId="0489B0DF" w14:textId="5BB768EC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lastRenderedPageBreak/>
              <w:t>system ostrzegania o pojeździe z tyłu, na sąsiednim pasie oraz z boku pojazdu</w:t>
            </w:r>
          </w:p>
        </w:tc>
        <w:tc>
          <w:tcPr>
            <w:tcW w:w="5027" w:type="dxa"/>
          </w:tcPr>
          <w:p w14:paraId="315308CB" w14:textId="6766EA2D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117D0DB8" w14:textId="77777777" w:rsidTr="000C153D">
        <w:tc>
          <w:tcPr>
            <w:tcW w:w="5027" w:type="dxa"/>
          </w:tcPr>
          <w:p w14:paraId="1E577DB5" w14:textId="2D9DA122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przednie i boczne poduszki powietrzne kierowcy i pasażera, poduszki boczne w tylnym rzędzie</w:t>
            </w:r>
          </w:p>
        </w:tc>
        <w:tc>
          <w:tcPr>
            <w:tcW w:w="5027" w:type="dxa"/>
          </w:tcPr>
          <w:p w14:paraId="1D7E4DD8" w14:textId="72329EAE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3B6C7A95" w14:textId="77777777" w:rsidTr="000C153D">
        <w:tc>
          <w:tcPr>
            <w:tcW w:w="5027" w:type="dxa"/>
          </w:tcPr>
          <w:p w14:paraId="35A919D4" w14:textId="25FB006F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reflektory i światła do jazdy dziennej, światła tylne wykonane w technologii LED</w:t>
            </w:r>
          </w:p>
        </w:tc>
        <w:tc>
          <w:tcPr>
            <w:tcW w:w="5027" w:type="dxa"/>
          </w:tcPr>
          <w:p w14:paraId="3350BCEC" w14:textId="1AFE6D5A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626C5B52" w14:textId="77777777" w:rsidTr="000C153D">
        <w:tc>
          <w:tcPr>
            <w:tcW w:w="5027" w:type="dxa"/>
          </w:tcPr>
          <w:p w14:paraId="107A0D24" w14:textId="1B165C42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reflektory przeciwmgielne wykonane w technologii LED</w:t>
            </w:r>
          </w:p>
        </w:tc>
        <w:tc>
          <w:tcPr>
            <w:tcW w:w="5027" w:type="dxa"/>
          </w:tcPr>
          <w:p w14:paraId="3556EA6E" w14:textId="2DB5DE27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1140128C" w14:textId="77777777" w:rsidTr="000C153D">
        <w:tc>
          <w:tcPr>
            <w:tcW w:w="5027" w:type="dxa"/>
          </w:tcPr>
          <w:p w14:paraId="7BDCD421" w14:textId="72BF4404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elektrycznie sterowane, podgrzewane, składane lusterka boczne</w:t>
            </w:r>
          </w:p>
        </w:tc>
        <w:tc>
          <w:tcPr>
            <w:tcW w:w="5027" w:type="dxa"/>
          </w:tcPr>
          <w:p w14:paraId="61C30267" w14:textId="35184A72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025CC206" w14:textId="77777777" w:rsidTr="000C153D">
        <w:tc>
          <w:tcPr>
            <w:tcW w:w="5027" w:type="dxa"/>
          </w:tcPr>
          <w:p w14:paraId="172EC542" w14:textId="51387A0A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szyba tylna oraz boczne tylne o wyższym stopniu przyciemnienia</w:t>
            </w:r>
          </w:p>
        </w:tc>
        <w:tc>
          <w:tcPr>
            <w:tcW w:w="5027" w:type="dxa"/>
          </w:tcPr>
          <w:p w14:paraId="785224DA" w14:textId="7FECCDCE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58C9DF55" w14:textId="77777777" w:rsidTr="000C153D">
        <w:tc>
          <w:tcPr>
            <w:tcW w:w="5027" w:type="dxa"/>
          </w:tcPr>
          <w:p w14:paraId="30928A7A" w14:textId="0FBF6818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podgrzewana szyba przednia i tylna</w:t>
            </w:r>
          </w:p>
        </w:tc>
        <w:tc>
          <w:tcPr>
            <w:tcW w:w="5027" w:type="dxa"/>
          </w:tcPr>
          <w:p w14:paraId="00D72598" w14:textId="3AA0423C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0D10B042" w14:textId="77777777" w:rsidTr="000C153D">
        <w:tc>
          <w:tcPr>
            <w:tcW w:w="5027" w:type="dxa"/>
          </w:tcPr>
          <w:p w14:paraId="4F8000D5" w14:textId="6535990F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system parkowania: kamery 360</w:t>
            </w:r>
            <w:r w:rsidRPr="0062276E">
              <w:rPr>
                <w:rFonts w:asciiTheme="minorHAnsi" w:hAnsiTheme="minorHAnsi"/>
                <w:sz w:val="22"/>
                <w:szCs w:val="22"/>
                <w:vertAlign w:val="superscript"/>
              </w:rPr>
              <w:t>0</w:t>
            </w:r>
            <w:r w:rsidRPr="0062276E">
              <w:rPr>
                <w:rFonts w:asciiTheme="minorHAnsi" w:hAnsiTheme="minorHAnsi"/>
                <w:sz w:val="22"/>
                <w:szCs w:val="22"/>
              </w:rPr>
              <w:t xml:space="preserve"> z czujnikami parkowania przód i tył</w:t>
            </w:r>
          </w:p>
        </w:tc>
        <w:tc>
          <w:tcPr>
            <w:tcW w:w="5027" w:type="dxa"/>
          </w:tcPr>
          <w:p w14:paraId="7CACD267" w14:textId="3119CEF1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7A8D94A2" w14:textId="77777777" w:rsidTr="000C153D">
        <w:tc>
          <w:tcPr>
            <w:tcW w:w="5027" w:type="dxa"/>
          </w:tcPr>
          <w:p w14:paraId="5ADBBE24" w14:textId="21DD848E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podgrzewane dysze spryskiwaczy przedniej szyby</w:t>
            </w:r>
          </w:p>
        </w:tc>
        <w:tc>
          <w:tcPr>
            <w:tcW w:w="5027" w:type="dxa"/>
          </w:tcPr>
          <w:p w14:paraId="3B1A49CA" w14:textId="4624B08B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22571DA4" w14:textId="77777777" w:rsidTr="000C153D">
        <w:tc>
          <w:tcPr>
            <w:tcW w:w="5027" w:type="dxa"/>
          </w:tcPr>
          <w:p w14:paraId="3C3D8E48" w14:textId="21BE0F37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czujnik deszczu</w:t>
            </w:r>
          </w:p>
        </w:tc>
        <w:tc>
          <w:tcPr>
            <w:tcW w:w="5027" w:type="dxa"/>
          </w:tcPr>
          <w:p w14:paraId="20882744" w14:textId="089598CB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</w:tbl>
    <w:p w14:paraId="36557429" w14:textId="4FFFF1FC" w:rsidR="00070EDB" w:rsidRPr="0062276E" w:rsidRDefault="00070EDB" w:rsidP="00070ED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 xml:space="preserve">11. Zabezpieczenia: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70EDB" w14:paraId="5530919F" w14:textId="77777777" w:rsidTr="000C153D">
        <w:tc>
          <w:tcPr>
            <w:tcW w:w="5027" w:type="dxa"/>
          </w:tcPr>
          <w:p w14:paraId="4E2682BB" w14:textId="61B33C52" w:rsidR="00070EDB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centralny zamek sterowany pilotem i kluczykiem/ kartą do pojazdu</w:t>
            </w:r>
          </w:p>
        </w:tc>
        <w:tc>
          <w:tcPr>
            <w:tcW w:w="5027" w:type="dxa"/>
          </w:tcPr>
          <w:p w14:paraId="36722CE1" w14:textId="6E13647B" w:rsidR="00070EDB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05F82585" w14:textId="77777777" w:rsidTr="000C153D">
        <w:tc>
          <w:tcPr>
            <w:tcW w:w="5027" w:type="dxa"/>
          </w:tcPr>
          <w:p w14:paraId="4222EBB9" w14:textId="763512B6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276E">
              <w:rPr>
                <w:rFonts w:asciiTheme="minorHAnsi" w:hAnsiTheme="minorHAnsi"/>
                <w:sz w:val="22"/>
                <w:szCs w:val="22"/>
              </w:rPr>
              <w:t>immobilizer</w:t>
            </w:r>
            <w:proofErr w:type="spellEnd"/>
          </w:p>
        </w:tc>
        <w:tc>
          <w:tcPr>
            <w:tcW w:w="5027" w:type="dxa"/>
          </w:tcPr>
          <w:p w14:paraId="50B9E0F6" w14:textId="7902C07C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54664833" w14:textId="77777777" w:rsidTr="000C153D">
        <w:tc>
          <w:tcPr>
            <w:tcW w:w="5027" w:type="dxa"/>
          </w:tcPr>
          <w:p w14:paraId="58C5EE5D" w14:textId="128F6B45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minimum dwa komplety kluczyków i pilotów/ kart do pojazdów</w:t>
            </w:r>
          </w:p>
        </w:tc>
        <w:tc>
          <w:tcPr>
            <w:tcW w:w="5027" w:type="dxa"/>
          </w:tcPr>
          <w:p w14:paraId="3C564372" w14:textId="799F5459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257CD083" w14:textId="77777777" w:rsidTr="000C153D">
        <w:tc>
          <w:tcPr>
            <w:tcW w:w="5027" w:type="dxa"/>
          </w:tcPr>
          <w:p w14:paraId="2C628838" w14:textId="6F22991F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karoseria pojazdu musi być fabrycznie zabezpieczona przed działaniem korozji</w:t>
            </w:r>
          </w:p>
        </w:tc>
        <w:tc>
          <w:tcPr>
            <w:tcW w:w="5027" w:type="dxa"/>
          </w:tcPr>
          <w:p w14:paraId="5B10904D" w14:textId="7073CB8C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</w:tbl>
    <w:p w14:paraId="469496F9" w14:textId="6BBDC601" w:rsidR="00070EDB" w:rsidRPr="0062276E" w:rsidRDefault="00070EDB" w:rsidP="00070ED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 xml:space="preserve">12. Siedzenia: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70EDB" w14:paraId="7771D3F7" w14:textId="77777777" w:rsidTr="000C153D">
        <w:tc>
          <w:tcPr>
            <w:tcW w:w="5027" w:type="dxa"/>
          </w:tcPr>
          <w:p w14:paraId="41D08A71" w14:textId="0641ED50" w:rsidR="00070EDB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elektrycznie sterowany fotel kierowcy i pasażera</w:t>
            </w:r>
          </w:p>
        </w:tc>
        <w:tc>
          <w:tcPr>
            <w:tcW w:w="5027" w:type="dxa"/>
          </w:tcPr>
          <w:p w14:paraId="785BDE73" w14:textId="2554A562" w:rsidR="00070EDB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4F541ACF" w14:textId="77777777" w:rsidTr="000C153D">
        <w:tc>
          <w:tcPr>
            <w:tcW w:w="5027" w:type="dxa"/>
          </w:tcPr>
          <w:p w14:paraId="153CD8E9" w14:textId="524FD3C3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siedzenia skórzane z 3-punktowymi pasami bezpieczeństwa (przednie pasy bezpieczeństwa z regulacją wysokości) i zagłówkami</w:t>
            </w:r>
          </w:p>
        </w:tc>
        <w:tc>
          <w:tcPr>
            <w:tcW w:w="5027" w:type="dxa"/>
          </w:tcPr>
          <w:p w14:paraId="5A5A2541" w14:textId="3B596D41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0113007A" w14:textId="77777777" w:rsidTr="000C153D">
        <w:tc>
          <w:tcPr>
            <w:tcW w:w="5027" w:type="dxa"/>
          </w:tcPr>
          <w:p w14:paraId="1910C78C" w14:textId="2832AD19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podgrzewane fotele przednie</w:t>
            </w:r>
          </w:p>
        </w:tc>
        <w:tc>
          <w:tcPr>
            <w:tcW w:w="5027" w:type="dxa"/>
          </w:tcPr>
          <w:p w14:paraId="33C3FECE" w14:textId="70C1297B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</w:tbl>
    <w:p w14:paraId="0257551D" w14:textId="434F7174" w:rsidR="00070EDB" w:rsidRPr="0062276E" w:rsidRDefault="00070EDB" w:rsidP="00070EDB">
      <w:pPr>
        <w:pStyle w:val="Default"/>
        <w:spacing w:after="25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 xml:space="preserve">13. Wentylacja, ogrzewanie i klimatyzacja: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70EDB" w14:paraId="07F1EF14" w14:textId="77777777" w:rsidTr="000C153D">
        <w:tc>
          <w:tcPr>
            <w:tcW w:w="5027" w:type="dxa"/>
          </w:tcPr>
          <w:p w14:paraId="41180775" w14:textId="1A7734C6" w:rsidR="00070EDB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wielostopniowa dmuchawa</w:t>
            </w:r>
          </w:p>
        </w:tc>
        <w:tc>
          <w:tcPr>
            <w:tcW w:w="5027" w:type="dxa"/>
          </w:tcPr>
          <w:p w14:paraId="51E2E181" w14:textId="3D614FD7" w:rsidR="00070EDB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211EBAFB" w14:textId="77777777" w:rsidTr="000C153D">
        <w:tc>
          <w:tcPr>
            <w:tcW w:w="5027" w:type="dxa"/>
          </w:tcPr>
          <w:p w14:paraId="2E16B25B" w14:textId="68E39548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klimatyzacja automatyczna minimum dwustrefowa</w:t>
            </w:r>
          </w:p>
        </w:tc>
        <w:tc>
          <w:tcPr>
            <w:tcW w:w="5027" w:type="dxa"/>
          </w:tcPr>
          <w:p w14:paraId="37C524BA" w14:textId="5940C432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</w:tbl>
    <w:p w14:paraId="2633736F" w14:textId="64DDA40A" w:rsidR="00070EDB" w:rsidRPr="0062276E" w:rsidRDefault="00070EDB" w:rsidP="00070ED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 xml:space="preserve">14. Układ elektryczny i elektroniczny: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70EDB" w14:paraId="03BFFD4F" w14:textId="77777777" w:rsidTr="000C153D">
        <w:tc>
          <w:tcPr>
            <w:tcW w:w="5027" w:type="dxa"/>
          </w:tcPr>
          <w:p w14:paraId="47D18F3D" w14:textId="605B0D0E" w:rsidR="00070EDB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system multimedialny z nawigacją (mapa Polski), Bluetooth, USB, tunerem DAB, minimum 6 głośnikami</w:t>
            </w:r>
          </w:p>
        </w:tc>
        <w:tc>
          <w:tcPr>
            <w:tcW w:w="5027" w:type="dxa"/>
          </w:tcPr>
          <w:p w14:paraId="4D710455" w14:textId="24B38AE2" w:rsidR="00070EDB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0569C35F" w14:textId="77777777" w:rsidTr="000C153D">
        <w:tc>
          <w:tcPr>
            <w:tcW w:w="5027" w:type="dxa"/>
          </w:tcPr>
          <w:p w14:paraId="15D4DE38" w14:textId="1E9CADF4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elektrycznie sterowane szyby przednich oraz tylnych drzwi</w:t>
            </w:r>
          </w:p>
        </w:tc>
        <w:tc>
          <w:tcPr>
            <w:tcW w:w="5027" w:type="dxa"/>
          </w:tcPr>
          <w:p w14:paraId="225DD965" w14:textId="16E3B5FA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A94492" w14:paraId="15236A99" w14:textId="77777777" w:rsidTr="000C153D">
        <w:tc>
          <w:tcPr>
            <w:tcW w:w="5027" w:type="dxa"/>
          </w:tcPr>
          <w:p w14:paraId="40B15CEF" w14:textId="2DCDB975" w:rsidR="00A94492" w:rsidRDefault="00A94492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przynajmniej jedno gniazdo 12 V oraz gniazdo USB typu C, do podłączenia akcesoriów w konsoli centralnej (środkowej) lub w części podłokietnika</w:t>
            </w:r>
          </w:p>
        </w:tc>
        <w:tc>
          <w:tcPr>
            <w:tcW w:w="5027" w:type="dxa"/>
          </w:tcPr>
          <w:p w14:paraId="6F4715FC" w14:textId="38C9024D" w:rsidR="00A94492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</w:tbl>
    <w:p w14:paraId="0ED18E5B" w14:textId="676D843E" w:rsidR="00070EDB" w:rsidRPr="0062276E" w:rsidRDefault="00070EDB" w:rsidP="00070EDB">
      <w:pPr>
        <w:pStyle w:val="Default"/>
        <w:spacing w:after="47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 xml:space="preserve">15. Pozostałe wyposażenie: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70EDB" w14:paraId="73BFC183" w14:textId="77777777" w:rsidTr="000C153D">
        <w:tc>
          <w:tcPr>
            <w:tcW w:w="5027" w:type="dxa"/>
          </w:tcPr>
          <w:p w14:paraId="53FDCB7E" w14:textId="7A94A95E" w:rsidR="00070EDB" w:rsidRDefault="009A2E15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gaśnica proszkowa min. 1 kg</w:t>
            </w:r>
          </w:p>
        </w:tc>
        <w:tc>
          <w:tcPr>
            <w:tcW w:w="5027" w:type="dxa"/>
          </w:tcPr>
          <w:p w14:paraId="4A748930" w14:textId="126A0C95" w:rsidR="00070EDB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9A2E15" w14:paraId="0368B253" w14:textId="77777777" w:rsidTr="000C153D">
        <w:tc>
          <w:tcPr>
            <w:tcW w:w="5027" w:type="dxa"/>
          </w:tcPr>
          <w:p w14:paraId="2A3A4039" w14:textId="0E400A9D" w:rsidR="009A2E15" w:rsidRDefault="009A2E15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ostrzegawczy trójkąt odblaskowy</w:t>
            </w:r>
          </w:p>
        </w:tc>
        <w:tc>
          <w:tcPr>
            <w:tcW w:w="5027" w:type="dxa"/>
          </w:tcPr>
          <w:p w14:paraId="17BE87B4" w14:textId="097163FC" w:rsidR="009A2E15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9A2E15" w14:paraId="55AF9E31" w14:textId="77777777" w:rsidTr="000C153D">
        <w:tc>
          <w:tcPr>
            <w:tcW w:w="5027" w:type="dxa"/>
          </w:tcPr>
          <w:p w14:paraId="36C913EF" w14:textId="6121D414" w:rsidR="009A2E15" w:rsidRDefault="009A2E15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apteczka</w:t>
            </w:r>
          </w:p>
        </w:tc>
        <w:tc>
          <w:tcPr>
            <w:tcW w:w="5027" w:type="dxa"/>
          </w:tcPr>
          <w:p w14:paraId="5B0E7BC8" w14:textId="5E156255" w:rsidR="009A2E15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9A2E15" w14:paraId="284034BF" w14:textId="77777777" w:rsidTr="000C153D">
        <w:tc>
          <w:tcPr>
            <w:tcW w:w="5027" w:type="dxa"/>
          </w:tcPr>
          <w:p w14:paraId="3E9EF8BE" w14:textId="672995BC" w:rsidR="009A2E15" w:rsidRDefault="009A2E15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 xml:space="preserve">dodatkowy komplet kół – obręcze wraz z oponami (zimowe – jeżeli samochód jest dostarczony na oponach letnich lub całorocznych, obręcze kół ze stopów lekkich minimum 16``; letnie – jeżeli </w:t>
            </w:r>
            <w:r w:rsidRPr="0062276E">
              <w:rPr>
                <w:rFonts w:asciiTheme="minorHAnsi" w:hAnsiTheme="minorHAnsi"/>
                <w:sz w:val="22"/>
                <w:szCs w:val="22"/>
              </w:rPr>
              <w:lastRenderedPageBreak/>
              <w:t>samochód jest dostarczony na oponach zimowych, obręcze kół ze stopów lekkich minimum 17``)</w:t>
            </w:r>
          </w:p>
        </w:tc>
        <w:tc>
          <w:tcPr>
            <w:tcW w:w="5027" w:type="dxa"/>
          </w:tcPr>
          <w:p w14:paraId="73B956B4" w14:textId="756A4206" w:rsidR="009A2E15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Oferta:</w:t>
            </w:r>
          </w:p>
        </w:tc>
      </w:tr>
      <w:tr w:rsidR="009A2E15" w14:paraId="7268D584" w14:textId="77777777" w:rsidTr="000C153D">
        <w:tc>
          <w:tcPr>
            <w:tcW w:w="5027" w:type="dxa"/>
          </w:tcPr>
          <w:p w14:paraId="2E1793C1" w14:textId="0D11AC65" w:rsidR="009A2E15" w:rsidRDefault="009A2E15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zestaw podręcznych narzędzi fabrycznych dedykowanych do pojazdu (w tym: narzędzia potrzebne do wymiany koła – jeżeli występuje koło zapasowe lub zestaw naprawczy do kół)</w:t>
            </w:r>
          </w:p>
        </w:tc>
        <w:tc>
          <w:tcPr>
            <w:tcW w:w="5027" w:type="dxa"/>
          </w:tcPr>
          <w:p w14:paraId="598C320C" w14:textId="0873D6A5" w:rsidR="009A2E15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9A2E15" w14:paraId="4E9D06C7" w14:textId="77777777" w:rsidTr="000C153D">
        <w:tc>
          <w:tcPr>
            <w:tcW w:w="5027" w:type="dxa"/>
          </w:tcPr>
          <w:p w14:paraId="5D1742DD" w14:textId="0339A702" w:rsidR="009A2E15" w:rsidRDefault="009A2E15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komplet dywaników podłogowych w kabinie</w:t>
            </w:r>
          </w:p>
        </w:tc>
        <w:tc>
          <w:tcPr>
            <w:tcW w:w="5027" w:type="dxa"/>
          </w:tcPr>
          <w:p w14:paraId="606CF26C" w14:textId="5EFE3229" w:rsidR="009A2E15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9A2E15" w14:paraId="52268DDC" w14:textId="77777777" w:rsidTr="000C153D">
        <w:tc>
          <w:tcPr>
            <w:tcW w:w="5027" w:type="dxa"/>
          </w:tcPr>
          <w:p w14:paraId="1D34384D" w14:textId="5B74CAF8" w:rsidR="009A2E15" w:rsidRDefault="009A2E15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mata ochronna bagażnika</w:t>
            </w:r>
          </w:p>
        </w:tc>
        <w:tc>
          <w:tcPr>
            <w:tcW w:w="5027" w:type="dxa"/>
          </w:tcPr>
          <w:p w14:paraId="7760A854" w14:textId="58D72DE7" w:rsidR="009A2E15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9A2E15" w14:paraId="4C1FC602" w14:textId="77777777" w:rsidTr="000C153D">
        <w:tc>
          <w:tcPr>
            <w:tcW w:w="5027" w:type="dxa"/>
          </w:tcPr>
          <w:p w14:paraId="05106B5B" w14:textId="3DB55B0E" w:rsidR="009A2E15" w:rsidRDefault="009A2E15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276E">
              <w:rPr>
                <w:rFonts w:asciiTheme="minorHAnsi" w:hAnsiTheme="minorHAnsi"/>
                <w:sz w:val="22"/>
                <w:szCs w:val="22"/>
              </w:rPr>
              <w:t>Wallbox</w:t>
            </w:r>
            <w:proofErr w:type="spellEnd"/>
            <w:r w:rsidRPr="0062276E">
              <w:rPr>
                <w:rFonts w:asciiTheme="minorHAnsi" w:hAnsiTheme="minorHAnsi"/>
                <w:sz w:val="22"/>
                <w:szCs w:val="22"/>
              </w:rPr>
              <w:t xml:space="preserve"> minimum 5,6kW</w:t>
            </w:r>
          </w:p>
        </w:tc>
        <w:tc>
          <w:tcPr>
            <w:tcW w:w="5027" w:type="dxa"/>
          </w:tcPr>
          <w:p w14:paraId="61F3415F" w14:textId="5208DD0B" w:rsidR="009A2E15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9A2E15" w14:paraId="279AFED0" w14:textId="77777777" w:rsidTr="000C153D">
        <w:tc>
          <w:tcPr>
            <w:tcW w:w="5027" w:type="dxa"/>
          </w:tcPr>
          <w:p w14:paraId="57520EFF" w14:textId="7DBB307D" w:rsidR="009A2E15" w:rsidRDefault="009A2E15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ładowarka pokładowa minimum 3,6kW</w:t>
            </w:r>
          </w:p>
        </w:tc>
        <w:tc>
          <w:tcPr>
            <w:tcW w:w="5027" w:type="dxa"/>
          </w:tcPr>
          <w:p w14:paraId="02162BCD" w14:textId="3914DEF1" w:rsidR="009A2E15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9A2E15" w14:paraId="2E0EEE92" w14:textId="77777777" w:rsidTr="000C153D">
        <w:tc>
          <w:tcPr>
            <w:tcW w:w="5027" w:type="dxa"/>
          </w:tcPr>
          <w:p w14:paraId="143301CD" w14:textId="0A64F36C" w:rsidR="009A2E15" w:rsidRDefault="009A2E15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kabel do ładowania – do gniazdka domowego 230V</w:t>
            </w:r>
          </w:p>
        </w:tc>
        <w:tc>
          <w:tcPr>
            <w:tcW w:w="5027" w:type="dxa"/>
          </w:tcPr>
          <w:p w14:paraId="03D8C51F" w14:textId="70B98543" w:rsidR="009A2E15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  <w:tr w:rsidR="009A2E15" w14:paraId="3DE37A27" w14:textId="77777777" w:rsidTr="000C153D">
        <w:tc>
          <w:tcPr>
            <w:tcW w:w="5027" w:type="dxa"/>
          </w:tcPr>
          <w:p w14:paraId="594929D1" w14:textId="36AA6D1A" w:rsidR="009A2E15" w:rsidRDefault="009A2E15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kabel do ładowania prądem przemiennym ze stacji ładowania minimum 3,6kW</w:t>
            </w:r>
          </w:p>
        </w:tc>
        <w:tc>
          <w:tcPr>
            <w:tcW w:w="5027" w:type="dxa"/>
          </w:tcPr>
          <w:p w14:paraId="66D614A9" w14:textId="183A40A5" w:rsidR="009A2E15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</w:tbl>
    <w:p w14:paraId="51EC1165" w14:textId="017C8F35" w:rsidR="00070EDB" w:rsidRPr="0062276E" w:rsidRDefault="00070EDB" w:rsidP="00070EDB">
      <w:pPr>
        <w:pStyle w:val="Default"/>
        <w:spacing w:after="47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6</w:t>
      </w:r>
      <w:r w:rsidRPr="0062276E">
        <w:rPr>
          <w:rFonts w:asciiTheme="minorHAnsi" w:hAnsiTheme="minorHAnsi"/>
          <w:sz w:val="22"/>
          <w:szCs w:val="22"/>
        </w:rPr>
        <w:t>. Nadwozie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70EDB" w14:paraId="46C0BE5E" w14:textId="77777777" w:rsidTr="000C153D">
        <w:tc>
          <w:tcPr>
            <w:tcW w:w="5027" w:type="dxa"/>
          </w:tcPr>
          <w:p w14:paraId="6871ECE9" w14:textId="73FDB468" w:rsidR="00070EDB" w:rsidRDefault="00325A03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Kolorystyka nadwozia – kolor: czarny, granat lub szary, metalizowany, zderzaki, klamki, lusterka i inne detale wykończenia karoserii w kolorze nadwozia.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Dopuszczalne jest również dwukolorowe nadwozie (dach oraz obudowy lusterek w kolorze innym niż nadwozie)</w:t>
            </w:r>
          </w:p>
        </w:tc>
        <w:tc>
          <w:tcPr>
            <w:tcW w:w="5027" w:type="dxa"/>
          </w:tcPr>
          <w:p w14:paraId="759A97DC" w14:textId="0DCEC399" w:rsidR="00070EDB" w:rsidRDefault="00C9768F" w:rsidP="000C153D">
            <w:pPr>
              <w:pStyle w:val="Default"/>
              <w:spacing w:after="2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</w:tbl>
    <w:p w14:paraId="26B19A2F" w14:textId="77777777" w:rsidR="00EC47EA" w:rsidRDefault="00070EDB" w:rsidP="00070EDB">
      <w:pPr>
        <w:pStyle w:val="Default"/>
        <w:spacing w:after="47"/>
        <w:jc w:val="both"/>
        <w:rPr>
          <w:rFonts w:asciiTheme="minorHAnsi" w:hAnsiTheme="minorHAnsi"/>
          <w:sz w:val="22"/>
          <w:szCs w:val="22"/>
        </w:rPr>
      </w:pPr>
      <w:r w:rsidRPr="0062276E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7</w:t>
      </w:r>
      <w:r w:rsidRPr="0062276E">
        <w:rPr>
          <w:rFonts w:asciiTheme="minorHAnsi" w:hAnsiTheme="minorHAnsi"/>
          <w:sz w:val="22"/>
          <w:szCs w:val="22"/>
        </w:rPr>
        <w:t xml:space="preserve">. Gwarancja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EC47EA" w14:paraId="1F051626" w14:textId="77777777" w:rsidTr="00EC47EA">
        <w:tc>
          <w:tcPr>
            <w:tcW w:w="5027" w:type="dxa"/>
          </w:tcPr>
          <w:p w14:paraId="3B616DAE" w14:textId="2FA1949D" w:rsidR="00EC47EA" w:rsidRDefault="00EC47EA" w:rsidP="00070EDB">
            <w:pPr>
              <w:pStyle w:val="Default"/>
              <w:spacing w:after="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76E">
              <w:rPr>
                <w:rFonts w:asciiTheme="minorHAnsi" w:hAnsiTheme="minorHAnsi"/>
                <w:sz w:val="22"/>
                <w:szCs w:val="22"/>
              </w:rPr>
              <w:t>na kompletny pojazd na okres minimum 3 lat</w:t>
            </w:r>
          </w:p>
        </w:tc>
        <w:tc>
          <w:tcPr>
            <w:tcW w:w="5027" w:type="dxa"/>
          </w:tcPr>
          <w:p w14:paraId="23B983E1" w14:textId="50328D43" w:rsidR="00EC47EA" w:rsidRDefault="00C9768F" w:rsidP="00070EDB">
            <w:pPr>
              <w:pStyle w:val="Default"/>
              <w:spacing w:after="4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Oferta:</w:t>
            </w:r>
          </w:p>
        </w:tc>
      </w:tr>
    </w:tbl>
    <w:p w14:paraId="4807477A" w14:textId="77777777" w:rsidR="00EC47EA" w:rsidRDefault="00EC47EA" w:rsidP="00070EDB">
      <w:pPr>
        <w:pStyle w:val="Default"/>
        <w:spacing w:after="47"/>
        <w:jc w:val="both"/>
        <w:rPr>
          <w:rFonts w:asciiTheme="minorHAnsi" w:hAnsiTheme="minorHAnsi"/>
          <w:sz w:val="22"/>
          <w:szCs w:val="22"/>
        </w:rPr>
      </w:pPr>
    </w:p>
    <w:p w14:paraId="5164861E" w14:textId="77777777" w:rsidR="00070EDB" w:rsidRPr="005C588F" w:rsidRDefault="00070EDB" w:rsidP="00070ED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87A102E" w14:textId="77777777" w:rsidR="00070EDB" w:rsidRPr="005C588F" w:rsidRDefault="00070EDB" w:rsidP="00070EDB">
      <w:pPr>
        <w:jc w:val="both"/>
        <w:rPr>
          <w:rFonts w:asciiTheme="minorHAnsi" w:hAnsiTheme="minorHAnsi"/>
          <w:sz w:val="22"/>
        </w:rPr>
      </w:pPr>
    </w:p>
    <w:p w14:paraId="55D0A898" w14:textId="77777777" w:rsidR="00070EDB" w:rsidRPr="005C588F" w:rsidRDefault="00070EDB" w:rsidP="005C588F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sectPr w:rsidR="00070EDB" w:rsidRPr="005C588F" w:rsidSect="005C588F">
      <w:headerReference w:type="default" r:id="rId6"/>
      <w:pgSz w:w="11906" w:h="17338"/>
      <w:pgMar w:top="853" w:right="849" w:bottom="1415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0C92" w14:textId="77777777" w:rsidR="004D442F" w:rsidRDefault="004D442F" w:rsidP="00F41179">
      <w:r>
        <w:separator/>
      </w:r>
    </w:p>
  </w:endnote>
  <w:endnote w:type="continuationSeparator" w:id="0">
    <w:p w14:paraId="59CA1A70" w14:textId="77777777" w:rsidR="004D442F" w:rsidRDefault="004D442F" w:rsidP="00F4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E340" w14:textId="77777777" w:rsidR="004D442F" w:rsidRDefault="004D442F" w:rsidP="00F41179">
      <w:r>
        <w:separator/>
      </w:r>
    </w:p>
  </w:footnote>
  <w:footnote w:type="continuationSeparator" w:id="0">
    <w:p w14:paraId="220B5735" w14:textId="77777777" w:rsidR="004D442F" w:rsidRDefault="004D442F" w:rsidP="00F4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A863" w14:textId="77777777" w:rsidR="00070EDB" w:rsidRDefault="00070EDB" w:rsidP="00070EDB">
    <w:pPr>
      <w:pStyle w:val="Nagwek"/>
      <w:jc w:val="right"/>
      <w:rPr>
        <w:b/>
        <w:bCs/>
        <w:sz w:val="20"/>
        <w:szCs w:val="20"/>
      </w:rPr>
    </w:pPr>
    <w:r>
      <w:rPr>
        <w:rFonts w:eastAsia="Arial" w:cs="Times New Roman"/>
        <w:b/>
        <w:bCs/>
        <w:sz w:val="20"/>
        <w:szCs w:val="20"/>
        <w:lang w:eastAsia="pl-PL"/>
      </w:rPr>
      <w:t>RIR-</w:t>
    </w:r>
    <w:r>
      <w:rPr>
        <w:rFonts w:eastAsia="Arial" w:cs="Times New Roman"/>
        <w:b/>
        <w:bCs/>
        <w:color w:val="0D0D0D" w:themeColor="text1" w:themeTint="F2"/>
        <w:sz w:val="20"/>
        <w:szCs w:val="20"/>
        <w:lang w:eastAsia="pl-PL"/>
      </w:rPr>
      <w:t>IRK.271.9.2022</w:t>
    </w:r>
  </w:p>
  <w:p w14:paraId="344CBD96" w14:textId="75A2E7B7" w:rsidR="00F41179" w:rsidRPr="00F41179" w:rsidRDefault="00F41179" w:rsidP="00F41179">
    <w:pPr>
      <w:pStyle w:val="Nagwek"/>
      <w:jc w:val="right"/>
      <w:rPr>
        <w:b/>
        <w:bCs/>
        <w:sz w:val="20"/>
        <w:szCs w:val="20"/>
      </w:rPr>
    </w:pPr>
    <w:r w:rsidRPr="00F41179">
      <w:rPr>
        <w:b/>
        <w:bCs/>
        <w:sz w:val="20"/>
        <w:szCs w:val="20"/>
      </w:rPr>
      <w:t xml:space="preserve">Załącznik nr </w:t>
    </w:r>
    <w:r w:rsidR="00F265A0">
      <w:rPr>
        <w:b/>
        <w:bCs/>
        <w:sz w:val="20"/>
        <w:szCs w:val="20"/>
      </w:rPr>
      <w:t>8</w:t>
    </w:r>
    <w:r w:rsidRPr="00F41179">
      <w:rPr>
        <w:b/>
        <w:bCs/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E0"/>
    <w:rsid w:val="00001EF1"/>
    <w:rsid w:val="00070EDB"/>
    <w:rsid w:val="0007420D"/>
    <w:rsid w:val="0024148B"/>
    <w:rsid w:val="00325A03"/>
    <w:rsid w:val="00331B49"/>
    <w:rsid w:val="003F5464"/>
    <w:rsid w:val="003F703A"/>
    <w:rsid w:val="004D442F"/>
    <w:rsid w:val="005C588F"/>
    <w:rsid w:val="005C6DC3"/>
    <w:rsid w:val="005F7469"/>
    <w:rsid w:val="006022E0"/>
    <w:rsid w:val="006B2144"/>
    <w:rsid w:val="00717AC9"/>
    <w:rsid w:val="00766387"/>
    <w:rsid w:val="00863A67"/>
    <w:rsid w:val="008A5726"/>
    <w:rsid w:val="009839BA"/>
    <w:rsid w:val="009A2E15"/>
    <w:rsid w:val="009B5B52"/>
    <w:rsid w:val="00A94492"/>
    <w:rsid w:val="00C567E3"/>
    <w:rsid w:val="00C9768F"/>
    <w:rsid w:val="00CA424A"/>
    <w:rsid w:val="00D13656"/>
    <w:rsid w:val="00D259C2"/>
    <w:rsid w:val="00EC47EA"/>
    <w:rsid w:val="00F265A0"/>
    <w:rsid w:val="00F41179"/>
    <w:rsid w:val="00F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45E"/>
  <w15:chartTrackingRefBased/>
  <w15:docId w15:val="{6B5D6B10-A0A5-44BB-9C9E-5B3F3243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8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1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179"/>
  </w:style>
  <w:style w:type="paragraph" w:styleId="Stopka">
    <w:name w:val="footer"/>
    <w:basedOn w:val="Normalny"/>
    <w:link w:val="StopkaZnak"/>
    <w:uiPriority w:val="99"/>
    <w:unhideWhenUsed/>
    <w:rsid w:val="00F41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179"/>
  </w:style>
  <w:style w:type="paragraph" w:customStyle="1" w:styleId="Pa2">
    <w:name w:val="Pa2"/>
    <w:basedOn w:val="Default"/>
    <w:next w:val="Default"/>
    <w:uiPriority w:val="99"/>
    <w:rsid w:val="00070EDB"/>
    <w:pPr>
      <w:spacing w:line="241" w:lineRule="atLeast"/>
    </w:pPr>
    <w:rPr>
      <w:rFonts w:ascii="SKODA Next" w:hAnsi="SKODA Next" w:cstheme="minorBidi"/>
      <w:color w:val="auto"/>
    </w:rPr>
  </w:style>
  <w:style w:type="table" w:styleId="Tabela-Siatka">
    <w:name w:val="Table Grid"/>
    <w:basedOn w:val="Standardowy"/>
    <w:uiPriority w:val="39"/>
    <w:rsid w:val="0007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Anna Bigos</cp:lastModifiedBy>
  <cp:revision>2</cp:revision>
  <dcterms:created xsi:type="dcterms:W3CDTF">2022-12-13T13:48:00Z</dcterms:created>
  <dcterms:modified xsi:type="dcterms:W3CDTF">2022-12-13T13:48:00Z</dcterms:modified>
</cp:coreProperties>
</file>